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Belgium</w:t>
      </w:r>
      <w:r>
        <w:t xml:space="preserve"> </w:t>
      </w:r>
      <w:r>
        <w:t xml:space="preserve">Brussels</w:t>
      </w:r>
    </w:p>
    <w:bookmarkStart w:id="20" w:name="purchase-order"/>
    <w:p>
      <w:pPr>
        <w:pStyle w:val="Heading1"/>
      </w:pPr>
      <w:r>
        <w:t xml:space="preserve">PURCHASE ORDER</w:t>
      </w:r>
    </w:p>
    <w:p>
      <w:pPr>
        <w:pStyle w:val="FirstParagraph"/>
      </w:pPr>
      <w:r>
        <w:t xml:space="preserve">Professional Services Engagement – UX UI Designer</w:t>
      </w:r>
    </w:p>
    <w:p>
      <w:pPr>
        <w:pStyle w:val="BodyText"/>
      </w:pPr>
      <w:r>
        <w:t xml:space="preserve">Issued in Belgium Brussels</w:t>
      </w:r>
    </w:p>
    <w:bookmarkEnd w:id="20"/>
    <w:p>
      <w:pPr>
        <w:pStyle w:val="BodyText"/>
      </w:pPr>
      <w:r>
        <w:rPr>
          <w:bCs/>
          <w:b/>
        </w:rPr>
        <w:t xml:space="preserve">Purchase Order No.:</w:t>
      </w:r>
      <w:r>
        <w:t xml:space="preserve"> </w:t>
      </w:r>
      <w:r>
        <w:t xml:space="preserve">PO-BE-2025-04782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Nova Digital Solutions SRL</w:t>
            </w:r>
          </w:p>
        </w:tc>
        <w:tc>
          <w:tcPr/>
          <w:p>
            <w:pPr>
              <w:pStyle w:val="Compact"/>
              <w:jc w:val="left"/>
            </w:pPr>
            <w:r>
              <w:rPr>
                <w:bCs/>
                <w:b/>
              </w:rPr>
              <w:t xml:space="preserve">VAT Number:</w:t>
            </w:r>
            <w:r>
              <w:t xml:space="preserve"> </w:t>
            </w:r>
            <w:r>
              <w:t xml:space="preserve">BE 0765.432.109</w:t>
            </w:r>
          </w:p>
        </w:tc>
      </w:tr>
      <w:tr>
        <w:tc>
          <w:tcPr/>
          <w:p>
            <w:pPr>
              <w:pStyle w:val="Compact"/>
              <w:jc w:val="left"/>
            </w:pPr>
            <w:r>
              <w:rPr>
                <w:bCs/>
                <w:b/>
              </w:rPr>
              <w:t xml:space="preserve">Address:</w:t>
            </w:r>
            <w:r>
              <w:t xml:space="preserve"> </w:t>
            </w:r>
            <w:r>
              <w:t xml:space="preserve">Avenue Louise 425, 1050 Belgium Brussels</w:t>
            </w:r>
          </w:p>
        </w:tc>
        <w:tc>
          <w:tcPr/>
          <w:p>
            <w:pPr>
              <w:pStyle w:val="Compact"/>
              <w:jc w:val="left"/>
            </w:pPr>
            <w:r>
              <w:rPr>
                <w:bCs/>
                <w:b/>
              </w:rPr>
              <w:t xml:space="preserve">Country:</w:t>
            </w:r>
            <w:r>
              <w:t xml:space="preserve"> </w:t>
            </w:r>
            <w:r>
              <w:t xml:space="preserve">Belgium</w:t>
            </w:r>
          </w:p>
        </w:tc>
      </w:tr>
      <w:tr>
        <w:tc>
          <w:tcPr/>
          <w:p>
            <w:pPr>
              <w:pStyle w:val="Compact"/>
              <w:jc w:val="left"/>
            </w:pPr>
            <w:r>
              <w:rPr>
                <w:bCs/>
                <w:b/>
              </w:rPr>
              <w:t xml:space="preserve">Contact Person:</w:t>
            </w:r>
            <w:r>
              <w:t xml:space="preserve"> </w:t>
            </w:r>
            <w:r>
              <w:t xml:space="preserve">Mr. Jean-Pierre Vandenberghe</w:t>
            </w:r>
          </w:p>
        </w:tc>
        <w:tc>
          <w:tcPr/>
          <w:p>
            <w:pPr>
              <w:pStyle w:val="Compact"/>
              <w:jc w:val="left"/>
            </w:pPr>
            <w:r>
              <w:rPr>
                <w:bCs/>
                <w:b/>
              </w:rPr>
              <w:t xml:space="preserve">Department:</w:t>
            </w:r>
            <w:r>
              <w:t xml:space="preserve"> </w:t>
            </w:r>
            <w:r>
              <w:t xml:space="preserve">Procurement &amp; Human Resources</w:t>
            </w:r>
          </w:p>
        </w:tc>
      </w:tr>
      <w:tr>
        <w:tc>
          <w:tcPr/>
          <w:p>
            <w:pPr>
              <w:pStyle w:val="Compact"/>
              <w:jc w:val="left"/>
            </w:pPr>
            <w:r>
              <w:rPr>
                <w:bCs/>
                <w:b/>
              </w:rPr>
              <w:t xml:space="preserve">Email:</w:t>
            </w:r>
            <w:r>
              <w:t xml:space="preserve"> </w:t>
            </w:r>
            <w:r>
              <w:t xml:space="preserve">procurement@novadigital.be</w:t>
            </w:r>
          </w:p>
        </w:tc>
        <w:tc>
          <w:tcPr/>
          <w:p>
            <w:pPr>
              <w:pStyle w:val="Compact"/>
              <w:jc w:val="left"/>
            </w:pPr>
            <w:r>
              <w:rPr>
                <w:bCs/>
                <w:b/>
              </w:rPr>
              <w:t xml:space="preserve">Phone:</w:t>
            </w:r>
            <w:r>
              <w:t xml:space="preserve"> </w:t>
            </w:r>
            <w:r>
              <w:t xml:space="preserve">+32 2 555 0147</w:t>
            </w:r>
          </w:p>
        </w:tc>
      </w:tr>
    </w:tbl>
    <w:p>
      <w:pPr>
        <w:pStyle w:val="BodyText"/>
      </w:pPr>
      <w:r>
        <w:t xml:space="preserve">2.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Professional Name:</w:t>
            </w:r>
            <w:r>
              <w:t xml:space="preserve"> </w:t>
            </w:r>
            <w:r>
              <w:t xml:space="preserve">Ms. Amélie De Smet</w:t>
            </w:r>
          </w:p>
        </w:tc>
        <w:tc>
          <w:tcPr/>
          <w:p>
            <w:pPr>
              <w:pStyle w:val="Compact"/>
              <w:jc w:val="left"/>
            </w:pPr>
            <w:r>
              <w:rPr>
                <w:bCs/>
                <w:b/>
              </w:rPr>
              <w:t xml:space="preserve">Professional ID:</w:t>
            </w:r>
            <w:r>
              <w:t xml:space="preserve"> </w:t>
            </w:r>
            <w:r>
              <w:t xml:space="preserve">BE-UX-2025-3391</w:t>
            </w:r>
          </w:p>
        </w:tc>
      </w:tr>
      <w:tr>
        <w:tc>
          <w:tcPr/>
          <w:p>
            <w:pPr>
              <w:pStyle w:val="Compact"/>
              <w:jc w:val="left"/>
            </w:pPr>
            <w:r>
              <w:rPr>
                <w:bCs/>
                <w:b/>
              </w:rPr>
              <w:t xml:space="preserve">Role:</w:t>
            </w:r>
            <w:r>
              <w:t xml:space="preserve"> </w:t>
            </w:r>
            <w:r>
              <w:t xml:space="preserve">UX UI Designer</w:t>
            </w:r>
          </w:p>
        </w:tc>
        <w:tc>
          <w:tcPr/>
          <w:p>
            <w:pPr>
              <w:pStyle w:val="Compact"/>
              <w:jc w:val="left"/>
            </w:pPr>
            <w:r>
              <w:rPr>
                <w:bCs/>
                <w:b/>
              </w:rPr>
              <w:t xml:space="preserve">Freelance VAT:</w:t>
            </w:r>
            <w:r>
              <w:t xml:space="preserve"> </w:t>
            </w:r>
            <w:r>
              <w:t xml:space="preserve">BE 0891.234.567</w:t>
            </w:r>
          </w:p>
        </w:tc>
      </w:tr>
      <w:tr>
        <w:tc>
          <w:tcPr/>
          <w:p>
            <w:pPr>
              <w:pStyle w:val="Compact"/>
              <w:jc w:val="left"/>
            </w:pPr>
            <w:r>
              <w:rPr>
                <w:bCs/>
                <w:b/>
              </w:rPr>
              <w:t xml:space="preserve">Address:</w:t>
            </w:r>
            <w:r>
              <w:t xml:space="preserve"> </w:t>
            </w:r>
            <w:r>
              <w:t xml:space="preserve">Rue de la Loi 188, 1040 Belgium Brussels</w:t>
            </w:r>
          </w:p>
        </w:tc>
        <w:tc>
          <w:tcPr/>
          <w:p>
            <w:pPr>
              <w:pStyle w:val="Compact"/>
              <w:jc w:val="left"/>
            </w:pPr>
            <w:r>
              <w:rPr>
                <w:bCs/>
                <w:b/>
              </w:rPr>
              <w:t xml:space="preserve">Country:</w:t>
            </w:r>
            <w:r>
              <w:t xml:space="preserve"> </w:t>
            </w:r>
            <w:r>
              <w:t xml:space="preserve">Belgium</w:t>
            </w:r>
          </w:p>
        </w:tc>
      </w:tr>
      <w:tr>
        <w:tc>
          <w:tcPr/>
          <w:p>
            <w:pPr>
              <w:pStyle w:val="Compact"/>
              <w:jc w:val="left"/>
            </w:pPr>
            <w:r>
              <w:rPr>
                <w:bCs/>
                <w:b/>
              </w:rPr>
              <w:t xml:space="preserve">Email:</w:t>
            </w:r>
            <w:r>
              <w:t xml:space="preserve"> </w:t>
            </w:r>
            <w:r>
              <w:t xml:space="preserve">amelie.desmet@uxdesign.be</w:t>
            </w:r>
          </w:p>
        </w:tc>
        <w:tc>
          <w:tcPr/>
          <w:p>
            <w:pPr>
              <w:pStyle w:val="Compact"/>
              <w:jc w:val="left"/>
            </w:pPr>
            <w:r>
              <w:rPr>
                <w:bCs/>
                <w:b/>
              </w:rPr>
              <w:t xml:space="preserve">Phone:</w:t>
            </w:r>
            <w:r>
              <w:t xml:space="preserve"> </w:t>
            </w:r>
            <w:r>
              <w:t xml:space="preserve">+32 475 882 301</w:t>
            </w:r>
          </w:p>
        </w:tc>
      </w:tr>
    </w:tbl>
    <w:p>
      <w:pPr>
        <w:pStyle w:val="BodyText"/>
      </w:pPr>
      <w:r>
        <w:t xml:space="preserve">3. Scope of Services – UX UI Designer Engagement</w:t>
      </w:r>
    </w:p>
    <w:p>
      <w:pPr>
        <w:pStyle w:val="BodyText"/>
      </w:pPr>
      <w:r>
        <w:t xml:space="preserve">This</w:t>
      </w:r>
      <w:r>
        <w:t xml:space="preserve"> </w:t>
      </w:r>
      <w:r>
        <w:t xml:space="preserve">Purchase Order</w:t>
      </w:r>
      <w:r>
        <w:t xml:space="preserve"> </w:t>
      </w:r>
      <w:r>
        <w:t xml:space="preserve">is issued by Nova Digital Solutions SRL, a company registered and operating in</w:t>
      </w:r>
      <w:r>
        <w:t xml:space="preserve"> </w:t>
      </w:r>
      <w:r>
        <w:t xml:space="preserve">Belgium Brussels</w:t>
      </w:r>
      <w:r>
        <w:t xml:space="preserve">, to formally engage the services of Ms. Amélie De Smet, a certified</w:t>
      </w:r>
      <w:r>
        <w:t xml:space="preserve"> </w:t>
      </w:r>
      <w:r>
        <w:t xml:space="preserve">UX UI Designer</w:t>
      </w:r>
      <w:r>
        <w:t xml:space="preserve">, for the duration and scope described below. The engagement of this</w:t>
      </w:r>
      <w:r>
        <w:t xml:space="preserve"> </w:t>
      </w:r>
      <w:r>
        <w:t xml:space="preserve">UX UI Designer</w:t>
      </w:r>
      <w:r>
        <w:t xml:space="preserve"> </w:t>
      </w:r>
      <w:r>
        <w:t xml:space="preserve">is intended to support the redesign and development of the company's flagship digital platform, ensuring that all user experience and user interface deliverables meet the highest industry standards expected in the competitive technology market of</w:t>
      </w:r>
      <w:r>
        <w:t xml:space="preserve"> </w:t>
      </w:r>
      <w:r>
        <w:t xml:space="preserve">Belgium Brussels</w:t>
      </w:r>
      <w:r>
        <w:t xml:space="preserve">.</w:t>
      </w:r>
    </w:p>
    <w:p>
      <w:pPr>
        <w:pStyle w:val="BodyText"/>
      </w:pPr>
      <w:r>
        <w:t xml:space="preserve">The</w:t>
      </w:r>
      <w:r>
        <w:t xml:space="preserve"> </w:t>
      </w:r>
      <w:r>
        <w:t xml:space="preserve">UX UI Designer</w:t>
      </w:r>
      <w:r>
        <w:t xml:space="preserve"> </w:t>
      </w:r>
      <w:r>
        <w:t xml:space="preserve">shall be responsible for conducting user research, creating wireframes, developing high-fidelity prototypes, designing responsive interfaces, establishing a comprehensive design system, and providing ongoing usability testing support. All work shall be performed in accordance with the professional standards and regulations applicable in</w:t>
      </w:r>
      <w:r>
        <w:t xml:space="preserve"> </w:t>
      </w:r>
      <w:r>
        <w:t xml:space="preserve">Belgium Brussels</w:t>
      </w:r>
      <w:r>
        <w:t xml:space="preserve">, including compliance with the Belgian Code of Economic Law and applicable data protection regulations under GDPR as enforced in Belgium.</w:t>
      </w:r>
    </w:p>
    <w:p>
      <w:pPr>
        <w:pStyle w:val="BodyText"/>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User Research &amp; Usability Audit – UX UI Designer</w:t>
            </w:r>
          </w:p>
        </w:tc>
        <w:tc>
          <w:tcPr/>
          <w:p>
            <w:pPr>
              <w:pStyle w:val="Compact"/>
              <w:jc w:val="left"/>
            </w:pPr>
            <w:r>
              <w:t xml:space="preserve">3 weeks</w:t>
            </w:r>
          </w:p>
        </w:tc>
        <w:tc>
          <w:tcPr/>
          <w:p>
            <w:pPr>
              <w:pStyle w:val="Compact"/>
              <w:jc w:val="left"/>
            </w:pPr>
            <w:r>
              <w:t xml:space="preserve">€1,200.00 / week</w:t>
            </w:r>
          </w:p>
        </w:tc>
        <w:tc>
          <w:tcPr/>
          <w:p>
            <w:pPr>
              <w:pStyle w:val="Compact"/>
              <w:jc w:val="left"/>
            </w:pPr>
            <w:r>
              <w:t xml:space="preserve">€3,600.00</w:t>
            </w:r>
          </w:p>
        </w:tc>
      </w:tr>
      <w:tr>
        <w:tc>
          <w:tcPr/>
          <w:p>
            <w:pPr>
              <w:pStyle w:val="Compact"/>
              <w:jc w:val="left"/>
            </w:pPr>
            <w:r>
              <w:t xml:space="preserve">02</w:t>
            </w:r>
          </w:p>
        </w:tc>
        <w:tc>
          <w:tcPr/>
          <w:p>
            <w:pPr>
              <w:pStyle w:val="Compact"/>
              <w:jc w:val="left"/>
            </w:pPr>
            <w:r>
              <w:t xml:space="preserve">Wireframing &amp; Information Architecture – UX UI Designer</w:t>
            </w:r>
          </w:p>
        </w:tc>
        <w:tc>
          <w:tcPr/>
          <w:p>
            <w:pPr>
              <w:pStyle w:val="Compact"/>
              <w:jc w:val="left"/>
            </w:pPr>
            <w:r>
              <w:t xml:space="preserve">4 weeks</w:t>
            </w:r>
          </w:p>
        </w:tc>
        <w:tc>
          <w:tcPr/>
          <w:p>
            <w:pPr>
              <w:pStyle w:val="Compact"/>
              <w:jc w:val="left"/>
            </w:pPr>
            <w:r>
              <w:t xml:space="preserve">€1,400.00 / week</w:t>
            </w:r>
          </w:p>
        </w:tc>
        <w:tc>
          <w:tcPr/>
          <w:p>
            <w:pPr>
              <w:pStyle w:val="Compact"/>
              <w:jc w:val="left"/>
            </w:pPr>
            <w:r>
              <w:t xml:space="preserve">€5,600.00</w:t>
            </w:r>
          </w:p>
        </w:tc>
      </w:tr>
      <w:tr>
        <w:tc>
          <w:tcPr/>
          <w:p>
            <w:pPr>
              <w:pStyle w:val="Compact"/>
              <w:jc w:val="left"/>
            </w:pPr>
            <w:r>
              <w:t xml:space="preserve">03</w:t>
            </w:r>
          </w:p>
        </w:tc>
        <w:tc>
          <w:tcPr/>
          <w:p>
            <w:pPr>
              <w:pStyle w:val="Compact"/>
              <w:jc w:val="left"/>
            </w:pPr>
            <w:r>
              <w:t xml:space="preserve">High-Fidelity UI Design &amp; Prototyping – UX UI Designer</w:t>
            </w:r>
          </w:p>
        </w:tc>
        <w:tc>
          <w:tcPr/>
          <w:p>
            <w:pPr>
              <w:pStyle w:val="Compact"/>
              <w:jc w:val="left"/>
            </w:pPr>
            <w:r>
              <w:t xml:space="preserve">6 weeks</w:t>
            </w:r>
          </w:p>
        </w:tc>
        <w:tc>
          <w:tcPr/>
          <w:p>
            <w:pPr>
              <w:pStyle w:val="Compact"/>
              <w:jc w:val="left"/>
            </w:pPr>
            <w:r>
              <w:t xml:space="preserve">€1,500.00 / week</w:t>
            </w:r>
          </w:p>
        </w:tc>
        <w:tc>
          <w:tcPr/>
          <w:p>
            <w:pPr>
              <w:pStyle w:val="Compact"/>
              <w:jc w:val="left"/>
            </w:pPr>
            <w:r>
              <w:t xml:space="preserve">€9,000.00</w:t>
            </w:r>
          </w:p>
        </w:tc>
      </w:tr>
      <w:tr>
        <w:tc>
          <w:tcPr/>
          <w:p>
            <w:pPr>
              <w:pStyle w:val="Compact"/>
              <w:jc w:val="left"/>
            </w:pPr>
            <w:r>
              <w:t xml:space="preserve">04</w:t>
            </w:r>
          </w:p>
        </w:tc>
        <w:tc>
          <w:tcPr/>
          <w:p>
            <w:pPr>
              <w:pStyle w:val="Compact"/>
              <w:jc w:val="left"/>
            </w:pPr>
            <w:r>
              <w:t xml:space="preserve">Design System Development &amp; Documentation – UX UI Designer</w:t>
            </w:r>
          </w:p>
        </w:tc>
        <w:tc>
          <w:tcPr/>
          <w:p>
            <w:pPr>
              <w:pStyle w:val="Compact"/>
              <w:jc w:val="left"/>
            </w:pPr>
            <w:r>
              <w:t xml:space="preserve">4 weeks</w:t>
            </w:r>
          </w:p>
        </w:tc>
        <w:tc>
          <w:tcPr/>
          <w:p>
            <w:pPr>
              <w:pStyle w:val="Compact"/>
              <w:jc w:val="left"/>
            </w:pPr>
            <w:r>
              <w:t xml:space="preserve">€1,400.00 / week</w:t>
            </w:r>
          </w:p>
        </w:tc>
        <w:tc>
          <w:tcPr/>
          <w:p>
            <w:pPr>
              <w:pStyle w:val="Compact"/>
              <w:jc w:val="left"/>
            </w:pPr>
            <w:r>
              <w:t xml:space="preserve">€5,600.00</w:t>
            </w:r>
          </w:p>
        </w:tc>
      </w:tr>
      <w:tr>
        <w:tc>
          <w:tcPr/>
          <w:p>
            <w:pPr>
              <w:pStyle w:val="Compact"/>
              <w:jc w:val="left"/>
            </w:pPr>
            <w:r>
              <w:t xml:space="preserve">05</w:t>
            </w:r>
          </w:p>
        </w:tc>
        <w:tc>
          <w:tcPr/>
          <w:p>
            <w:pPr>
              <w:pStyle w:val="Compact"/>
              <w:jc w:val="left"/>
            </w:pPr>
            <w:r>
              <w:t xml:space="preserve">Usability Testing &amp; Iterative Refinement – UX UI Designer</w:t>
            </w:r>
          </w:p>
        </w:tc>
        <w:tc>
          <w:tcPr/>
          <w:p>
            <w:pPr>
              <w:pStyle w:val="Compact"/>
              <w:jc w:val="left"/>
            </w:pPr>
            <w:r>
              <w:t xml:space="preserve">3 weeks</w:t>
            </w:r>
          </w:p>
        </w:tc>
        <w:tc>
          <w:tcPr/>
          <w:p>
            <w:pPr>
              <w:pStyle w:val="Compact"/>
              <w:jc w:val="left"/>
            </w:pPr>
            <w:r>
              <w:t xml:space="preserve">€1,300.00 / week</w:t>
            </w:r>
          </w:p>
        </w:tc>
        <w:tc>
          <w:tcPr/>
          <w:p>
            <w:pPr>
              <w:pStyle w:val="Compact"/>
              <w:jc w:val="left"/>
            </w:pPr>
            <w:r>
              <w:t xml:space="preserve">€3,900.00</w:t>
            </w:r>
          </w:p>
        </w:tc>
      </w:tr>
      <w:tr>
        <w:tc>
          <w:tcPr/>
          <w:p>
            <w:pPr>
              <w:pStyle w:val="Compact"/>
              <w:jc w:val="left"/>
            </w:pPr>
            <w:r>
              <w:t xml:space="preserve">06</w:t>
            </w:r>
          </w:p>
        </w:tc>
        <w:tc>
          <w:tcPr/>
          <w:p>
            <w:pPr>
              <w:pStyle w:val="Compact"/>
              <w:jc w:val="left"/>
            </w:pPr>
            <w:r>
              <w:t xml:space="preserve">Developer Handoff &amp; Ongoing Support – UX UI Designer</w:t>
            </w:r>
          </w:p>
        </w:tc>
        <w:tc>
          <w:tcPr/>
          <w:p>
            <w:pPr>
              <w:pStyle w:val="Compact"/>
              <w:jc w:val="left"/>
            </w:pPr>
            <w:r>
              <w:t xml:space="preserve">2 weeks</w:t>
            </w:r>
          </w:p>
        </w:tc>
        <w:tc>
          <w:tcPr/>
          <w:p>
            <w:pPr>
              <w:pStyle w:val="Compact"/>
              <w:jc w:val="left"/>
            </w:pPr>
            <w:r>
              <w:t xml:space="preserve">€1,200.00 / week</w:t>
            </w:r>
          </w:p>
        </w:tc>
        <w:tc>
          <w:tcPr/>
          <w:p>
            <w:pPr>
              <w:pStyle w:val="Compact"/>
              <w:jc w:val="left"/>
            </w:pPr>
            <w:r>
              <w:t xml:space="preserve">€2,400.00</w:t>
            </w:r>
          </w:p>
        </w:tc>
      </w:tr>
      <w:tr>
        <w:tc>
          <w:tcPr>
            <w:gridSpan w:val="4"/>
          </w:tcPr>
          <w:p>
            <w:pPr>
              <w:pStyle w:val="Compact"/>
              <w:jc w:val="left"/>
            </w:pPr>
            <w:r>
              <w:t xml:space="preserve">Subtotal (EUR)</w:t>
            </w:r>
          </w:p>
        </w:tc>
        <w:tc>
          <w:tcPr/>
          <w:p>
            <w:pPr>
              <w:pStyle w:val="Compact"/>
              <w:jc w:val="left"/>
            </w:pPr>
            <w:r>
              <w:t xml:space="preserve">€30,100.00</w:t>
            </w:r>
          </w:p>
        </w:tc>
      </w:tr>
      <w:tr>
        <w:tc>
          <w:tcPr>
            <w:gridSpan w:val="4"/>
          </w:tcPr>
          <w:p>
            <w:pPr>
              <w:pStyle w:val="Compact"/>
              <w:jc w:val="left"/>
            </w:pPr>
            <w:r>
              <w:t xml:space="preserve">VAT (21% – Belgium Brussels)</w:t>
            </w:r>
          </w:p>
        </w:tc>
        <w:tc>
          <w:tcPr/>
          <w:p>
            <w:pPr>
              <w:pStyle w:val="Compact"/>
              <w:jc w:val="left"/>
            </w:pPr>
            <w:r>
              <w:t xml:space="preserve">€6,321.00</w:t>
            </w:r>
          </w:p>
        </w:tc>
      </w:tr>
      <w:tr>
        <w:tc>
          <w:tcPr>
            <w:gridSpan w:val="4"/>
          </w:tcPr>
          <w:p>
            <w:pPr>
              <w:pStyle w:val="Compact"/>
              <w:jc w:val="left"/>
            </w:pPr>
            <w:r>
              <w:rPr>
                <w:bCs/>
                <w:b/>
              </w:rPr>
              <w:t xml:space="preserve">Total Amount Due (EUR)</w:t>
            </w:r>
          </w:p>
        </w:tc>
        <w:tc>
          <w:tcPr/>
          <w:p>
            <w:pPr>
              <w:pStyle w:val="Compact"/>
              <w:jc w:val="left"/>
            </w:pPr>
            <w:r>
              <w:rPr>
                <w:bCs/>
                <w:b/>
              </w:rPr>
              <w:t xml:space="preserve">€36,421.00</w:t>
            </w:r>
          </w:p>
        </w:tc>
      </w:tr>
    </w:tbl>
    <w:p>
      <w:pPr>
        <w:pStyle w:val="BodyText"/>
      </w:pPr>
      <w:r>
        <w:t xml:space="preserve">5. Payment Terms</w:t>
      </w:r>
    </w:p>
    <w:p>
      <w:pPr>
        <w:pStyle w:val="BodyText"/>
      </w:pPr>
      <w:r>
        <w:t xml:space="preserve">Payment for the services rendered by the</w:t>
      </w:r>
      <w:r>
        <w:t xml:space="preserve"> </w:t>
      </w:r>
      <w:r>
        <w:t xml:space="preserve">UX UI Designer</w:t>
      </w:r>
      <w:r>
        <w:t xml:space="preserve"> </w:t>
      </w:r>
      <w:r>
        <w:t xml:space="preserve">shall be made in monthly installments, due within thirty (30) calendar days of receipt of a valid invoice. Invoices shall be issued at the end of each calendar month for services rendered. Payment shall be made via bank transfer to the account designated by the</w:t>
      </w:r>
      <w:r>
        <w:t xml:space="preserve"> </w:t>
      </w:r>
      <w:r>
        <w:t xml:space="preserve">UX UI Designer</w:t>
      </w:r>
      <w:r>
        <w:t xml:space="preserve">. Late payments shall incur interest at the rate prescribed by the Belgian law on late payment in commercial transactions. All financial transactions under this</w:t>
      </w:r>
      <w:r>
        <w:t xml:space="preserve"> </w:t>
      </w:r>
      <w:r>
        <w:t xml:space="preserve">Purchase Order</w:t>
      </w:r>
      <w:r>
        <w:t xml:space="preserve"> </w:t>
      </w:r>
      <w:r>
        <w:t xml:space="preserve">shall be conducted in Euros (EUR) in accordance with the financial regulations of</w:t>
      </w:r>
      <w:r>
        <w:t xml:space="preserve"> </w:t>
      </w:r>
      <w:r>
        <w:t xml:space="preserve">Belgium Brussels</w:t>
      </w:r>
      <w:r>
        <w:t xml:space="preserve">.</w:t>
      </w:r>
    </w:p>
    <w:p>
      <w:pPr>
        <w:pStyle w:val="BodyText"/>
      </w:pPr>
      <w:r>
        <w:t xml:space="preserve">6.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Nova Digital Solutions SRL and the engaged</w:t>
      </w:r>
      <w:r>
        <w:t xml:space="preserve"> </w:t>
      </w:r>
      <w:r>
        <w:t xml:space="preserve">UX UI Designer</w:t>
      </w:r>
      <w:r>
        <w:t xml:space="preserve"> </w:t>
      </w:r>
      <w:r>
        <w:t xml:space="preserve">upon signature by both parties. The agreement is governed by the laws of Belgium, with jurisdiction vested in the competent courts of</w:t>
      </w:r>
      <w:r>
        <w:t xml:space="preserve"> </w:t>
      </w:r>
      <w:r>
        <w:t xml:space="preserve">Belgium Brussels</w:t>
      </w:r>
      <w:r>
        <w:t xml:space="preserve">.</w:t>
      </w:r>
    </w:p>
    <w:p>
      <w:pPr>
        <w:numPr>
          <w:ilvl w:val="0"/>
          <w:numId w:val="1001"/>
        </w:numPr>
        <w:pStyle w:val="Compact"/>
      </w:pPr>
      <w:r>
        <w:t xml:space="preserve">The</w:t>
      </w:r>
      <w:r>
        <w:t xml:space="preserve"> </w:t>
      </w:r>
      <w:r>
        <w:t xml:space="preserve">UX UI Designer</w:t>
      </w:r>
      <w:r>
        <w:t xml:space="preserve"> </w:t>
      </w:r>
      <w:r>
        <w:t xml:space="preserve">shall deliver all work products in accordance with the project timeline outlined in the attached Statement of Work. Deliverables include but are not limited to Figma files, design tokens, component libraries, and annotated specifications.</w:t>
      </w:r>
    </w:p>
    <w:p>
      <w:pPr>
        <w:numPr>
          <w:ilvl w:val="0"/>
          <w:numId w:val="1001"/>
        </w:numPr>
        <w:pStyle w:val="Compact"/>
      </w:pPr>
      <w:r>
        <w:t xml:space="preserve">All intellectual property created by the</w:t>
      </w:r>
      <w:r>
        <w:t xml:space="preserve"> </w:t>
      </w:r>
      <w:r>
        <w:t xml:space="preserve">UX UI Designer</w:t>
      </w:r>
      <w:r>
        <w:t xml:space="preserve"> </w:t>
      </w:r>
      <w:r>
        <w:t xml:space="preserve">under this</w:t>
      </w:r>
      <w:r>
        <w:t xml:space="preserve"> </w:t>
      </w:r>
      <w:r>
        <w:t xml:space="preserve">Purchase Order</w:t>
      </w:r>
      <w:r>
        <w:t xml:space="preserve"> </w:t>
      </w:r>
      <w:r>
        <w:t xml:space="preserve">shall be transferred to Nova Digital Solutions SRL upon full payment, in compliance with Belgian intellectual property law.</w:t>
      </w:r>
    </w:p>
    <w:p>
      <w:pPr>
        <w:numPr>
          <w:ilvl w:val="0"/>
          <w:numId w:val="1001"/>
        </w:numPr>
        <w:pStyle w:val="Compact"/>
      </w:pPr>
      <w:r>
        <w:t xml:space="preserve">The</w:t>
      </w:r>
      <w:r>
        <w:t xml:space="preserve"> </w:t>
      </w:r>
      <w:r>
        <w:t xml:space="preserve">UX UI Designer</w:t>
      </w:r>
      <w:r>
        <w:t xml:space="preserve"> </w:t>
      </w:r>
      <w:r>
        <w:t xml:space="preserve">shall maintain full confidentiality regarding all proprietary information, user data, and business strategies of Nova Digital Solutions SRL. A separate Non-Disclosure Agreement (NDA) executed in</w:t>
      </w:r>
      <w:r>
        <w:t xml:space="preserve"> </w:t>
      </w:r>
      <w:r>
        <w:t xml:space="preserve">Belgium Brussels</w:t>
      </w:r>
      <w:r>
        <w:t xml:space="preserve"> </w:t>
      </w:r>
      <w:r>
        <w:t xml:space="preserve">shall accompany this document.</w:t>
      </w:r>
    </w:p>
    <w:p>
      <w:pPr>
        <w:numPr>
          <w:ilvl w:val="0"/>
          <w:numId w:val="1001"/>
        </w:numPr>
        <w:pStyle w:val="Compact"/>
      </w:pPr>
      <w:r>
        <w:t xml:space="preserve">Either party may terminate this</w:t>
      </w:r>
      <w:r>
        <w:t xml:space="preserve"> </w:t>
      </w:r>
      <w:r>
        <w:t xml:space="preserve">Purchase Order</w:t>
      </w:r>
      <w:r>
        <w:t xml:space="preserve"> </w:t>
      </w:r>
      <w:r>
        <w:t xml:space="preserve">with a written notice of thirty (30) days. In the event of termination, the</w:t>
      </w:r>
      <w:r>
        <w:t xml:space="preserve"> </w:t>
      </w:r>
      <w:r>
        <w:t xml:space="preserve">UX UI Designer</w:t>
      </w:r>
      <w:r>
        <w:t xml:space="preserve"> </w:t>
      </w:r>
      <w:r>
        <w:t xml:space="preserve">shall be compensated for all services rendered up to the effective date of termination.</w:t>
      </w:r>
    </w:p>
    <w:p>
      <w:pPr>
        <w:numPr>
          <w:ilvl w:val="0"/>
          <w:numId w:val="1001"/>
        </w:numPr>
        <w:pStyle w:val="Compact"/>
      </w:pPr>
      <w:r>
        <w:t xml:space="preserve">The</w:t>
      </w:r>
      <w:r>
        <w:t xml:space="preserve"> </w:t>
      </w:r>
      <w:r>
        <w:t xml:space="preserve">UX UI Designer</w:t>
      </w:r>
      <w:r>
        <w:t xml:space="preserve"> </w:t>
      </w:r>
      <w:r>
        <w:t xml:space="preserve">shall comply with all applicable Belgian labor regulations, social security obligations, and professional standards as they pertain to freelance design professionals operating in</w:t>
      </w:r>
      <w:r>
        <w:t xml:space="preserve"> </w:t>
      </w:r>
      <w:r>
        <w:t xml:space="preserve">Belgium Brussels</w:t>
      </w:r>
      <w:r>
        <w:t xml:space="preserve">.</w:t>
      </w:r>
    </w:p>
    <w:p>
      <w:pPr>
        <w:numPr>
          <w:ilvl w:val="0"/>
          <w:numId w:val="1001"/>
        </w:numPr>
        <w:pStyle w:val="Compact"/>
      </w:pPr>
      <w:r>
        <w:t xml:space="preserve">Any disputes arising from this</w:t>
      </w:r>
      <w:r>
        <w:t xml:space="preserve"> </w:t>
      </w:r>
      <w:r>
        <w:t xml:space="preserve">Purchase Order</w:t>
      </w:r>
      <w:r>
        <w:t xml:space="preserve"> </w:t>
      </w:r>
      <w:r>
        <w:t xml:space="preserve">shall first be subject to mediation in</w:t>
      </w:r>
      <w:r>
        <w:t xml:space="preserve"> </w:t>
      </w:r>
      <w:r>
        <w:t xml:space="preserve">Belgium Brussels</w:t>
      </w:r>
      <w:r>
        <w:t xml:space="preserve"> </w:t>
      </w:r>
      <w:r>
        <w:t xml:space="preserve">before proceeding to litigation.</w:t>
      </w:r>
    </w:p>
    <w:p>
      <w:pPr>
        <w:pStyle w:val="FirstParagraph"/>
      </w:pPr>
      <w:r>
        <w:t xml:space="preserve">7. Acceptance and Authorization</w:t>
      </w:r>
    </w:p>
    <w:p>
      <w:pPr>
        <w:pStyle w:val="BodyText"/>
      </w:pPr>
      <w:r>
        <w:t xml:space="preserve">By signing below, both parties acknowledge and accept all terms, conditions, and obligations set forth in this</w:t>
      </w:r>
      <w:r>
        <w:t xml:space="preserve"> </w:t>
      </w:r>
      <w:r>
        <w:t xml:space="preserve">Purchase Order</w:t>
      </w:r>
      <w:r>
        <w:t xml:space="preserve"> </w:t>
      </w:r>
      <w:r>
        <w:t xml:space="preserve">for the engagement of the</w:t>
      </w:r>
      <w:r>
        <w:t xml:space="preserve"> </w:t>
      </w:r>
      <w:r>
        <w:t xml:space="preserve">UX UI Designer</w:t>
      </w:r>
      <w:r>
        <w:t xml:space="preserve"> </w:t>
      </w:r>
      <w:r>
        <w:t xml:space="preserve">in</w:t>
      </w:r>
      <w:r>
        <w:t xml:space="preserve"> </w:t>
      </w:r>
      <w:r>
        <w:t xml:space="preserve">Belgium Brussels</w:t>
      </w:r>
      <w:r>
        <w:t xml:space="preserve">. This document is executed in two (2) original copies, one for each party.</w:t>
      </w:r>
    </w:p>
    <w:p>
      <w:pPr>
        <w:pStyle w:val="BodyText"/>
      </w:pPr>
      <w:r>
        <w:rPr>
          <w:bCs/>
          <w:b/>
        </w:rPr>
        <w:t xml:space="preserve">For Nova Digital Solutions SRL (Buyer)</w:t>
      </w:r>
    </w:p>
    <w:p>
      <w:pPr>
        <w:pStyle w:val="BodyText"/>
      </w:pPr>
      <w:r>
        <w:t xml:space="preserve">Mr. Jean-Pierre Vandenberghe</w:t>
      </w:r>
      <w:r>
        <w:br/>
      </w:r>
      <w:r>
        <w:t xml:space="preserve">Director of Procurement</w:t>
      </w:r>
      <w:r>
        <w:br/>
      </w:r>
      <w:r>
        <w:t xml:space="preserve">Date: _______________</w:t>
      </w:r>
    </w:p>
    <w:p>
      <w:pPr>
        <w:pStyle w:val="BodyText"/>
      </w:pPr>
      <w:r>
        <w:rPr>
          <w:bCs/>
          <w:b/>
        </w:rPr>
        <w:t xml:space="preserve">For the UX UI Designer (Seller)</w:t>
      </w:r>
    </w:p>
    <w:p>
      <w:pPr>
        <w:pStyle w:val="BodyText"/>
      </w:pPr>
      <w:r>
        <w:t xml:space="preserve">Ms. Amélie De Smet</w:t>
      </w:r>
      <w:r>
        <w:br/>
      </w:r>
      <w:r>
        <w:t xml:space="preserve">UX UI Designer</w:t>
      </w:r>
      <w:r>
        <w:br/>
      </w:r>
      <w:r>
        <w:t xml:space="preserve">Date: _______________</w:t>
      </w:r>
    </w:p>
    <w:p>
      <w:pPr>
        <w:pStyle w:val="BodyText"/>
      </w:pPr>
      <w:r>
        <w:t xml:space="preserve">This Purchase Order (PO-BE-2025-04782) was issued in Belgium Brussels and is valid for a period of ninety (90) days from the date of issue. Nova Digital Solutions SRL – Avenue Louise 425, 1050 Belgium Brussels – BE 0765.432.109</w:t>
      </w:r>
    </w:p>
    <w:p>
      <w:pPr>
        <w:pStyle w:val="BodyText"/>
      </w:pPr>
      <w:r>
        <w:t xml:space="preserve">Document Reference: PO-BE-2025-04782 | UX UI Designer Engagement | Belgium Brussels |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UX UI Designer - Belgium Brussels</dc:title>
  <dc:creator/>
  <dc:language>en</dc:language>
  <cp:keywords/>
  <dcterms:created xsi:type="dcterms:W3CDTF">2026-10-10T09:14:25Z</dcterms:created>
  <dcterms:modified xsi:type="dcterms:W3CDTF">2026-10-10T09:14:25Z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