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Services Engagement — UX UI Designer — Switzerland Zurich</w:t>
      </w:r>
    </w:p>
    <w:bookmarkEnd w:id="20"/>
    <w:p>
      <w:pPr>
        <w:pStyle w:val="BodyText"/>
      </w:pPr>
      <w:r>
        <w:rPr>
          <w:bCs/>
          <w:b/>
        </w:rPr>
        <w:t xml:space="preserve">Purchase Order No.:</w:t>
      </w:r>
      <w:r>
        <w:t xml:space="preserve"> </w:t>
      </w:r>
      <w:r>
        <w:t xml:space="preserve">PO-2025-ZRH-04782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Entity)</w:t>
            </w:r>
          </w:p>
        </w:tc>
        <w:tc>
          <w:tcPr/>
          <w:p>
            <w:pPr>
              <w:pStyle w:val="Compact"/>
              <w:jc w:val="left"/>
            </w:pPr>
            <w:r>
              <w:t xml:space="preserve">Supplier (Service Provider)</w:t>
            </w:r>
          </w:p>
        </w:tc>
      </w:tr>
      <w:tr>
        <w:tc>
          <w:tcPr/>
          <w:p>
            <w:pPr>
              <w:pStyle w:val="Compact"/>
              <w:jc w:val="left"/>
            </w:pPr>
            <w:r>
              <w:rPr>
                <w:bCs/>
                <w:b/>
              </w:rPr>
              <w:t xml:space="preserve">Helvetia Digital Solutions AG</w:t>
            </w:r>
            <w:r>
              <w:br/>
            </w:r>
            <w:r>
              <w:t xml:space="preserve">Bahnhofstrasse 142</w:t>
            </w:r>
            <w:r>
              <w:br/>
            </w:r>
            <w:r>
              <w:t xml:space="preserve">8001 Switzerland Zurich</w:t>
            </w:r>
            <w:r>
              <w:br/>
            </w:r>
            <w:r>
              <w:t xml:space="preserve">Canton of Zurich, Switzerland</w:t>
            </w:r>
            <w:r>
              <w:br/>
            </w:r>
            <w:r>
              <w:t xml:space="preserve">VAT No.: CHE-114.892.337</w:t>
            </w:r>
            <w:r>
              <w:br/>
            </w:r>
            <w:r>
              <w:t xml:space="preserve">Contact: procurement@helvetiadigital.ch</w:t>
            </w:r>
            <w:r>
              <w:br/>
            </w:r>
            <w:r>
              <w:t xml:space="preserve">Phone: +41 44 555 0192</w:t>
            </w:r>
          </w:p>
        </w:tc>
        <w:tc>
          <w:tcPr/>
          <w:p>
            <w:pPr>
              <w:pStyle w:val="Compact"/>
              <w:jc w:val="left"/>
            </w:pPr>
            <w:r>
              <w:rPr>
                <w:bCs/>
                <w:b/>
              </w:rPr>
              <w:t xml:space="preserve">Alpine Creative Design Studio GmbH</w:t>
            </w:r>
            <w:r>
              <w:br/>
            </w:r>
            <w:r>
              <w:t xml:space="preserve">Römerstrasse 88</w:t>
            </w:r>
            <w:r>
              <w:br/>
            </w:r>
            <w:r>
              <w:t xml:space="preserve">8005 Switzerland Zurich</w:t>
            </w:r>
            <w:r>
              <w:br/>
            </w:r>
            <w:r>
              <w:t xml:space="preserve">Canton of Zurich, Switzerland</w:t>
            </w:r>
            <w:r>
              <w:br/>
            </w:r>
            <w:r>
              <w:t xml:space="preserve">VAT No.: CHE-227.445.910</w:t>
            </w:r>
            <w:r>
              <w:br/>
            </w:r>
            <w:r>
              <w:t xml:space="preserve">Contact: contracts@alpinecreative.ch</w:t>
            </w:r>
            <w:r>
              <w:br/>
            </w:r>
            <w:r>
              <w:t xml:space="preserve">Phone: +41 44 555 0347</w:t>
            </w:r>
          </w:p>
        </w:tc>
      </w:tr>
    </w:tbl>
    <w:p>
      <w:pPr>
        <w:pStyle w:val="BodyText"/>
      </w:pPr>
      <w:r>
        <w:t xml:space="preserve">2. Description of Services — UX UI Designer Engagement</w:t>
      </w:r>
    </w:p>
    <w:p>
      <w:pPr>
        <w:pStyle w:val="BodyText"/>
      </w:pPr>
      <w:r>
        <w:t xml:space="preserve">This</w:t>
      </w:r>
      <w:r>
        <w:t xml:space="preserve"> </w:t>
      </w:r>
      <w:r>
        <w:t xml:space="preserve">Purchase Order</w:t>
      </w:r>
      <w:r>
        <w:t xml:space="preserve"> </w:t>
      </w:r>
      <w:r>
        <w:t xml:space="preserve">is issued by Helvetia Digital Solutions AG to formally engage the services of a qualified</w:t>
      </w:r>
      <w:r>
        <w:t xml:space="preserve"> </w:t>
      </w:r>
      <w:r>
        <w:t xml:space="preserve">UX UI Designer</w:t>
      </w:r>
      <w:r>
        <w:t xml:space="preserve"> </w:t>
      </w:r>
      <w:r>
        <w:t xml:space="preserve">provided by Alpine Creative Design Studio GmbH. The engagement is to be carried out within the metropolitan area of</w:t>
      </w:r>
      <w:r>
        <w:t xml:space="preserve"> </w:t>
      </w:r>
      <w:r>
        <w:t xml:space="preserve">Switzerland Zurich</w:t>
      </w:r>
      <w:r>
        <w:t xml:space="preserve">, specifically at the Buyer's primary office located on Bahnhofstrasse, 8001 Switzerland Zurich. The</w:t>
      </w:r>
      <w:r>
        <w:t xml:space="preserve"> </w:t>
      </w:r>
      <w:r>
        <w:t xml:space="preserve">UX UI Designer</w:t>
      </w:r>
      <w:r>
        <w:t xml:space="preserve"> </w:t>
      </w:r>
      <w:r>
        <w:t xml:space="preserve">shall deliver comprehensive user experience and user interface design services for the Buyer's enterprise digital transformation platform, ensuring that all design deliverables meet the highest international standards of usability, accessibility, and visual coherence.</w:t>
      </w:r>
    </w:p>
    <w:p>
      <w:pPr>
        <w:pStyle w:val="BodyText"/>
      </w:pPr>
      <w:r>
        <w:t xml:space="preserve">3. 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UX UI Designer — User Research &amp; Persona Development for enterprise platform (on-site, Switzerland Zurich)</w:t>
            </w:r>
          </w:p>
        </w:tc>
        <w:tc>
          <w:tcPr/>
          <w:p>
            <w:pPr>
              <w:pStyle w:val="Compact"/>
              <w:jc w:val="left"/>
            </w:pPr>
            <w:r>
              <w:t xml:space="preserve">3 weeks</w:t>
            </w:r>
          </w:p>
        </w:tc>
        <w:tc>
          <w:tcPr/>
          <w:p>
            <w:pPr>
              <w:pStyle w:val="Compact"/>
              <w:jc w:val="left"/>
            </w:pPr>
            <w:r>
              <w:t xml:space="preserve">1,200 / day</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UX UI Designer — Wireframing &amp; Information Architecture (on-site, Switzerland Zurich)</w:t>
            </w:r>
          </w:p>
        </w:tc>
        <w:tc>
          <w:tcPr/>
          <w:p>
            <w:pPr>
              <w:pStyle w:val="Compact"/>
              <w:jc w:val="left"/>
            </w:pPr>
            <w:r>
              <w:t xml:space="preserve">4 weeks</w:t>
            </w:r>
          </w:p>
        </w:tc>
        <w:tc>
          <w:tcPr/>
          <w:p>
            <w:pPr>
              <w:pStyle w:val="Compact"/>
              <w:jc w:val="left"/>
            </w:pPr>
            <w:r>
              <w:t xml:space="preserve">1,200 / day</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UX UI Designer — High-Fidelity UI Design &amp; Design System Creation</w:t>
            </w:r>
          </w:p>
        </w:tc>
        <w:tc>
          <w:tcPr/>
          <w:p>
            <w:pPr>
              <w:pStyle w:val="Compact"/>
              <w:jc w:val="left"/>
            </w:pPr>
            <w:r>
              <w:t xml:space="preserve">5 weeks</w:t>
            </w:r>
          </w:p>
        </w:tc>
        <w:tc>
          <w:tcPr/>
          <w:p>
            <w:pPr>
              <w:pStyle w:val="Compact"/>
              <w:jc w:val="left"/>
            </w:pPr>
            <w:r>
              <w:t xml:space="preserve">1,200 / day</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UX UI Designer — Usability Testing &amp; Iterative Refinement (Switzerland Zurich lab)</w:t>
            </w:r>
          </w:p>
        </w:tc>
        <w:tc>
          <w:tcPr/>
          <w:p>
            <w:pPr>
              <w:pStyle w:val="Compact"/>
              <w:jc w:val="left"/>
            </w:pPr>
            <w:r>
              <w:t xml:space="preserve">2 weeks</w:t>
            </w:r>
          </w:p>
        </w:tc>
        <w:tc>
          <w:tcPr/>
          <w:p>
            <w:pPr>
              <w:pStyle w:val="Compact"/>
              <w:jc w:val="left"/>
            </w:pPr>
            <w:r>
              <w:t xml:space="preserve">1,200 / day</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UX UI Designer — Developer Handoff, Documentation &amp; Final QA</w:t>
            </w:r>
          </w:p>
        </w:tc>
        <w:tc>
          <w:tcPr/>
          <w:p>
            <w:pPr>
              <w:pStyle w:val="Compact"/>
              <w:jc w:val="left"/>
            </w:pPr>
            <w:r>
              <w:t xml:space="preserve">2 weeks</w:t>
            </w:r>
          </w:p>
        </w:tc>
        <w:tc>
          <w:tcPr/>
          <w:p>
            <w:pPr>
              <w:pStyle w:val="Compact"/>
              <w:jc w:val="left"/>
            </w:pPr>
            <w:r>
              <w:t xml:space="preserve">1,200 / day</w:t>
            </w:r>
          </w:p>
        </w:tc>
        <w:tc>
          <w:tcPr/>
          <w:p>
            <w:pPr>
              <w:pStyle w:val="Compact"/>
              <w:jc w:val="left"/>
            </w:pPr>
            <w:r>
              <w:t xml:space="preserve">12,000.00</w:t>
            </w:r>
          </w:p>
        </w:tc>
      </w:tr>
      <w:tr>
        <w:tc>
          <w:tcPr>
            <w:gridSpan w:val="4"/>
          </w:tcPr>
          <w:p>
            <w:pPr>
              <w:pStyle w:val="Compact"/>
              <w:jc w:val="right"/>
            </w:pPr>
            <w:r>
              <w:t xml:space="preserve">Total (CHF)</w:t>
            </w:r>
          </w:p>
        </w:tc>
        <w:tc>
          <w:tcPr/>
          <w:p>
            <w:pPr>
              <w:pStyle w:val="Compact"/>
              <w:jc w:val="left"/>
            </w:pPr>
            <w:r>
              <w:t xml:space="preserve">96,000.00</w:t>
            </w:r>
          </w:p>
        </w:tc>
      </w:tr>
      <w:tr>
        <w:tc>
          <w:tcPr>
            <w:gridSpan w:val="4"/>
          </w:tcPr>
          <w:p>
            <w:pPr>
              <w:pStyle w:val="Compact"/>
              <w:jc w:val="right"/>
            </w:pPr>
            <w:r>
              <w:t xml:space="preserve">VAT 8.1% (Switzerland Zurich)</w:t>
            </w:r>
          </w:p>
        </w:tc>
        <w:tc>
          <w:tcPr/>
          <w:p>
            <w:pPr>
              <w:pStyle w:val="Compact"/>
              <w:jc w:val="left"/>
            </w:pPr>
            <w:r>
              <w:t xml:space="preserve">7,776.00</w:t>
            </w:r>
          </w:p>
        </w:tc>
      </w:tr>
      <w:tr>
        <w:tc>
          <w:tcPr>
            <w:gridSpan w:val="4"/>
          </w:tcPr>
          <w:p>
            <w:pPr>
              <w:pStyle w:val="Compact"/>
              <w:jc w:val="right"/>
            </w:pPr>
            <w:r>
              <w:t xml:space="preserve">Grand Total (CHF)</w:t>
            </w:r>
          </w:p>
        </w:tc>
        <w:tc>
          <w:tcPr/>
          <w:p>
            <w:pPr>
              <w:pStyle w:val="Compact"/>
              <w:jc w:val="left"/>
            </w:pPr>
            <w:r>
              <w:t xml:space="preserve">103,776.00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Swiss Confederation, with the cantonal jurisdiction of Switzerland Zurich applying to all disputes arising from this engagement.</w:t>
      </w:r>
    </w:p>
    <w:p>
      <w:pPr>
        <w:numPr>
          <w:ilvl w:val="0"/>
          <w:numId w:val="1001"/>
        </w:numPr>
        <w:pStyle w:val="Compact"/>
      </w:pPr>
      <w:r>
        <w:rPr>
          <w:bCs/>
          <w:b/>
        </w:rPr>
        <w:t xml:space="preserve">Place of Performance:</w:t>
      </w:r>
      <w:r>
        <w:t xml:space="preserve"> </w:t>
      </w:r>
      <w:r>
        <w:t xml:space="preserve">All services rendered by the</w:t>
      </w:r>
      <w:r>
        <w:t xml:space="preserve"> </w:t>
      </w:r>
      <w:r>
        <w:t xml:space="preserve">UX UI Designer</w:t>
      </w:r>
      <w:r>
        <w:t xml:space="preserve"> </w:t>
      </w:r>
      <w:r>
        <w:t xml:space="preserve">shall be performed at the Buyer's premises in Switzerland Zurich unless otherwise agreed in writing. Remote collaboration sessions may be conducted as supplementary to on-site work.</w:t>
      </w:r>
    </w:p>
    <w:p>
      <w:pPr>
        <w:numPr>
          <w:ilvl w:val="0"/>
          <w:numId w:val="1001"/>
        </w:numPr>
        <w:pStyle w:val="Compact"/>
      </w:pPr>
      <w:r>
        <w:rPr>
          <w:bCs/>
          <w:b/>
        </w:rPr>
        <w:t xml:space="preserve">Intellectual Property:</w:t>
      </w:r>
      <w:r>
        <w:t xml:space="preserve"> </w:t>
      </w:r>
      <w:r>
        <w:t xml:space="preserve">All work product, including but not limited to wireframes, prototypes, design systems, and interface assets created by the</w:t>
      </w:r>
      <w:r>
        <w:t xml:space="preserve"> </w:t>
      </w:r>
      <w:r>
        <w:t xml:space="preserve">UX UI Designer</w:t>
      </w:r>
      <w:r>
        <w:t xml:space="preserve"> </w:t>
      </w:r>
      <w:r>
        <w:t xml:space="preserve">under this</w:t>
      </w:r>
      <w:r>
        <w:t xml:space="preserve"> </w:t>
      </w:r>
      <w:r>
        <w:t xml:space="preserve">Purchase Order</w:t>
      </w:r>
      <w:r>
        <w:t xml:space="preserve">, shall become the exclusive property of Helvetia Digital Solutions AG upon full payment.</w:t>
      </w:r>
    </w:p>
    <w:p>
      <w:pPr>
        <w:numPr>
          <w:ilvl w:val="0"/>
          <w:numId w:val="1001"/>
        </w:numPr>
        <w:pStyle w:val="Compact"/>
      </w:pPr>
      <w:r>
        <w:rPr>
          <w:bCs/>
          <w:b/>
        </w:rPr>
        <w:t xml:space="preserve">Confidentiality:</w:t>
      </w:r>
      <w:r>
        <w:t xml:space="preserve"> </w:t>
      </w:r>
      <w:r>
        <w:t xml:space="preserve">The</w:t>
      </w:r>
      <w:r>
        <w:t xml:space="preserve"> </w:t>
      </w:r>
      <w:r>
        <w:t xml:space="preserve">UX UI Designer</w:t>
      </w:r>
      <w:r>
        <w:t xml:space="preserve"> </w:t>
      </w:r>
      <w:r>
        <w:t xml:space="preserve">shall maintain strict confidentiality regarding all proprietary information, trade secrets, and business strategies of the Buyer encountered during the engagement in Switzerland Zurich. A separate Non-Disclosure Agreement (NDA) is attached as Appendix A.</w:t>
      </w:r>
    </w:p>
    <w:p>
      <w:pPr>
        <w:numPr>
          <w:ilvl w:val="0"/>
          <w:numId w:val="1001"/>
        </w:numPr>
        <w:pStyle w:val="Compact"/>
      </w:pPr>
      <w:r>
        <w:rPr>
          <w:bCs/>
          <w:b/>
        </w:rPr>
        <w:t xml:space="preserve">Payment Schedule:</w:t>
      </w:r>
      <w:r>
        <w:t xml:space="preserve"> </w:t>
      </w:r>
      <w:r>
        <w:t xml:space="preserve">Invoices shall be submitted monthly. Payment is due within thirty (30) calendar days of invoice receipt. All payments shall be made in Swiss Francs (CHF) via bank transfer to the account specified by Alpine Creative Design Studio GmbH, Switzerland Zurich.</w:t>
      </w:r>
    </w:p>
    <w:p>
      <w:pPr>
        <w:numPr>
          <w:ilvl w:val="0"/>
          <w:numId w:val="1001"/>
        </w:numPr>
        <w:pStyle w:val="Compact"/>
      </w:pPr>
      <w:r>
        <w:rPr>
          <w:bCs/>
          <w:b/>
        </w:rPr>
        <w:t xml:space="preserve">Subcontracting:</w:t>
      </w:r>
      <w:r>
        <w:t xml:space="preserve"> </w:t>
      </w:r>
      <w:r>
        <w:t xml:space="preserve">The Supplier shall not subcontract any portion of the</w:t>
      </w:r>
      <w:r>
        <w:t xml:space="preserve"> </w:t>
      </w:r>
      <w:r>
        <w:t xml:space="preserve">UX UI Designer</w:t>
      </w:r>
      <w:r>
        <w:t xml:space="preserve"> </w:t>
      </w:r>
      <w:r>
        <w:t xml:space="preserve">engagement without prior written consent from the Buyer. The named</w:t>
      </w:r>
      <w:r>
        <w:t xml:space="preserve"> </w:t>
      </w:r>
      <w:r>
        <w:t xml:space="preserve">UX UI Designer</w:t>
      </w:r>
      <w:r>
        <w:t xml:space="preserve"> </w:t>
      </w:r>
      <w:r>
        <w:t xml:space="preserve">assigned to this</w:t>
      </w:r>
      <w:r>
        <w:t xml:space="preserve"> </w:t>
      </w:r>
      <w:r>
        <w:t xml:space="preserve">Purchase Order</w:t>
      </w:r>
      <w:r>
        <w:t xml:space="preserve"> </w:t>
      </w:r>
      <w:r>
        <w:t xml:space="preserve">shall remain the primary point of contact throughout the project duration.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termination date.</w:t>
      </w:r>
    </w:p>
    <w:p>
      <w:pPr>
        <w:numPr>
          <w:ilvl w:val="0"/>
          <w:numId w:val="1001"/>
        </w:numPr>
        <w:pStyle w:val="Compact"/>
      </w:pPr>
      <w:r>
        <w:rPr>
          <w:bCs/>
          <w:b/>
        </w:rPr>
        <w:t xml:space="preserve">Compliance:</w:t>
      </w:r>
      <w:r>
        <w:t xml:space="preserve"> </w:t>
      </w:r>
      <w:r>
        <w:t xml:space="preserve">The</w:t>
      </w:r>
      <w:r>
        <w:t xml:space="preserve"> </w:t>
      </w:r>
      <w:r>
        <w:t xml:space="preserve">UX UI Designer</w:t>
      </w:r>
      <w:r>
        <w:t xml:space="preserve"> </w:t>
      </w:r>
      <w:r>
        <w:t xml:space="preserve">shall comply with all applicable Swiss labor laws, data protection regulations (FADP), and accessibility standards (including WCAG 2.1 AA) while performing duties in Switzerland Zurich.</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mediation in Switzerland Zurich. If unresolved, matters shall be referred to the competent courts of the Canton of Zurich, Switzerland.</w:t>
      </w:r>
    </w:p>
    <w:p>
      <w:pPr>
        <w:pStyle w:val="FirstParagraph"/>
      </w:pPr>
      <w:r>
        <w:t xml:space="preserve">5. Acceptance &amp;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w:t>
      </w:r>
      <w:r>
        <w:t xml:space="preserve"> </w:t>
      </w:r>
      <w:r>
        <w:t xml:space="preserve">Switzerland Zurich</w:t>
      </w:r>
      <w:r>
        <w:t xml:space="preserve">. This document constitutes a binding agreement between the parties effective from the date of the last signature.</w:t>
      </w:r>
    </w:p>
    <w:p>
      <w:pPr>
        <w:pStyle w:val="BodyText"/>
      </w:pPr>
      <w:r>
        <w:rPr>
          <w:bCs/>
          <w:b/>
        </w:rPr>
        <w:t xml:space="preserve">For Helvetia Digital Solutions AG (Buyer)</w:t>
      </w:r>
      <w:r>
        <w:br/>
      </w:r>
      <w:r>
        <w:t xml:space="preserve">Dr. Markus Keller, Head of Procurement</w:t>
      </w:r>
      <w:r>
        <w:br/>
      </w:r>
      <w:r>
        <w:t xml:space="preserve">Date: ____________________</w:t>
      </w:r>
    </w:p>
    <w:p>
      <w:pPr>
        <w:pStyle w:val="BodyText"/>
      </w:pPr>
      <w:r>
        <w:rPr>
          <w:bCs/>
          <w:b/>
        </w:rPr>
        <w:t xml:space="preserve">For Alpine Creative Design Studio GmbH (Supplier)</w:t>
      </w:r>
      <w:r>
        <w:br/>
      </w:r>
      <w:r>
        <w:t xml:space="preserve">Sophie Brunner, Managing Director</w:t>
      </w:r>
      <w:r>
        <w:br/>
      </w:r>
      <w:r>
        <w:t xml:space="preserve">Date: ____________________</w:t>
      </w:r>
    </w:p>
    <w:p>
      <w:pPr>
        <w:pStyle w:val="BodyText"/>
      </w:pPr>
      <w:r>
        <w:t xml:space="preserve">This Purchase Order (PO-2025-ZRH-04782) was generated for a UX UI Designer engagement in Switzerland Zurich. © 2025 Helvetia Digital Solutions AG. All rights reserved.</w:t>
      </w:r>
    </w:p>
    <w:p>
      <w:pPr>
        <w:pStyle w:val="BodyText"/>
      </w:pPr>
      <w:r>
        <w:t xml:space="preserve">Document Reference: PO-2025-ZRH-04782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Switzerland Zurich</dc:title>
  <dc:creator/>
  <dc:language>en</dc:language>
  <cp:keywords/>
  <dcterms:created xsi:type="dcterms:W3CDTF">2026-10-10T08:42:53Z</dcterms:created>
  <dcterms:modified xsi:type="dcterms:W3CDTF">2026-10-10T08:42:53Z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