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Engagement – UX UI Designer</w:t>
      </w:r>
    </w:p>
    <w:p>
      <w:pPr>
        <w:pStyle w:val="BodyText"/>
      </w:pPr>
      <w:r>
        <w:t xml:space="preserve">THAILAND BANGKOK</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PO-THB-2025-04782</w:t>
      </w:r>
    </w:p>
    <w:p>
      <w:pPr>
        <w:pStyle w:val="BodyText"/>
      </w:pPr>
      <w:r>
        <w:rPr>
          <w:bCs/>
          <w:b/>
        </w:rPr>
        <w:t xml:space="preserve">Date of Issue:</w:t>
      </w:r>
      <w:r>
        <w:t xml:space="preserve"> </w:t>
      </w:r>
      <w:r>
        <w:t xml:space="preserve">15 June 2025</w:t>
      </w:r>
    </w:p>
    <w:p>
      <w:pPr>
        <w:pStyle w:val="BodyText"/>
      </w:pPr>
      <w:r>
        <w:rPr>
          <w:bCs/>
          <w:b/>
        </w:rPr>
        <w:t xml:space="preserve">Required Delivery: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Thai Baht (THB)</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Siam Digital Solutions Co., Ltd.</w:t>
      </w:r>
    </w:p>
    <w:p>
      <w:pPr>
        <w:pStyle w:val="BodyText"/>
      </w:pPr>
      <w:r>
        <w:rPr>
          <w:bCs/>
          <w:b/>
        </w:rPr>
        <w:t xml:space="preserve">Address:</w:t>
      </w:r>
      <w:r>
        <w:t xml:space="preserve"> </w:t>
      </w:r>
      <w:r>
        <w:t xml:space="preserve">88th Floor, Siam Tower, 999 Rama I Road, Pathum Wan, Bangkok 10330, Thailand</w:t>
      </w:r>
    </w:p>
    <w:p>
      <w:pPr>
        <w:pStyle w:val="BodyText"/>
      </w:pPr>
      <w:r>
        <w:rPr>
          <w:bCs/>
          <w:b/>
        </w:rPr>
        <w:t xml:space="preserve">Contact:</w:t>
      </w:r>
      <w:r>
        <w:t xml:space="preserve"> </w:t>
      </w:r>
      <w:r>
        <w:t xml:space="preserve">Mr. Anan Chaiyasit, Procurement Manager</w:t>
      </w:r>
    </w:p>
    <w:p>
      <w:pPr>
        <w:pStyle w:val="BodyText"/>
      </w:pPr>
      <w:r>
        <w:rPr>
          <w:bCs/>
          <w:b/>
        </w:rPr>
        <w:t xml:space="preserve">Email:</w:t>
      </w:r>
      <w:r>
        <w:t xml:space="preserve"> </w:t>
      </w:r>
      <w:r>
        <w:t xml:space="preserve">procurement@siamdigital.co.th</w:t>
      </w:r>
    </w:p>
    <w:p>
      <w:pPr>
        <w:pStyle w:val="BodyText"/>
      </w:pPr>
      <w:r>
        <w:rPr>
          <w:bCs/>
          <w:b/>
        </w:rPr>
        <w:t xml:space="preserve">Tax ID:</w:t>
      </w:r>
      <w:r>
        <w:t xml:space="preserve"> </w:t>
      </w:r>
      <w:r>
        <w:t xml:space="preserve">0105561234567</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Creative Pixel Studio (Thailand) Co., Ltd.</w:t>
      </w:r>
    </w:p>
    <w:p>
      <w:pPr>
        <w:pStyle w:val="BodyText"/>
      </w:pPr>
      <w:r>
        <w:rPr>
          <w:bCs/>
          <w:b/>
        </w:rPr>
        <w:t xml:space="preserve">Address:</w:t>
      </w:r>
      <w:r>
        <w:t xml:space="preserve"> </w:t>
      </w:r>
      <w:r>
        <w:t xml:space="preserve">42 Sukhumvit 24 Road, Khlong Toei, Bangkok 10110, Thailand</w:t>
      </w:r>
    </w:p>
    <w:p>
      <w:pPr>
        <w:pStyle w:val="BodyText"/>
      </w:pPr>
      <w:r>
        <w:rPr>
          <w:bCs/>
          <w:b/>
        </w:rPr>
        <w:t xml:space="preserve">Contact:</w:t>
      </w:r>
      <w:r>
        <w:t xml:space="preserve"> </w:t>
      </w:r>
      <w:r>
        <w:t xml:space="preserve">Ms. Nattaporn Wongsawat, Account Director</w:t>
      </w:r>
    </w:p>
    <w:p>
      <w:pPr>
        <w:pStyle w:val="BodyText"/>
      </w:pPr>
      <w:r>
        <w:rPr>
          <w:bCs/>
          <w:b/>
        </w:rPr>
        <w:t xml:space="preserve">Email:</w:t>
      </w:r>
      <w:r>
        <w:t xml:space="preserve"> </w:t>
      </w:r>
      <w:r>
        <w:t xml:space="preserve">n.wongsawat@creativepixel.co.th</w:t>
      </w:r>
    </w:p>
    <w:p>
      <w:pPr>
        <w:pStyle w:val="BodyText"/>
      </w:pPr>
      <w:r>
        <w:rPr>
          <w:bCs/>
          <w:b/>
        </w:rPr>
        <w:t xml:space="preserve">Tax ID:</w:t>
      </w:r>
      <w:r>
        <w:t xml:space="preserve"> </w:t>
      </w:r>
      <w:r>
        <w:t xml:space="preserve">0105567890123</w:t>
      </w:r>
    </w:p>
    <w:bookmarkEnd w:id="23"/>
    <w:bookmarkStart w:id="24" w:name="scope-of-work-ux-ui-designer-services"/>
    <w:p>
      <w:pPr>
        <w:pStyle w:val="Heading2"/>
      </w:pPr>
      <w:r>
        <w:t xml:space="preserve">Scope of Work – UX UI Designer Services</w:t>
      </w:r>
    </w:p>
    <w:p>
      <w:pPr>
        <w:pStyle w:val="FirstParagraph"/>
      </w:pPr>
      <w:r>
        <w:t xml:space="preserve">This Purchase Order is issued by Siam Digital Solutions Co., Ltd. to formally engage the services of a qualified</w:t>
      </w:r>
      <w:r>
        <w:t xml:space="preserve"> </w:t>
      </w:r>
      <w:r>
        <w:rPr>
          <w:bCs/>
          <w:b/>
        </w:rPr>
        <w:t xml:space="preserve">UX UI Designer</w:t>
      </w:r>
      <w:r>
        <w:t xml:space="preserve"> </w:t>
      </w:r>
      <w:r>
        <w:t xml:space="preserve">through Creative Pixel Studio (Thailand) Co., Ltd. The engagement is based in</w:t>
      </w:r>
      <w:r>
        <w:t xml:space="preserve"> </w:t>
      </w:r>
      <w:r>
        <w:rPr>
          <w:bCs/>
          <w:b/>
        </w:rPr>
        <w:t xml:space="preserve">Thailand Bangkok</w:t>
      </w:r>
      <w:r>
        <w:t xml:space="preserve"> </w:t>
      </w:r>
      <w:r>
        <w:t xml:space="preserve">and pertains to the comprehensive design, prototyping, and user experience optimization of the company's flagship e-commerce platform and mobile application. The UX UI Designer shall be responsible for conducting user research, creating wireframes, developing high-fidelity mockups, building interactive prototypes, and ensuring that all digital interfaces adhere to modern design standards and accessibility guidelines. All work shall be performed at the supplier's office located in central Bangkok, Thailand, or at the buyer's premises in Pathum Wan, Bangkok, as mutually agreed upon.</w:t>
      </w:r>
    </w:p>
    <w:bookmarkEnd w:id="24"/>
    <w:bookmarkStart w:id="25"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UX UI Designer – User Research &amp; Usability Testing (Thailand Bangkok market focus)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UX UI Designer – Information Architecture &amp; Wireframing (Desktop &amp; Mobile)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UX UI Designer – High-Fidelity UI Design &amp; Design System Creation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UX UI Designer – Interactive Prototyping &amp; Animation (Figma/Adobe XD)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UX UI Designer – Accessibility Audit &amp; WCAG 2.1 Compliance Review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UX UI Designer – Design Handoff &amp; Developer Support (4 weeks)</w:t>
            </w:r>
          </w:p>
        </w:tc>
        <w:tc>
          <w:tcPr/>
          <w:p>
            <w:pPr>
              <w:pStyle w:val="Compact"/>
              <w:jc w:val="left"/>
            </w:pPr>
            <w:r>
              <w:t xml:space="preserve">4</w:t>
            </w:r>
          </w:p>
        </w:tc>
        <w:tc>
          <w:tcPr/>
          <w:p>
            <w:pPr>
              <w:pStyle w:val="Compact"/>
              <w:jc w:val="left"/>
            </w:pPr>
            <w:r>
              <w:t xml:space="preserve">Weeks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07</w:t>
            </w:r>
          </w:p>
        </w:tc>
        <w:tc>
          <w:tcPr/>
          <w:p>
            <w:pPr>
              <w:pStyle w:val="Compact"/>
              <w:jc w:val="left"/>
            </w:pPr>
            <w:r>
              <w:t xml:space="preserve">UX UI Designer – Post-Launch UX Optimization &amp; A/B Testing (Thailand Bangkok user base)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1,227,000.00</w:t>
            </w:r>
          </w:p>
        </w:tc>
      </w:tr>
      <w:tr>
        <w:tc>
          <w:tcPr>
            <w:gridSpan w:val="5"/>
          </w:tcPr>
          <w:p>
            <w:pPr>
              <w:pStyle w:val="Compact"/>
              <w:jc w:val="right"/>
            </w:pPr>
            <w:r>
              <w:t xml:space="preserve">VAT (7% – Thailand Revenue Department)</w:t>
            </w:r>
          </w:p>
        </w:tc>
        <w:tc>
          <w:tcPr/>
          <w:p>
            <w:pPr>
              <w:pStyle w:val="Compact"/>
              <w:jc w:val="left"/>
            </w:pPr>
            <w:r>
              <w:t xml:space="preserve">85,890.00</w:t>
            </w:r>
          </w:p>
        </w:tc>
      </w:tr>
      <w:tr>
        <w:tc>
          <w:tcPr>
            <w:gridSpan w:val="5"/>
          </w:tcPr>
          <w:p>
            <w:pPr>
              <w:pStyle w:val="Compact"/>
              <w:jc w:val="right"/>
            </w:pPr>
            <w:r>
              <w:t xml:space="preserve">TOTAL AMOUNT DUE (THB)</w:t>
            </w:r>
          </w:p>
        </w:tc>
        <w:tc>
          <w:tcPr/>
          <w:p>
            <w:pPr>
              <w:pStyle w:val="Compact"/>
              <w:jc w:val="left"/>
            </w:pPr>
            <w:r>
              <w:t xml:space="preserve">1,312,890.00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Place of Performance:</w:t>
      </w:r>
      <w:r>
        <w:t xml:space="preserve"> </w:t>
      </w:r>
      <w:r>
        <w:t xml:space="preserve">All services under this Purchase Order shall be rendered in</w:t>
      </w:r>
      <w:r>
        <w:t xml:space="preserve"> </w:t>
      </w:r>
      <w:r>
        <w:rPr>
          <w:bCs/>
          <w:b/>
        </w:rPr>
        <w:t xml:space="preserve">Thailand Bangkok</w:t>
      </w:r>
      <w:r>
        <w:t xml:space="preserve">. The UX UI Designer shall maintain a primary workspace in Bangkok and shall be available for on-site meetings at the buyer's office in Pathum Wan, Bangkok, no fewer than three (3) days per week.</w:t>
      </w:r>
    </w:p>
    <w:p>
      <w:pPr>
        <w:numPr>
          <w:ilvl w:val="0"/>
          <w:numId w:val="1001"/>
        </w:numPr>
        <w:pStyle w:val="Compact"/>
      </w:pPr>
      <w:r>
        <w:rPr>
          <w:bCs/>
          <w:b/>
        </w:rPr>
        <w:t xml:space="preserve">Payment Schedule:</w:t>
      </w:r>
      <w:r>
        <w:t xml:space="preserve"> </w:t>
      </w:r>
      <w:r>
        <w:t xml:space="preserve">Payment shall be made in three (3) installments: 40% upon acceptance of this Purchase Order, 40% upon delivery of the complete design system and high-fidelity mockups, and 20% upon final acceptance and sign-off of all deliverables. All payments shall be made via bank transfer to the supplier's designated account in Thailand.</w:t>
      </w:r>
    </w:p>
    <w:p>
      <w:pPr>
        <w:numPr>
          <w:ilvl w:val="0"/>
          <w:numId w:val="1001"/>
        </w:numPr>
        <w:pStyle w:val="Compact"/>
      </w:pPr>
      <w:r>
        <w:rPr>
          <w:bCs/>
          <w:b/>
        </w:rPr>
        <w:t xml:space="preserve">Intellectual Property:</w:t>
      </w:r>
      <w:r>
        <w:t xml:space="preserve"> </w:t>
      </w:r>
      <w:r>
        <w:t xml:space="preserve">Upon full payment, all work product created by the UX UI Designer, including but not limited to wireframes, mockups, prototypes, design tokens, and source files, shall become the sole and exclusive property of Siam Digital Solutions Co., Ltd. The supplier retains the right to display completed work in their portfolio with prior written consent from the buyer.</w:t>
      </w:r>
    </w:p>
    <w:p>
      <w:pPr>
        <w:numPr>
          <w:ilvl w:val="0"/>
          <w:numId w:val="1001"/>
        </w:numPr>
        <w:pStyle w:val="Compact"/>
      </w:pPr>
      <w:r>
        <w:rPr>
          <w:bCs/>
          <w:b/>
        </w:rPr>
        <w:t xml:space="preserve">Confidentiality:</w:t>
      </w:r>
      <w:r>
        <w:t xml:space="preserve"> </w:t>
      </w:r>
      <w:r>
        <w:t xml:space="preserve">The UX UI Designer and all personnel engaged by the supplier in</w:t>
      </w:r>
      <w:r>
        <w:t xml:space="preserve"> </w:t>
      </w:r>
      <w:r>
        <w:rPr>
          <w:bCs/>
          <w:b/>
        </w:rPr>
        <w:t xml:space="preserve">Thailand Bangkok</w:t>
      </w:r>
      <w:r>
        <w:t xml:space="preserve"> </w:t>
      </w:r>
      <w:r>
        <w:t xml:space="preserve">shall execute a Non-Disclosure Agreement (NDA) prior to commencing work. All proprietary data, user research findings, and business strategies shared during the engagement are strictly confidential.</w:t>
      </w:r>
    </w:p>
    <w:p>
      <w:pPr>
        <w:numPr>
          <w:ilvl w:val="0"/>
          <w:numId w:val="1001"/>
        </w:numPr>
        <w:pStyle w:val="Compact"/>
      </w:pPr>
      <w:r>
        <w:rPr>
          <w:bCs/>
          <w:b/>
        </w:rPr>
        <w:t xml:space="preserve">Revisions:</w:t>
      </w:r>
      <w:r>
        <w:t xml:space="preserve"> </w:t>
      </w:r>
      <w:r>
        <w:t xml:space="preserve">The Purchase Order includes up to three (3) rounds of revisions per deliverable milestone. Additional revision cycles shall be billed at the hourly rate of THB 3,500 per hour for the UX UI Designer's time.</w:t>
      </w:r>
    </w:p>
    <w:p>
      <w:pPr>
        <w:numPr>
          <w:ilvl w:val="0"/>
          <w:numId w:val="1001"/>
        </w:numPr>
        <w:pStyle w:val="Compact"/>
      </w:pPr>
      <w:r>
        <w:rPr>
          <w:bCs/>
          <w:b/>
        </w:rPr>
        <w:t xml:space="preserve">Compliance:</w:t>
      </w:r>
      <w:r>
        <w:t xml:space="preserve"> </w:t>
      </w:r>
      <w:r>
        <w:t xml:space="preserve">The supplier warrants that the UX UI Designer engaged under this Purchase Order holds valid work authorization in Thailand and that all services comply with the Thai Labour Protection Act B.E. 2541 (1998) and applicable regulations of the Ministry of Labour, Bangkok.</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and the supplier shall deliver all work-in-progress files.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shall be resolved through arbitration in Bangkok under the rules of the Thai Arbitration Institute.</w:t>
      </w:r>
    </w:p>
    <w:p>
      <w:pPr>
        <w:numPr>
          <w:ilvl w:val="0"/>
          <w:numId w:val="1001"/>
        </w:numPr>
        <w:pStyle w:val="Compact"/>
      </w:pPr>
      <w:r>
        <w:rPr>
          <w:bCs/>
          <w:b/>
        </w:rPr>
        <w:t xml:space="preserve">Validity:</w:t>
      </w:r>
      <w:r>
        <w:t xml:space="preserve"> </w:t>
      </w:r>
      <w:r>
        <w:t xml:space="preserve">This Purchase Order is valid for ninety (90) days from the date of issue. Failure to commence work within this period shall render this Purchase Order null and void unless renewed in writing.</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for the engagement of a UX UI Designer in Thailand Bangkok. This document constitutes a binding agreement between the parties for the duration of the project.</w:t>
      </w:r>
    </w:p>
    <w:p>
      <w:pPr>
        <w:pStyle w:val="BodyText"/>
      </w:pPr>
      <w:r>
        <w:rPr>
          <w:bCs/>
          <w:b/>
        </w:rPr>
        <w:t xml:space="preserve">For and on behalf of the Buyer:</w:t>
      </w:r>
    </w:p>
    <w:p>
      <w:pPr>
        <w:pStyle w:val="BodyText"/>
      </w:pPr>
      <w:r>
        <w:t xml:space="preserve">Siam Digital Solutions Co., Ltd.</w:t>
      </w:r>
    </w:p>
    <w:p>
      <w:pPr>
        <w:pStyle w:val="BodyText"/>
      </w:pPr>
      <w:r>
        <w:t xml:space="preserve">Mr. Anan Chaiyasit</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Creative Pixel Studio (Thailand) Co., Ltd.</w:t>
      </w:r>
    </w:p>
    <w:p>
      <w:pPr>
        <w:pStyle w:val="BodyText"/>
      </w:pPr>
      <w:r>
        <w:t xml:space="preserve">Ms. Nattaporn Wongsawat</w:t>
      </w:r>
      <w:r>
        <w:br/>
      </w:r>
      <w:r>
        <w:t xml:space="preserve">Account Director</w:t>
      </w:r>
      <w:r>
        <w:br/>
      </w:r>
      <w:r>
        <w:t xml:space="preserve">Date: _______________</w:t>
      </w:r>
    </w:p>
    <w:p>
      <w:pPr>
        <w:pStyle w:val="BodyText"/>
      </w:pPr>
      <w:r>
        <w:t xml:space="preserve">This Purchase Order (PO-THB-2025-04782) was generated and issued in Bangkok, Thailand. All references to Thailand Bangkok pertain to the geographic jurisdiction and place of performance for the UX UI Designer services described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Thailand Bangkok</dc:title>
  <dc:creator/>
  <dc:language>en</dc:language>
  <cp:keywords/>
  <dcterms:created xsi:type="dcterms:W3CDTF">2026-10-10T05:50:48Z</dcterms:created>
  <dcterms:modified xsi:type="dcterms:W3CDTF">2026-10-10T05:50:48Z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