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Veterinary Supplies &amp; Equipment Procurement</w:t>
      </w:r>
    </w:p>
    <w:p>
      <w:pPr>
        <w:pStyle w:val="BodyText"/>
      </w:pPr>
      <w:r>
        <w:t xml:space="preserve">PO No: VET-ABJ-2025-0047</w:t>
      </w:r>
    </w:p>
    <w:p>
      <w:pPr>
        <w:pStyle w:val="BodyText"/>
      </w:pPr>
      <w:r>
        <w:t xml:space="preserve">Date of Issue: 15 June 2025</w:t>
      </w:r>
    </w:p>
    <w:p>
      <w:pPr>
        <w:pStyle w:val="BodyText"/>
      </w:pPr>
      <w:r>
        <w:t xml:space="preserve">Valid Until: 15 July 2025</w:t>
      </w:r>
    </w:p>
    <w:bookmarkEnd w:id="20"/>
    <w:bookmarkStart w:id="21" w:name="buyer-veterinarian"/>
    <w:p>
      <w:pPr>
        <w:pStyle w:val="Heading3"/>
      </w:pPr>
      <w:r>
        <w:t xml:space="preserve">Buyer (Veterinarian)</w:t>
      </w:r>
    </w:p>
    <w:p>
      <w:pPr>
        <w:pStyle w:val="FirstParagraph"/>
      </w:pPr>
      <w:r>
        <w:rPr>
          <w:bCs/>
          <w:b/>
        </w:rPr>
        <w:t xml:space="preserve">Clinique Vétérinaire du Plateau</w:t>
      </w:r>
    </w:p>
    <w:p>
      <w:pPr>
        <w:pStyle w:val="BodyText"/>
      </w:pPr>
      <w:r>
        <w:t xml:space="preserve">Dr. Awa Koné, DVM, MSc</w:t>
      </w:r>
    </w:p>
    <w:p>
      <w:pPr>
        <w:pStyle w:val="BodyText"/>
      </w:pPr>
      <w:r>
        <w:t xml:space="preserve">12 Boulevard Latrille, Plateau District</w:t>
      </w:r>
    </w:p>
    <w:p>
      <w:pPr>
        <w:pStyle w:val="BodyText"/>
      </w:pPr>
      <w:r>
        <w:t xml:space="preserve">Abidjan, Ivory Coast</w:t>
      </w:r>
    </w:p>
    <w:p>
      <w:pPr>
        <w:pStyle w:val="BodyText"/>
      </w:pPr>
      <w:r>
        <w:t xml:space="preserve">Tel: +225 27 22 45 67 89</w:t>
      </w:r>
    </w:p>
    <w:p>
      <w:pPr>
        <w:pStyle w:val="BodyText"/>
      </w:pPr>
      <w:r>
        <w:t xml:space="preserve">Email: contact@clinique-vet-plateau.ci</w:t>
      </w:r>
    </w:p>
    <w:p>
      <w:pPr>
        <w:pStyle w:val="BodyText"/>
      </w:pPr>
      <w:r>
        <w:t xml:space="preserve">RC: CI-ABJ-2019-B-4521</w:t>
      </w:r>
    </w:p>
    <w:bookmarkEnd w:id="21"/>
    <w:bookmarkStart w:id="22" w:name="supplier-vendor"/>
    <w:p>
      <w:pPr>
        <w:pStyle w:val="Heading3"/>
      </w:pPr>
      <w:r>
        <w:t xml:space="preserve">Supplier / Vendor</w:t>
      </w:r>
    </w:p>
    <w:p>
      <w:pPr>
        <w:pStyle w:val="FirstParagraph"/>
      </w:pPr>
      <w:r>
        <w:rPr>
          <w:bCs/>
          <w:b/>
        </w:rPr>
        <w:t xml:space="preserve">MediVet International SARL</w:t>
      </w:r>
    </w:p>
    <w:p>
      <w:pPr>
        <w:pStyle w:val="BodyText"/>
      </w:pPr>
      <w:r>
        <w:t xml:space="preserve">Attn: Mr. Jean-Marc Dupont, Sales Director</w:t>
      </w:r>
    </w:p>
    <w:p>
      <w:pPr>
        <w:pStyle w:val="BodyText"/>
      </w:pPr>
      <w:r>
        <w:t xml:space="preserve">Zone 4, Rue du Commerce, Cocody</w:t>
      </w:r>
    </w:p>
    <w:p>
      <w:pPr>
        <w:pStyle w:val="BodyText"/>
      </w:pPr>
      <w:r>
        <w:t xml:space="preserve">Abidjan, Ivory Coast</w:t>
      </w:r>
    </w:p>
    <w:p>
      <w:pPr>
        <w:pStyle w:val="BodyText"/>
      </w:pPr>
      <w:r>
        <w:t xml:space="preserve">Tel: +225 27 21 33 44 55</w:t>
      </w:r>
    </w:p>
    <w:p>
      <w:pPr>
        <w:pStyle w:val="BodyText"/>
      </w:pPr>
      <w:r>
        <w:t xml:space="preserve">Email: sales@medivet-intl.ci</w:t>
      </w:r>
    </w:p>
    <w:p>
      <w:pPr>
        <w:pStyle w:val="BodyText"/>
      </w:pPr>
      <w:r>
        <w:t xml:space="preserve">RC: CI-ABJ-2015-B-1287</w:t>
      </w:r>
    </w:p>
    <w:bookmarkEnd w:id="22"/>
    <w:bookmarkStart w:id="23" w:name="delivery-details"/>
    <w:p>
      <w:pPr>
        <w:pStyle w:val="Heading3"/>
      </w:pPr>
      <w:r>
        <w:t xml:space="preserve">Delivery Details</w:t>
      </w:r>
    </w:p>
    <w:p>
      <w:pPr>
        <w:pStyle w:val="FirstParagraph"/>
      </w:pPr>
      <w:r>
        <w:rPr>
          <w:bCs/>
          <w:b/>
        </w:rPr>
        <w:t xml:space="preserve">Ship To:</w:t>
      </w:r>
    </w:p>
    <w:p>
      <w:pPr>
        <w:pStyle w:val="BodyText"/>
      </w:pPr>
      <w:r>
        <w:t xml:space="preserve">Clinique Vétérinaire du Plateau</w:t>
      </w:r>
    </w:p>
    <w:p>
      <w:pPr>
        <w:pStyle w:val="BodyText"/>
      </w:pPr>
      <w:r>
        <w:t xml:space="preserve">12 Boulevard Latrille, Plateau</w:t>
      </w:r>
    </w:p>
    <w:p>
      <w:pPr>
        <w:pStyle w:val="BodyText"/>
      </w:pPr>
      <w:r>
        <w:t xml:space="preserve">Abidjan, Ivory Coast</w:t>
      </w:r>
    </w:p>
    <w:p>
      <w:pPr>
        <w:pStyle w:val="BodyText"/>
      </w:pPr>
      <w:r>
        <w:t xml:space="preserve">Contact: Dr. Awa Koné</w:t>
      </w:r>
    </w:p>
    <w:p>
      <w:pPr>
        <w:pStyle w:val="BodyText"/>
      </w:pPr>
      <w:r>
        <w:t xml:space="preserve">Delivery Window: 22–28 June 2025</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(CFA Franc XOF)</w:t>
      </w:r>
    </w:p>
    <w:p>
      <w:pPr>
        <w:pStyle w:val="BodyText"/>
      </w:pPr>
      <w:r>
        <w:rPr>
          <w:bCs/>
          <w:b/>
        </w:rPr>
        <w:t xml:space="preserve">Terms:</w:t>
      </w:r>
      <w:r>
        <w:t xml:space="preserve"> </w:t>
      </w:r>
      <w:r>
        <w:t xml:space="preserve">Net 30 days from invoice date</w:t>
      </w:r>
    </w:p>
    <w:p>
      <w:pPr>
        <w:pStyle w:val="BodyText"/>
      </w:pPr>
      <w:r>
        <w:rPr>
          <w:bCs/>
          <w:b/>
        </w:rPr>
        <w:t xml:space="preserve">Bank:</w:t>
      </w:r>
      <w:r>
        <w:t xml:space="preserve"> </w:t>
      </w:r>
      <w:r>
        <w:t xml:space="preserve">Ecobank Ivory Coast</w:t>
      </w:r>
    </w:p>
    <w:p>
      <w:pPr>
        <w:pStyle w:val="BodyText"/>
      </w:pPr>
      <w:r>
        <w:rPr>
          <w:bCs/>
          <w:b/>
        </w:rPr>
        <w:t xml:space="preserve">Account No:</w:t>
      </w:r>
      <w:r>
        <w:t xml:space="preserve"> </w:t>
      </w:r>
      <w:r>
        <w:t xml:space="preserve">00012-3456789-01</w:t>
      </w:r>
    </w:p>
    <w:p>
      <w:pPr>
        <w:pStyle w:val="BodyText"/>
      </w:pPr>
      <w:r>
        <w:rPr>
          <w:bCs/>
          <w:b/>
        </w:rPr>
        <w:t xml:space="preserve">SWIFT:</w:t>
      </w:r>
      <w:r>
        <w:t xml:space="preserve"> </w:t>
      </w:r>
      <w:r>
        <w:t xml:space="preserve">ECOBCICJ</w:t>
      </w:r>
    </w:p>
    <w:bookmarkEnd w:id="24"/>
    <w:bookmarkStart w:id="26" w:name="order-line-items"/>
    <w:p>
      <w:pPr>
        <w:pStyle w:val="Heading2"/>
      </w:pPr>
      <w:r>
        <w:t xml:space="preserve">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Digital Veterinary Thermometer (Infrared, Multi-Species)</w:t>
            </w:r>
          </w:p>
        </w:tc>
        <w:tc>
          <w:tcPr/>
          <w:p>
            <w:pPr>
              <w:pStyle w:val="Compact"/>
              <w:jc w:val="left"/>
            </w:pPr>
            <w:r>
              <w:t xml:space="preserve">5</w:t>
            </w:r>
          </w:p>
        </w:tc>
        <w:tc>
          <w:tcPr/>
          <w:p>
            <w:pPr>
              <w:pStyle w:val="Compact"/>
              <w:jc w:val="left"/>
            </w:pPr>
            <w:r>
              <w:t xml:space="preserve">pcs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02</w:t>
            </w:r>
          </w:p>
        </w:tc>
        <w:tc>
          <w:tcPr/>
          <w:p>
            <w:pPr>
              <w:pStyle w:val="Compact"/>
              <w:jc w:val="left"/>
            </w:pPr>
            <w:r>
              <w:t xml:space="preserve">Veterinary Surgical Kit (Sterile, 42-Piece Set)</w:t>
            </w:r>
          </w:p>
        </w:tc>
        <w:tc>
          <w:tcPr/>
          <w:p>
            <w:pPr>
              <w:pStyle w:val="Compact"/>
              <w:jc w:val="left"/>
            </w:pPr>
            <w:r>
              <w:t xml:space="preserve">3</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Canine &amp; Feline Vaccines (Rabies, DHPP, FVRCP) – 500-dose pack</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04</w:t>
            </w:r>
          </w:p>
        </w:tc>
        <w:tc>
          <w:tcPr/>
          <w:p>
            <w:pPr>
              <w:pStyle w:val="Compact"/>
              <w:jc w:val="left"/>
            </w:pPr>
            <w:r>
              <w:t xml:space="preserve">Portable Veterinary X-Ray Machine (Digital, 50kV)</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IV Fluids – Lactated Ringer's Solution (500ml bags)</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3,500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Veterinary Anesthetic Agent (Isoflurane, 250ml bottles)</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Examination Table (Stainless Steel, Adjustable Height)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08</w:t>
            </w:r>
          </w:p>
        </w:tc>
        <w:tc>
          <w:tcPr/>
          <w:p>
            <w:pPr>
              <w:pStyle w:val="Compact"/>
              <w:jc w:val="left"/>
            </w:pPr>
            <w:r>
              <w:t xml:space="preserve">Parasitology Lab Kit (Microscope, Slides, Staining Reagents)</w:t>
            </w:r>
          </w:p>
        </w:tc>
        <w:tc>
          <w:tcPr/>
          <w:p>
            <w:pPr>
              <w:pStyle w:val="Compact"/>
              <w:jc w:val="left"/>
            </w:pPr>
            <w:r>
              <w:t xml:space="preserve">4</w:t>
            </w:r>
          </w:p>
        </w:tc>
        <w:tc>
          <w:tcPr/>
          <w:p>
            <w:pPr>
              <w:pStyle w:val="Compact"/>
              <w:jc w:val="left"/>
            </w:pPr>
            <w:r>
              <w:t xml:space="preserve">kits</w:t>
            </w:r>
          </w:p>
        </w:tc>
        <w:tc>
          <w:tcPr/>
          <w:p>
            <w:pPr>
              <w:pStyle w:val="Compact"/>
              <w:jc w:val="left"/>
            </w:pPr>
            <w:r>
              <w:t xml:space="preserve">275,000</w:t>
            </w:r>
          </w:p>
        </w:tc>
        <w:tc>
          <w:tcPr/>
          <w:p>
            <w:pPr>
              <w:pStyle w:val="Compact"/>
              <w:jc w:val="left"/>
            </w:pPr>
            <w:r>
              <w:t xml:space="preserve">1,100,000</w:t>
            </w:r>
          </w:p>
        </w:tc>
      </w:tr>
      <w:tr>
        <w:tc>
          <w:tcPr/>
          <w:p>
            <w:pPr>
              <w:pStyle w:val="Compact"/>
              <w:jc w:val="left"/>
            </w:pPr>
            <w:r>
              <w:t xml:space="preserve">09</w:t>
            </w:r>
          </w:p>
        </w:tc>
        <w:tc>
          <w:tcPr/>
          <w:p>
            <w:pPr>
              <w:pStyle w:val="Compact"/>
              <w:jc w:val="left"/>
            </w:pPr>
            <w:r>
              <w:t xml:space="preserve">Antibiotic – Amoxicillin 500mg (Veterinary Grade, 1000-tablet boxes)</w:t>
            </w:r>
          </w:p>
        </w:tc>
        <w:tc>
          <w:tcPr/>
          <w:p>
            <w:pPr>
              <w:pStyle w:val="Compact"/>
              <w:jc w:val="left"/>
            </w:pPr>
            <w:r>
              <w:t xml:space="preserve">15</w:t>
            </w:r>
          </w:p>
        </w:tc>
        <w:tc>
          <w:tcPr/>
          <w:p>
            <w:pPr>
              <w:pStyle w:val="Compact"/>
              <w:jc w:val="left"/>
            </w:pPr>
            <w:r>
              <w:t xml:space="preserve">boxes</w:t>
            </w:r>
          </w:p>
        </w:tc>
        <w:tc>
          <w:tcPr/>
          <w:p>
            <w:pPr>
              <w:pStyle w:val="Compact"/>
              <w:jc w:val="left"/>
            </w:pPr>
            <w:r>
              <w:t xml:space="preserve">48,000</w:t>
            </w:r>
          </w:p>
        </w:tc>
        <w:tc>
          <w:tcPr/>
          <w:p>
            <w:pPr>
              <w:pStyle w:val="Compact"/>
              <w:jc w:val="left"/>
            </w:pPr>
            <w:r>
              <w:t xml:space="preserve">720,000</w:t>
            </w:r>
          </w:p>
        </w:tc>
      </w:tr>
      <w:tr>
        <w:tc>
          <w:tcPr/>
          <w:p>
            <w:pPr>
              <w:pStyle w:val="Compact"/>
              <w:jc w:val="left"/>
            </w:pPr>
            <w:r>
              <w:t xml:space="preserve">10</w:t>
            </w:r>
          </w:p>
        </w:tc>
        <w:tc>
          <w:tcPr/>
          <w:p>
            <w:pPr>
              <w:pStyle w:val="Compact"/>
              <w:jc w:val="left"/>
            </w:pPr>
            <w:r>
              <w:t xml:space="preserve">Refrigerated Vaccine Storage Unit (Medical Grade, 200L)</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3,800,000</w:t>
            </w:r>
          </w:p>
        </w:tc>
        <w:tc>
          <w:tcPr/>
          <w:p>
            <w:pPr>
              <w:pStyle w:val="Compact"/>
              <w:jc w:val="left"/>
            </w:pPr>
            <w:r>
              <w:t xml:space="preserve">3,800,000</w:t>
            </w:r>
          </w:p>
        </w:tc>
      </w:tr>
      <w:tr>
        <w:tc>
          <w:tcPr>
            <w:gridSpan w:val="5"/>
          </w:tcPr>
          <w:p>
            <w:pPr>
              <w:pStyle w:val="Compact"/>
              <w:jc w:val="right"/>
            </w:pPr>
            <w:r>
              <w:t xml:space="preserve">SUBTOTAL</w:t>
            </w:r>
          </w:p>
        </w:tc>
        <w:tc>
          <w:tcPr/>
          <w:p>
            <w:pPr>
              <w:pStyle w:val="Compact"/>
              <w:jc w:val="left"/>
            </w:pPr>
            <w:r>
              <w:t xml:space="preserve">41,745,000</w:t>
            </w:r>
          </w:p>
        </w:tc>
      </w:tr>
      <w:tr>
        <w:tc>
          <w:tcPr>
            <w:gridSpan w:val="5"/>
          </w:tcPr>
          <w:p>
            <w:pPr>
              <w:pStyle w:val="Compact"/>
              <w:jc w:val="right"/>
            </w:pPr>
            <w:r>
              <w:t xml:space="preserve">VAT (18% – Ivory Coast Standard Rate)</w:t>
            </w:r>
          </w:p>
        </w:tc>
        <w:tc>
          <w:tcPr/>
          <w:p>
            <w:pPr>
              <w:pStyle w:val="Compact"/>
              <w:jc w:val="left"/>
            </w:pPr>
            <w:r>
              <w:t xml:space="preserve">7,514,100</w:t>
            </w:r>
          </w:p>
        </w:tc>
      </w:tr>
      <w:tr>
        <w:tc>
          <w:tcPr>
            <w:gridSpan w:val="5"/>
          </w:tcPr>
          <w:p>
            <w:pPr>
              <w:pStyle w:val="Compact"/>
              <w:jc w:val="right"/>
            </w:pPr>
            <w:r>
              <w:t xml:space="preserve">DELIVERY &amp; INSTALLATION (Abidjan Metro Area)</w:t>
            </w:r>
          </w:p>
        </w:tc>
        <w:tc>
          <w:tcPr/>
          <w:p>
            <w:pPr>
              <w:pStyle w:val="Compact"/>
              <w:jc w:val="left"/>
            </w:pPr>
            <w:r>
              <w:t xml:space="preserve">450,000</w:t>
            </w:r>
          </w:p>
        </w:tc>
      </w:tr>
      <w:tr>
        <w:tc>
          <w:tcPr>
            <w:gridSpan w:val="5"/>
          </w:tcPr>
          <w:p>
            <w:pPr>
              <w:pStyle w:val="Compact"/>
              <w:jc w:val="right"/>
            </w:pPr>
            <w:r>
              <w:t xml:space="preserve">GRAND TOTAL (XOF)</w:t>
            </w:r>
          </w:p>
        </w:tc>
        <w:tc>
          <w:tcPr/>
          <w:p>
            <w:pPr>
              <w:pStyle w:val="Compact"/>
              <w:jc w:val="left"/>
            </w:pPr>
            <w:r>
              <w:t xml:space="preserve">49,709,100</w:t>
            </w:r>
          </w:p>
        </w:tc>
      </w:tr>
    </w:tbl>
    <w:bookmarkStart w:id="25" w:name="terms-conditions-of-this-purchase-order"/>
    <w:p>
      <w:pPr>
        <w:pStyle w:val="Heading3"/>
      </w:pPr>
      <w:r>
        <w:t xml:space="preserve">Terms &amp; Conditions of This Purchase Order</w:t>
      </w:r>
    </w:p>
    <w:p>
      <w:pPr>
        <w:numPr>
          <w:ilvl w:val="0"/>
          <w:numId w:val="1001"/>
        </w:numPr>
        <w:pStyle w:val="Compact"/>
      </w:pPr>
      <w:r>
        <w:t xml:space="preserve">This Purchase Order is issued by Dr. Awa Koné, lead Veterinarian at Clinique Vétérinaire du Plateau, Abidjan, Ivory Coast, and constitutes a binding procurement request for the veterinary supplies and equipment listed above.</w:t>
      </w:r>
    </w:p>
    <w:p>
      <w:pPr>
        <w:numPr>
          <w:ilvl w:val="0"/>
          <w:numId w:val="1001"/>
        </w:numPr>
        <w:pStyle w:val="Compact"/>
      </w:pPr>
      <w:r>
        <w:t xml:space="preserve">All items must comply with the regulatory standards set forth by the Ivorian Ministry of Agriculture and Livestock (Ministère de l'Agriculture et de l'Élevage) and the Ivorian Veterinary Council (Ordre des Médecins Vétérinaires de Côte d'Ivoire).</w:t>
      </w:r>
    </w:p>
    <w:p>
      <w:pPr>
        <w:numPr>
          <w:ilvl w:val="0"/>
          <w:numId w:val="1001"/>
        </w:numPr>
        <w:pStyle w:val="Compact"/>
      </w:pPr>
      <w:r>
        <w:t xml:space="preserve">The supplier, MediVet International SARL, shall deliver all goods to the specified address in the Plateau District of Abidjan, Ivory Coast, within the stated delivery window. Late delivery beyond 28 June 2025 shall incur a penalty of 0.5% of the total Purchase Order value per calendar day of delay.</w:t>
      </w:r>
    </w:p>
    <w:p>
      <w:pPr>
        <w:numPr>
          <w:ilvl w:val="0"/>
          <w:numId w:val="1001"/>
        </w:numPr>
        <w:pStyle w:val="Compact"/>
      </w:pPr>
      <w:r>
        <w:t xml:space="preserve">Payment shall be made in West African CFA Francs (XOF) via bank transfer within thirty (30) calendar days of receipt of a valid tax invoice conforming to the fiscal regulations of the Ivory Coast Directorate General of Taxation (Direction Générale des Impôts).</w:t>
      </w:r>
    </w:p>
    <w:p>
      <w:pPr>
        <w:numPr>
          <w:ilvl w:val="0"/>
          <w:numId w:val="1001"/>
        </w:numPr>
        <w:pStyle w:val="Compact"/>
      </w:pPr>
      <w:r>
        <w:t xml:space="preserve">All pharmaceutical and vaccine items must be accompanied by certificates of origin, batch numbers, and valid expiration dates (minimum 18 months remaining at time of delivery to Abidjan).</w:t>
      </w:r>
    </w:p>
    <w:p>
      <w:pPr>
        <w:numPr>
          <w:ilvl w:val="0"/>
          <w:numId w:val="1001"/>
        </w:numPr>
        <w:pStyle w:val="Compact"/>
      </w:pPr>
      <w:r>
        <w:t xml:space="preserve">The portable X-ray machine and refrigerated storage unit shall include full installation, calibration, and a 24-month warranty service agreement covering parts and labor within the Abidjan metropolitan area.</w:t>
      </w:r>
    </w:p>
    <w:p>
      <w:pPr>
        <w:numPr>
          <w:ilvl w:val="0"/>
          <w:numId w:val="1001"/>
        </w:numPr>
        <w:pStyle w:val="Compact"/>
      </w:pPr>
      <w:r>
        <w:t xml:space="preserve">This Purchase Order may be amended only by mutual written agreement signed by both the Veterinarian buyer and the authorized representative of the supplier. No verbal modifications shall be recognized.</w:t>
      </w:r>
    </w:p>
    <w:p>
      <w:pPr>
        <w:numPr>
          <w:ilvl w:val="0"/>
          <w:numId w:val="1001"/>
        </w:numPr>
        <w:pStyle w:val="Compact"/>
      </w:pPr>
      <w:r>
        <w:t xml:space="preserve">In the event of a dispute arising from this Purchase Order, the parties agree to first attempt resolution through mediation in Abidjan, Ivory Coast, in accordance with the commercial arbitration provisions of the OHADA (Organisation pour l'Harmonisation en Afrique du Droit des Affaires) Uniform Act.</w:t>
      </w:r>
    </w:p>
    <w:p>
      <w:pPr>
        <w:numPr>
          <w:ilvl w:val="0"/>
          <w:numId w:val="1001"/>
        </w:numPr>
        <w:pStyle w:val="Compact"/>
      </w:pPr>
      <w:r>
        <w:t xml:space="preserve">The supplier warrants that all veterinary products listed herein are free from defects, properly labeled in French and English, and suitable for use in the tropical climate conditions of Ivory Coast.</w:t>
      </w:r>
    </w:p>
    <w:p>
      <w:pPr>
        <w:numPr>
          <w:ilvl w:val="0"/>
          <w:numId w:val="1001"/>
        </w:numPr>
        <w:pStyle w:val="Compact"/>
      </w:pPr>
      <w:r>
        <w:t xml:space="preserve">This Purchase Order is governed by the commercial laws of the Republic of Ivory Coast and the applicable OHADA conventions. All communications regarding this order shall be directed to the addresses listed above in Abidjan.</w:t>
      </w:r>
    </w:p>
    <w:bookmarkEnd w:id="25"/>
    <w:p>
      <w:pPr>
        <w:pStyle w:val="FirstParagraph"/>
      </w:pPr>
      <w:r>
        <w:rPr>
          <w:bCs/>
          <w:b/>
        </w:rPr>
        <w:t xml:space="preserve">Authorized by (Buyer – Veterinarian)</w:t>
      </w:r>
    </w:p>
    <w:p>
      <w:pPr>
        <w:pStyle w:val="BodyText"/>
      </w:pPr>
      <w:r>
        <w:t xml:space="preserve">Dr. Awa Koné, DVM, MSc</w:t>
      </w:r>
      <w:r>
        <w:br/>
      </w:r>
      <w:r>
        <w:t xml:space="preserve">Lead Veterinarian, Clinique Vétérinaire du Plateau</w:t>
      </w:r>
      <w:r>
        <w:br/>
      </w:r>
      <w:r>
        <w:t xml:space="preserve">Abidjan, Ivory Coast</w:t>
      </w:r>
      <w:r>
        <w:br/>
      </w:r>
      <w:r>
        <w:t xml:space="preserve">Date: _______________</w:t>
      </w:r>
    </w:p>
    <w:p>
      <w:pPr>
        <w:pStyle w:val="BodyText"/>
      </w:pPr>
      <w:r>
        <w:rPr>
          <w:bCs/>
          <w:b/>
        </w:rPr>
        <w:t xml:space="preserve">Accepted by (Supplier)</w:t>
      </w:r>
    </w:p>
    <w:p>
      <w:pPr>
        <w:pStyle w:val="BodyText"/>
      </w:pPr>
      <w:r>
        <w:t xml:space="preserve">Mr. Jean-Marc Dupont</w:t>
      </w:r>
      <w:r>
        <w:br/>
      </w:r>
      <w:r>
        <w:t xml:space="preserve">Sales Director, MediVet International SARL</w:t>
      </w:r>
      <w:r>
        <w:br/>
      </w:r>
      <w:r>
        <w:t xml:space="preserve">Abidjan, Ivory Coast</w:t>
      </w:r>
      <w:r>
        <w:br/>
      </w:r>
      <w:r>
        <w:t xml:space="preserve">Date: _______________</w:t>
      </w:r>
    </w:p>
    <w:p>
      <w:pPr>
        <w:pStyle w:val="BodyText"/>
      </w:pPr>
      <w:r>
        <w:t xml:space="preserve">This Purchase Order (VET-ABJ-2025-0047) was prepared for veterinary procurement purposes in Abidjan, Ivory Coast. All prices are quoted in West African CFA Francs (XOF) and are inclusive of applicable local taxes unless otherwise stated. This document is valid for a period of thirty (30) days from the date of issue. For inquiries, contact the issuing Veterinarian at Clinique Vétérinaire du Plateau, Plateau District, Abidjan, Ivory Coast.</w:t>
      </w:r>
    </w:p>
    <w:p>
      <w:pPr>
        <w:pStyle w:val="BodyText"/>
      </w:pPr>
      <w:r>
        <w:t xml:space="preserve">Document Reference: PO-VET-ABJ-2025-0047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Ivory Coast Abidjan</dc:title>
  <dc:creator/>
  <dc:language>en</dc:language>
  <cp:keywords/>
  <dcterms:created xsi:type="dcterms:W3CDTF">2026-10-10T01:58:04Z</dcterms:created>
  <dcterms:modified xsi:type="dcterms:W3CDTF">2026-10-10T01:58:04Z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