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
    <w:p>
      <w:pPr>
        <w:pStyle w:val="Heading1"/>
      </w:pPr>
      <w:r>
        <w:t xml:space="preserve">PURCHASE ORDER</w:t>
      </w:r>
    </w:p>
    <w:p>
      <w:pPr>
        <w:pStyle w:val="FirstParagraph"/>
      </w:pPr>
      <w:r>
        <w:t xml:space="preserve">Videographer Professional Services — Argentina Buenos Aires</w:t>
      </w:r>
    </w:p>
    <w:bookmarkEnd w:id="20"/>
    <w:p>
      <w:pPr>
        <w:pStyle w:val="BodyText"/>
      </w:pPr>
      <w:r>
        <w:rPr>
          <w:bCs/>
          <w:b/>
        </w:rPr>
        <w:t xml:space="preserve">Purchase Order No.:</w:t>
      </w:r>
      <w:r>
        <w:t xml:space="preserve"> </w:t>
      </w:r>
      <w:r>
        <w:t xml:space="preserve">PO-2025-BA-04782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Argentine Peso (ARS) / USD</w:t>
      </w:r>
      <w:r>
        <w:br/>
      </w:r>
      <w:r>
        <w:rPr>
          <w:bCs/>
          <w:b/>
        </w:rPr>
        <w:t xml:space="preserve">Incoterms:</w:t>
      </w:r>
      <w:r>
        <w:t xml:space="preserve"> </w:t>
      </w:r>
      <w:r>
        <w:t xml:space="preserve">DAP Buenos Aires</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(Client)</w:t>
            </w:r>
          </w:p>
        </w:tc>
        <w:tc>
          <w:tcPr/>
          <w:p>
            <w:pPr>
              <w:pStyle w:val="Compact"/>
              <w:jc w:val="left"/>
            </w:pPr>
            <w:r>
              <w:t xml:space="preserve">Supplier (Videographer)</w:t>
            </w:r>
          </w:p>
        </w:tc>
      </w:tr>
      <w:tr>
        <w:tc>
          <w:tcPr/>
          <w:p>
            <w:pPr>
              <w:pStyle w:val="Compact"/>
              <w:jc w:val="left"/>
            </w:pPr>
            <w:r>
              <w:rPr>
                <w:bCs/>
                <w:b/>
              </w:rPr>
              <w:t xml:space="preserve">Company:</w:t>
            </w:r>
            <w:r>
              <w:t xml:space="preserve"> </w:t>
            </w:r>
            <w:r>
              <w:t xml:space="preserve">Andes Media Productions S.A.</w:t>
            </w:r>
            <w:r>
              <w:br/>
            </w:r>
            <w:r>
              <w:rPr>
                <w:bCs/>
                <w:b/>
              </w:rPr>
              <w:t xml:space="preserve">Address:</w:t>
            </w:r>
            <w:r>
              <w:t xml:space="preserve"> </w:t>
            </w:r>
            <w:r>
              <w:t xml:space="preserve">Av. Corrientes 1250, Piso 8, C1043AAB, Buenos Aires, Argentina</w:t>
            </w:r>
            <w:r>
              <w:br/>
            </w:r>
            <w:r>
              <w:rPr>
                <w:bCs/>
                <w:b/>
              </w:rPr>
              <w:t xml:space="preserve">CUIT:</w:t>
            </w:r>
            <w:r>
              <w:t xml:space="preserve"> </w:t>
            </w:r>
            <w:r>
              <w:t xml:space="preserve">30-71234567-8</w:t>
            </w:r>
            <w:r>
              <w:br/>
            </w:r>
            <w:r>
              <w:rPr>
                <w:bCs/>
                <w:b/>
              </w:rPr>
              <w:t xml:space="preserve">Contact:</w:t>
            </w:r>
            <w:r>
              <w:t xml:space="preserve"> </w:t>
            </w:r>
            <w:r>
              <w:t xml:space="preserve">Laura Fernández, Procurement Director</w:t>
            </w:r>
            <w:r>
              <w:br/>
            </w:r>
            <w:r>
              <w:rPr>
                <w:bCs/>
                <w:b/>
              </w:rPr>
              <w:t xml:space="preserve">Email:</w:t>
            </w:r>
            <w:r>
              <w:t xml:space="preserve"> </w:t>
            </w:r>
            <w:r>
              <w:t xml:space="preserve">l.fernandez@andesmedia.com.ar</w:t>
            </w:r>
          </w:p>
        </w:tc>
        <w:tc>
          <w:tcPr/>
          <w:p>
            <w:pPr>
              <w:pStyle w:val="Compact"/>
              <w:jc w:val="left"/>
            </w:pPr>
            <w:r>
              <w:rPr>
                <w:bCs/>
                <w:b/>
              </w:rPr>
              <w:t xml:space="preserve">Company:</w:t>
            </w:r>
            <w:r>
              <w:t xml:space="preserve"> </w:t>
            </w:r>
            <w:r>
              <w:t xml:space="preserve">Luma Visual Studios SRL</w:t>
            </w:r>
            <w:r>
              <w:br/>
            </w:r>
            <w:r>
              <w:rPr>
                <w:bCs/>
                <w:b/>
              </w:rPr>
              <w:t xml:space="preserve">Address:</w:t>
            </w:r>
            <w:r>
              <w:t xml:space="preserve"> </w:t>
            </w:r>
            <w:r>
              <w:t xml:space="preserve">Calle Sarmiento 4520, C1425BGS, Buenos Aires, Argentina</w:t>
            </w:r>
            <w:r>
              <w:br/>
            </w:r>
            <w:r>
              <w:rPr>
                <w:bCs/>
                <w:b/>
              </w:rPr>
              <w:t xml:space="preserve">CUIT:</w:t>
            </w:r>
            <w:r>
              <w:t xml:space="preserve"> </w:t>
            </w:r>
            <w:r>
              <w:t xml:space="preserve">30-79876543-1</w:t>
            </w:r>
            <w:r>
              <w:br/>
            </w:r>
            <w:r>
              <w:rPr>
                <w:bCs/>
                <w:b/>
              </w:rPr>
              <w:t xml:space="preserve">Contact:</w:t>
            </w:r>
            <w:r>
              <w:t xml:space="preserve"> </w:t>
            </w:r>
            <w:r>
              <w:t xml:space="preserve">Martín Ríos, Lead Videographer</w:t>
            </w:r>
            <w:r>
              <w:br/>
            </w:r>
            <w:r>
              <w:rPr>
                <w:bCs/>
                <w:b/>
              </w:rPr>
              <w:t xml:space="preserve">Email:</w:t>
            </w:r>
            <w:r>
              <w:t xml:space="preserve"> </w:t>
            </w:r>
            <w:r>
              <w:t xml:space="preserve">m.rios@lumavisual.com.ar</w:t>
            </w:r>
          </w:p>
        </w:tc>
      </w:tr>
    </w:tbl>
    <w:p>
      <w:pPr>
        <w:pStyle w:val="BodyText"/>
      </w:pPr>
      <w:r>
        <w:t xml:space="preserve">2. Description of Services — Videographer Engagement in Argentina Buenos Aires</w:t>
      </w:r>
    </w:p>
    <w:p>
      <w:pPr>
        <w:pStyle w:val="BodyText"/>
      </w:pPr>
      <w:r>
        <w:t xml:space="preserve">This</w:t>
      </w:r>
      <w:r>
        <w:t xml:space="preserve"> </w:t>
      </w:r>
      <w:r>
        <w:t xml:space="preserve">Purchase Order</w:t>
      </w:r>
      <w:r>
        <w:t xml:space="preserve"> </w:t>
      </w:r>
      <w:r>
        <w:t xml:space="preserve">is issued by Andes Media Productions S.A. to formally request and authorize the procurement of professional</w:t>
      </w:r>
      <w:r>
        <w:t xml:space="preserve"> </w:t>
      </w:r>
      <w:r>
        <w:t xml:space="preserve">Videographer</w:t>
      </w:r>
      <w:r>
        <w:t xml:space="preserve"> </w:t>
      </w:r>
      <w:r>
        <w:t xml:space="preserve">services to be executed within the metropolitan area of</w:t>
      </w:r>
      <w:r>
        <w:t xml:space="preserve"> </w:t>
      </w:r>
      <w:r>
        <w:t xml:space="preserve">Argentina Buenos Aires</w:t>
      </w:r>
      <w:r>
        <w:t xml:space="preserve">. The scope of work encompasses the full-cycle production of a corporate brand film, a series of promotional short-form video assets, and live event coverage for the company's annual stakeholder conference scheduled for August 2025. The</w:t>
      </w:r>
      <w:r>
        <w:t xml:space="preserve"> </w:t>
      </w:r>
      <w:r>
        <w:t xml:space="preserve">Videographer</w:t>
      </w:r>
      <w:r>
        <w:t xml:space="preserve"> </w:t>
      </w:r>
      <w:r>
        <w:t xml:space="preserve">and their associated crew shall be responsible for pre-production planning, on-site filming, post-production editing, color grading, sound mixing, and final delivery of all video deliverables in formats specified by the Buyer.</w:t>
      </w:r>
    </w:p>
    <w:p>
      <w:pPr>
        <w:pStyle w:val="BodyText"/>
      </w:pPr>
      <w:r>
        <w:t xml:space="preserve">All filming locations shall be situated within the city of Buenos Aires, Argentina, including but not limited to the following venues: the Buenos Aires Convention Center (Palacio de las Convenciones), the historic San Telmo district, the modern Puerto Madero waterfront, and the Buyer's corporate headquarters on Avenida Corrientes. The</w:t>
      </w:r>
      <w:r>
        <w:t xml:space="preserve"> </w:t>
      </w:r>
      <w:r>
        <w:t xml:space="preserve">Videographer</w:t>
      </w:r>
      <w:r>
        <w:t xml:space="preserve"> </w:t>
      </w:r>
      <w:r>
        <w:t xml:space="preserve">is expected to coordinate with local authorities, venue management, and any necessary municipal permits required for commercial filming in</w:t>
      </w:r>
      <w:r>
        <w:t xml:space="preserve"> </w:t>
      </w:r>
      <w:r>
        <w:t xml:space="preserve">Argentina Buenos Aires</w:t>
      </w:r>
      <w:r>
        <w:t xml:space="preserve">.</w:t>
      </w:r>
    </w:p>
    <w:p>
      <w:pPr>
        <w:pStyle w:val="BodyText"/>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Lead Videographer — Pre-production consultation, storyboard development, and shot-list planning (Argentina Buenos Aires locations)</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On-site filming — Corporate brand film (3 full shooting days, 4K resolution, dual-camera setup, Buenos Aires locations)</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03</w:t>
            </w:r>
          </w:p>
        </w:tc>
        <w:tc>
          <w:tcPr/>
          <w:p>
            <w:pPr>
              <w:pStyle w:val="Compact"/>
              <w:jc w:val="left"/>
            </w:pPr>
            <w:r>
              <w:t xml:space="preserve">On-site filming — Promotional short-form video assets (2 shooting days, 1080p, single-camera, San Telmo &amp; Puerto Madero)</w:t>
            </w:r>
          </w:p>
        </w:tc>
        <w:tc>
          <w:tcPr/>
          <w:p>
            <w:pPr>
              <w:pStyle w:val="Compact"/>
              <w:jc w:val="left"/>
            </w:pPr>
            <w:r>
              <w:t xml:space="preserve">2</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04</w:t>
            </w:r>
          </w:p>
        </w:tc>
        <w:tc>
          <w:tcPr/>
          <w:p>
            <w:pPr>
              <w:pStyle w:val="Compact"/>
              <w:jc w:val="left"/>
            </w:pPr>
            <w:r>
              <w:t xml:space="preserve">Live event coverage — Annual stakeholder conference (2 days, multi-camera, real-time switching, Buenos Aires Convention Center)</w:t>
            </w:r>
          </w:p>
        </w:tc>
        <w:tc>
          <w:tcPr/>
          <w:p>
            <w:pPr>
              <w:pStyle w:val="Compact"/>
              <w:jc w:val="left"/>
            </w:pPr>
            <w:r>
              <w:t xml:space="preserve">2</w:t>
            </w:r>
          </w:p>
        </w:tc>
        <w:tc>
          <w:tcPr/>
          <w:p>
            <w:pPr>
              <w:pStyle w:val="Compact"/>
              <w:jc w:val="left"/>
            </w:pPr>
            <w:r>
              <w:t xml:space="preserve">580,000</w:t>
            </w:r>
          </w:p>
        </w:tc>
        <w:tc>
          <w:tcPr/>
          <w:p>
            <w:pPr>
              <w:pStyle w:val="Compact"/>
              <w:jc w:val="left"/>
            </w:pPr>
            <w:r>
              <w:t xml:space="preserve">1,160,000</w:t>
            </w:r>
          </w:p>
        </w:tc>
      </w:tr>
      <w:tr>
        <w:tc>
          <w:tcPr/>
          <w:p>
            <w:pPr>
              <w:pStyle w:val="Compact"/>
              <w:jc w:val="left"/>
            </w:pPr>
            <w:r>
              <w:t xml:space="preserve">05</w:t>
            </w:r>
          </w:p>
        </w:tc>
        <w:tc>
          <w:tcPr/>
          <w:p>
            <w:pPr>
              <w:pStyle w:val="Compact"/>
              <w:jc w:val="left"/>
            </w:pPr>
            <w:r>
              <w:t xml:space="preserve">Post-production — Editing, color grading, sound design, and final delivery of all video assets (Videographer supervised)</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06</w:t>
            </w:r>
          </w:p>
        </w:tc>
        <w:tc>
          <w:tcPr/>
          <w:p>
            <w:pPr>
              <w:pStyle w:val="Compact"/>
              <w:jc w:val="left"/>
            </w:pPr>
            <w:r>
              <w:t xml:space="preserve">Equipment rental — Cinema-grade lenses, lighting kits, stabilizers, and audio packages (Argentina Buenos Aires local rental house)</w:t>
            </w:r>
          </w:p>
        </w:tc>
        <w:tc>
          <w:tcPr/>
          <w:p>
            <w:pPr>
              <w:pStyle w:val="Compact"/>
              <w:jc w:val="left"/>
            </w:pPr>
            <w:r>
              <w:t xml:space="preserve">1</w:t>
            </w:r>
          </w:p>
        </w:tc>
        <w:tc>
          <w:tcPr/>
          <w:p>
            <w:pPr>
              <w:pStyle w:val="Compact"/>
              <w:jc w:val="left"/>
            </w:pPr>
            <w:r>
              <w:t xml:space="preserve">290,000</w:t>
            </w:r>
          </w:p>
        </w:tc>
        <w:tc>
          <w:tcPr/>
          <w:p>
            <w:pPr>
              <w:pStyle w:val="Compact"/>
              <w:jc w:val="left"/>
            </w:pPr>
            <w:r>
              <w:t xml:space="preserve">290,000</w:t>
            </w:r>
          </w:p>
        </w:tc>
      </w:tr>
      <w:tr>
        <w:tc>
          <w:tcPr/>
          <w:p>
            <w:pPr>
              <w:pStyle w:val="Compact"/>
              <w:jc w:val="left"/>
            </w:pPr>
            <w:r>
              <w:t xml:space="preserve">07</w:t>
            </w:r>
          </w:p>
        </w:tc>
        <w:tc>
          <w:tcPr/>
          <w:p>
            <w:pPr>
              <w:pStyle w:val="Compact"/>
              <w:jc w:val="left"/>
            </w:pPr>
            <w:r>
              <w:t xml:space="preserve">Travel, accommodation, and per diem for Videographer crew (5 days, within Buenos Aires metropolitan area)</w:t>
            </w:r>
          </w:p>
        </w:tc>
        <w:tc>
          <w:tcPr/>
          <w:p>
            <w:pPr>
              <w:pStyle w:val="Compact"/>
              <w:jc w:val="left"/>
            </w:pPr>
            <w:r>
              <w:t xml:space="preserve">5</w:t>
            </w:r>
          </w:p>
        </w:tc>
        <w:tc>
          <w:tcPr/>
          <w:p>
            <w:pPr>
              <w:pStyle w:val="Compact"/>
              <w:jc w:val="left"/>
            </w:pPr>
            <w:r>
              <w:t xml:space="preserve">45,000</w:t>
            </w:r>
          </w:p>
        </w:tc>
        <w:tc>
          <w:tcPr/>
          <w:p>
            <w:pPr>
              <w:pStyle w:val="Compact"/>
              <w:jc w:val="left"/>
            </w:pPr>
            <w:r>
              <w:t xml:space="preserve">225,000</w:t>
            </w:r>
          </w:p>
        </w:tc>
      </w:tr>
      <w:tr>
        <w:tc>
          <w:tcPr/>
          <w:p>
            <w:pPr>
              <w:pStyle w:val="Compact"/>
              <w:jc w:val="left"/>
            </w:pPr>
            <w:r>
              <w:t xml:space="preserve">08</w:t>
            </w:r>
          </w:p>
        </w:tc>
        <w:tc>
          <w:tcPr/>
          <w:p>
            <w:pPr>
              <w:pStyle w:val="Compact"/>
              <w:jc w:val="left"/>
            </w:pPr>
            <w:r>
              <w:t xml:space="preserve">Municipal filming permits and location clearances (Argentina Buenos Aires City Government)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gridSpan w:val="4"/>
          </w:tcPr>
          <w:p>
            <w:pPr>
              <w:pStyle w:val="Compact"/>
              <w:jc w:val="right"/>
            </w:pPr>
            <w:r>
              <w:t xml:space="preserve">SUBTOTAL</w:t>
            </w:r>
          </w:p>
        </w:tc>
        <w:tc>
          <w:tcPr/>
          <w:p>
            <w:pPr>
              <w:pStyle w:val="Compact"/>
              <w:jc w:val="left"/>
            </w:pPr>
            <w:r>
              <w:t xml:space="preserve">4,555,000</w:t>
            </w:r>
          </w:p>
        </w:tc>
      </w:tr>
      <w:tr>
        <w:tc>
          <w:tcPr>
            <w:gridSpan w:val="4"/>
          </w:tcPr>
          <w:p>
            <w:pPr>
              <w:pStyle w:val="Compact"/>
              <w:jc w:val="right"/>
            </w:pPr>
            <w:r>
              <w:t xml:space="preserve">VAT (IVA) 21%</w:t>
            </w:r>
          </w:p>
        </w:tc>
        <w:tc>
          <w:tcPr/>
          <w:p>
            <w:pPr>
              <w:pStyle w:val="Compact"/>
              <w:jc w:val="left"/>
            </w:pPr>
            <w:r>
              <w:t xml:space="preserve">956,550</w:t>
            </w:r>
          </w:p>
        </w:tc>
      </w:tr>
      <w:tr>
        <w:tc>
          <w:tcPr>
            <w:gridSpan w:val="4"/>
          </w:tcPr>
          <w:p>
            <w:pPr>
              <w:pStyle w:val="Compact"/>
              <w:jc w:val="right"/>
            </w:pPr>
            <w:r>
              <w:t xml:space="preserve">GRAND TOTAL (ARS)</w:t>
            </w:r>
          </w:p>
        </w:tc>
        <w:tc>
          <w:tcPr/>
          <w:p>
            <w:pPr>
              <w:pStyle w:val="Compact"/>
              <w:jc w:val="left"/>
            </w:pPr>
            <w:r>
              <w:t xml:space="preserve">5,511,550</w:t>
            </w:r>
          </w:p>
        </w:tc>
      </w:tr>
    </w:tbl>
    <w:p>
      <w:pPr>
        <w:pStyle w:val="BodyText"/>
      </w:pPr>
      <w:r>
        <w:t xml:space="preserve">4. Delivery Schedule &amp;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Deliverable</w:t>
            </w:r>
          </w:p>
        </w:tc>
      </w:tr>
      <w:tr>
        <w:tc>
          <w:tcPr/>
          <w:p>
            <w:pPr>
              <w:pStyle w:val="Compact"/>
              <w:jc w:val="left"/>
            </w:pPr>
            <w:r>
              <w:t xml:space="preserve">Pre-production complete</w:t>
            </w:r>
          </w:p>
        </w:tc>
        <w:tc>
          <w:tcPr/>
          <w:p>
            <w:pPr>
              <w:pStyle w:val="Compact"/>
              <w:jc w:val="left"/>
            </w:pPr>
            <w:r>
              <w:t xml:space="preserve">July 15, 2025</w:t>
            </w:r>
          </w:p>
        </w:tc>
        <w:tc>
          <w:tcPr/>
          <w:p>
            <w:pPr>
              <w:pStyle w:val="Compact"/>
              <w:jc w:val="left"/>
            </w:pPr>
            <w:r>
              <w:t xml:space="preserve">Finalized storyboard, shot list, and location confirmations</w:t>
            </w:r>
          </w:p>
        </w:tc>
      </w:tr>
      <w:tr>
        <w:tc>
          <w:tcPr/>
          <w:p>
            <w:pPr>
              <w:pStyle w:val="Compact"/>
              <w:jc w:val="left"/>
            </w:pPr>
            <w:r>
              <w:t xml:space="preserve">Brand film filming complete</w:t>
            </w:r>
          </w:p>
        </w:tc>
        <w:tc>
          <w:tcPr/>
          <w:p>
            <w:pPr>
              <w:pStyle w:val="Compact"/>
              <w:jc w:val="left"/>
            </w:pPr>
            <w:r>
              <w:t xml:space="preserve">July 28, 2025</w:t>
            </w:r>
          </w:p>
        </w:tc>
        <w:tc>
          <w:tcPr/>
          <w:p>
            <w:pPr>
              <w:pStyle w:val="Compact"/>
              <w:jc w:val="left"/>
            </w:pPr>
            <w:r>
              <w:t xml:space="preserve">Raw footage delivered to Buyer's cloud storage</w:t>
            </w:r>
          </w:p>
        </w:tc>
      </w:tr>
      <w:tr>
        <w:tc>
          <w:tcPr/>
          <w:p>
            <w:pPr>
              <w:pStyle w:val="Compact"/>
              <w:jc w:val="left"/>
            </w:pPr>
            <w:r>
              <w:t xml:space="preserve">Promotional assets filming complete</w:t>
            </w:r>
          </w:p>
        </w:tc>
        <w:tc>
          <w:tcPr/>
          <w:p>
            <w:pPr>
              <w:pStyle w:val="Compact"/>
              <w:jc w:val="left"/>
            </w:pPr>
            <w:r>
              <w:t xml:space="preserve">August 2, 2025</w:t>
            </w:r>
          </w:p>
        </w:tc>
        <w:tc>
          <w:tcPr/>
          <w:p>
            <w:pPr>
              <w:pStyle w:val="Compact"/>
              <w:jc w:val="left"/>
            </w:pPr>
            <w:r>
              <w:t xml:space="preserve">Raw footage delivered to Buyer's cloud storage</w:t>
            </w:r>
          </w:p>
        </w:tc>
      </w:tr>
      <w:tr>
        <w:tc>
          <w:tcPr/>
          <w:p>
            <w:pPr>
              <w:pStyle w:val="Compact"/>
              <w:jc w:val="left"/>
            </w:pPr>
            <w:r>
              <w:t xml:space="preserve">Conference coverage complete</w:t>
            </w:r>
          </w:p>
        </w:tc>
        <w:tc>
          <w:tcPr/>
          <w:p>
            <w:pPr>
              <w:pStyle w:val="Compact"/>
              <w:jc w:val="left"/>
            </w:pPr>
            <w:r>
              <w:t xml:space="preserve">August 18, 2025</w:t>
            </w:r>
          </w:p>
        </w:tc>
        <w:tc>
          <w:tcPr/>
          <w:p>
            <w:pPr>
              <w:pStyle w:val="Compact"/>
              <w:jc w:val="left"/>
            </w:pPr>
            <w:r>
              <w:t xml:space="preserve">Same-day highlight reel + full event footage</w:t>
            </w:r>
          </w:p>
        </w:tc>
      </w:tr>
      <w:tr>
        <w:tc>
          <w:tcPr/>
          <w:p>
            <w:pPr>
              <w:pStyle w:val="Compact"/>
              <w:jc w:val="left"/>
            </w:pPr>
            <w:r>
              <w:t xml:space="preserve">Final post-production delivery</w:t>
            </w:r>
          </w:p>
        </w:tc>
        <w:tc>
          <w:tcPr/>
          <w:p>
            <w:pPr>
              <w:pStyle w:val="Compact"/>
              <w:jc w:val="left"/>
            </w:pPr>
            <w:r>
              <w:t xml:space="preserve">September 5, 2025</w:t>
            </w:r>
          </w:p>
        </w:tc>
        <w:tc>
          <w:tcPr/>
          <w:p>
            <w:pPr>
              <w:pStyle w:val="Compact"/>
              <w:jc w:val="left"/>
            </w:pPr>
            <w:r>
              <w:t xml:space="preserve">All edited, graded, and mixed final video files</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Supplier upon signature by both parties. All terms herein shall be governed by the commercial laws of the Argentine Republic, with jurisdiction in the courts of Buenos Aires, Argentina.</w:t>
      </w:r>
    </w:p>
    <w:p>
      <w:pPr>
        <w:numPr>
          <w:ilvl w:val="0"/>
          <w:numId w:val="1001"/>
        </w:numPr>
        <w:pStyle w:val="Compact"/>
      </w:pPr>
      <w:r>
        <w:t xml:space="preserve">The</w:t>
      </w:r>
      <w:r>
        <w:t xml:space="preserve"> </w:t>
      </w:r>
      <w:r>
        <w:t xml:space="preserve">Videographer</w:t>
      </w:r>
      <w:r>
        <w:t xml:space="preserve"> </w:t>
      </w:r>
      <w:r>
        <w:t xml:space="preserve">shall maintain full professional liability insurance and equipment insurance for the duration of the engagement. Certificates of insurance shall be provided to the Buyer prior to the first filming day.</w:t>
      </w:r>
    </w:p>
    <w:p>
      <w:pPr>
        <w:numPr>
          <w:ilvl w:val="0"/>
          <w:numId w:val="1001"/>
        </w:numPr>
        <w:pStyle w:val="Compact"/>
      </w:pPr>
      <w:r>
        <w:t xml:space="preserve">All intellectual property rights in the final video deliverables shall transfer exclusively to the Buyer upon full payment. The</w:t>
      </w:r>
      <w:r>
        <w:t xml:space="preserve"> </w:t>
      </w:r>
      <w:r>
        <w:t xml:space="preserve">Videographer</w:t>
      </w:r>
      <w:r>
        <w:t xml:space="preserve"> </w:t>
      </w:r>
      <w:r>
        <w:t xml:space="preserve">retains the right to display the work in their professional portfolio, subject to the Buyer's written approval.</w:t>
      </w:r>
    </w:p>
    <w:p>
      <w:pPr>
        <w:numPr>
          <w:ilvl w:val="0"/>
          <w:numId w:val="1001"/>
        </w:numPr>
        <w:pStyle w:val="Compact"/>
      </w:pPr>
      <w:r>
        <w:t xml:space="preserve">Payment shall be made in two installments: 50% upon execution of this</w:t>
      </w:r>
      <w:r>
        <w:t xml:space="preserve"> </w:t>
      </w:r>
      <w:r>
        <w:t xml:space="preserve">Purchase Order</w:t>
      </w:r>
      <w:r>
        <w:t xml:space="preserve"> </w:t>
      </w:r>
      <w:r>
        <w:t xml:space="preserve">and 50% upon acceptance of the final deliverables. Payment shall be made via bank transfer to the Supplier's account in Buenos Aires, Argentina.</w:t>
      </w:r>
    </w:p>
    <w:p>
      <w:pPr>
        <w:numPr>
          <w:ilvl w:val="0"/>
          <w:numId w:val="1001"/>
        </w:numPr>
        <w:pStyle w:val="Compact"/>
      </w:pPr>
      <w:r>
        <w:t xml:space="preserve">The</w:t>
      </w:r>
      <w:r>
        <w:t xml:space="preserve"> </w:t>
      </w:r>
      <w:r>
        <w:t xml:space="preserve">Videographer</w:t>
      </w:r>
      <w:r>
        <w:t xml:space="preserve"> </w:t>
      </w:r>
      <w:r>
        <w:t xml:space="preserve">shall comply with all applicable labor, safety, and municipal regulations in</w:t>
      </w:r>
      <w:r>
        <w:t xml:space="preserve"> </w:t>
      </w:r>
      <w:r>
        <w:t xml:space="preserve">Argentina Buenos Aires</w:t>
      </w:r>
      <w:r>
        <w:t xml:space="preserve">, including but not limited to the City of Buenos Aires filming permit requirements and Argentine labor law (Ley de Contrato de Trabajo).</w:t>
      </w:r>
    </w:p>
    <w:p>
      <w:pPr>
        <w:numPr>
          <w:ilvl w:val="0"/>
          <w:numId w:val="1001"/>
        </w:numPr>
        <w:pStyle w:val="Compact"/>
      </w:pPr>
      <w:r>
        <w:t xml:space="preserve">Any changes to the scope of work, filming locations, or schedule must be documented in a written amendment to this</w:t>
      </w:r>
      <w:r>
        <w:t xml:space="preserve"> </w:t>
      </w:r>
      <w:r>
        <w:t xml:space="preserve">Purchase Order</w:t>
      </w:r>
      <w:r>
        <w:t xml:space="preserve"> </w:t>
      </w:r>
      <w:r>
        <w:t xml:space="preserve">and signed by both parties before execution.</w:t>
      </w:r>
    </w:p>
    <w:p>
      <w:pPr>
        <w:numPr>
          <w:ilvl w:val="0"/>
          <w:numId w:val="1001"/>
        </w:numPr>
        <w:pStyle w:val="Compact"/>
      </w:pPr>
      <w:r>
        <w:t xml:space="preserve">In the event of force majeure (including but not limited to severe weather, government-mandated closures, or public health emergencies affecting Buenos Aires), either party may suspend performance without penalty, provided written notice is given within 48 hours.</w:t>
      </w:r>
    </w:p>
    <w:p>
      <w:pPr>
        <w:numPr>
          <w:ilvl w:val="0"/>
          <w:numId w:val="1001"/>
        </w:numPr>
        <w:pStyle w:val="Compact"/>
      </w:pPr>
      <w:r>
        <w:t xml:space="preserve">The</w:t>
      </w:r>
      <w:r>
        <w:t xml:space="preserve"> </w:t>
      </w:r>
      <w:r>
        <w:t xml:space="preserve">Videographer</w:t>
      </w:r>
      <w:r>
        <w:t xml:space="preserve"> </w:t>
      </w:r>
      <w:r>
        <w:t xml:space="preserve">shall provide one (1) round of revisions on all post-production deliverables at no additional cost. Additional revision rounds shall be billed at ARS 85,000 per round.</w:t>
      </w:r>
    </w:p>
    <w:p>
      <w:pPr>
        <w:numPr>
          <w:ilvl w:val="0"/>
          <w:numId w:val="1001"/>
        </w:numPr>
        <w:pStyle w:val="Compact"/>
      </w:pPr>
      <w:r>
        <w:t xml:space="preserve">All raw footage, project files, and intermediate deliverables shall be retained by the</w:t>
      </w:r>
      <w:r>
        <w:t xml:space="preserve"> </w:t>
      </w:r>
      <w:r>
        <w:t xml:space="preserve">Videographer</w:t>
      </w:r>
      <w:r>
        <w:t xml:space="preserve"> </w:t>
      </w:r>
      <w:r>
        <w:t xml:space="preserve">for a period of twelve (12) months following final delivery, after which they may be destroyed at the Supplier's discretion.</w:t>
      </w:r>
    </w:p>
    <w:p>
      <w:pPr>
        <w:numPr>
          <w:ilvl w:val="0"/>
          <w:numId w:val="1001"/>
        </w:numPr>
        <w:pStyle w:val="Compact"/>
      </w:pPr>
      <w:r>
        <w:t xml:space="preserve">This</w:t>
      </w:r>
      <w:r>
        <w:t xml:space="preserve"> </w:t>
      </w:r>
      <w:r>
        <w:t xml:space="preserve">Purchase Order</w:t>
      </w:r>
      <w:r>
        <w:t xml:space="preserve"> </w:t>
      </w:r>
      <w:r>
        <w:t xml:space="preserve">is valid for acceptance until July 12, 2025. Failure to sign and return by this date shall render this document null and void.</w:t>
      </w:r>
    </w:p>
    <w:p>
      <w:pPr>
        <w:pStyle w:val="FirstParagraph"/>
      </w:pPr>
      <w:r>
        <w:t xml:space="preserve">6. Acceptance &amp; Signatures</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w:t>
      </w:r>
      <w:r>
        <w:t xml:space="preserve"> </w:t>
      </w:r>
      <w:r>
        <w:t xml:space="preserve">Videographer</w:t>
      </w:r>
      <w:r>
        <w:t xml:space="preserve"> </w:t>
      </w:r>
      <w:r>
        <w:t xml:space="preserve">services to be performed in</w:t>
      </w:r>
      <w:r>
        <w:t xml:space="preserve"> </w:t>
      </w:r>
      <w:r>
        <w:t xml:space="preserve">Argentina Buenos Aires</w:t>
      </w:r>
      <w:r>
        <w:t xml:space="preserve">.</w:t>
      </w:r>
    </w:p>
    <w:p>
      <w:pPr>
        <w:pStyle w:val="BodyText"/>
      </w:pPr>
      <w:r>
        <w:rPr>
          <w:bCs/>
          <w:b/>
        </w:rPr>
        <w:t xml:space="preserve">For the Buyer:</w:t>
      </w:r>
    </w:p>
    <w:p>
      <w:pPr>
        <w:pStyle w:val="BodyText"/>
      </w:pPr>
      <w:r>
        <w:t xml:space="preserve">Andes Media Productions S.A.</w:t>
      </w:r>
    </w:p>
    <w:p>
      <w:pPr>
        <w:pStyle w:val="BodyText"/>
      </w:pPr>
      <w:r>
        <w:t xml:space="preserve">Name: Laura Fernández</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the Supplier (Videographer):</w:t>
      </w:r>
    </w:p>
    <w:p>
      <w:pPr>
        <w:pStyle w:val="BodyText"/>
      </w:pPr>
      <w:r>
        <w:t xml:space="preserve">Luma Visual Studios SRL</w:t>
      </w:r>
    </w:p>
    <w:p>
      <w:pPr>
        <w:pStyle w:val="BodyText"/>
      </w:pPr>
      <w:r>
        <w:t xml:space="preserve">Name: Martín Ríos</w:t>
      </w:r>
      <w:r>
        <w:br/>
      </w:r>
      <w:r>
        <w:t xml:space="preserve">Title: Lead Videographer / Director</w:t>
      </w:r>
      <w:r>
        <w:br/>
      </w:r>
      <w:r>
        <w:t xml:space="preserve">Signature: _________________________</w:t>
      </w:r>
      <w:r>
        <w:br/>
      </w:r>
      <w:r>
        <w:t xml:space="preserve">Date: _________________________</w:t>
      </w:r>
    </w:p>
    <w:p>
      <w:pPr>
        <w:pStyle w:val="BodyText"/>
      </w:pPr>
      <w:r>
        <w:t xml:space="preserve">Purchase Order PO-2025-BA-04782 — Videographer Services — Argentina Buenos Aires</w:t>
      </w:r>
      <w:r>
        <w:br/>
      </w:r>
      <w:r>
        <w:t xml:space="preserve">This document is generated by Andes Media Productions S.A. Procurement Department. For inquiries, contact procurement@andesmedia.com.ar or +54 11 4321-5678.</w:t>
      </w:r>
      <w:r>
        <w:br/>
      </w:r>
      <w:r>
        <w:t xml:space="preserve">© 2025 Andes Media Productions S.A.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Argentina Buenos Aires</dc:title>
  <dc:creator/>
  <dc:language>en</dc:language>
  <cp:keywords/>
  <dcterms:created xsi:type="dcterms:W3CDTF">2026-10-10T04:33:53Z</dcterms:created>
  <dcterms:modified xsi:type="dcterms:W3CDTF">2026-10-10T04:33:53Z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