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Videographer Services — Argentina Córdoba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PO-CBA-2025-04871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Code:</w:t>
            </w:r>
          </w:p>
        </w:tc>
        <w:tc>
          <w:tcPr/>
          <w:p>
            <w:pPr>
              <w:pStyle w:val="Compact"/>
              <w:jc w:val="left"/>
            </w:pPr>
            <w:r>
              <w:t xml:space="preserve">PRJ-VID-CBA-2025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Currency:</w:t>
            </w:r>
          </w:p>
        </w:tc>
        <w:tc>
          <w:tcPr/>
          <w:p>
            <w:pPr>
              <w:pStyle w:val="Compact"/>
              <w:jc w:val="left"/>
            </w:pPr>
            <w:r>
              <w:t xml:space="preserve">ARS (Argentine Peso)</w:t>
            </w:r>
          </w:p>
        </w:tc>
      </w:tr>
      <w:tr>
        <w:tc>
          <w:tcPr/>
          <w:p>
            <w:pPr>
              <w:pStyle w:val="Compact"/>
              <w:jc w:val="left"/>
            </w:pPr>
            <w:r>
              <w:t xml:space="preserve">Classification:</w:t>
            </w:r>
          </w:p>
        </w:tc>
        <w:tc>
          <w:tcPr/>
          <w:p>
            <w:pPr>
              <w:pStyle w:val="Compact"/>
              <w:jc w:val="left"/>
            </w:pPr>
            <w:r>
              <w:t xml:space="preserve">Confidential</w:t>
            </w:r>
          </w:p>
        </w:tc>
      </w:tr>
    </w:tbl>
    <w:bookmarkStart w:id="21" w:name="buyer-issuing-party"/>
    <w:p>
      <w:pPr>
        <w:pStyle w:val="Heading3"/>
      </w:pPr>
      <w:r>
        <w:t xml:space="preserve">BUYER (Issuing Party)</w:t>
      </w:r>
    </w:p>
    <w:p>
      <w:pPr>
        <w:pStyle w:val="FirstParagraph"/>
      </w:pPr>
      <w:r>
        <w:rPr>
          <w:bCs/>
          <w:b/>
        </w:rPr>
        <w:t xml:space="preserve">Company:</w:t>
      </w:r>
      <w:r>
        <w:t xml:space="preserve"> </w:t>
      </w:r>
      <w:r>
        <w:t xml:space="preserve">Andes Media Productions S.A.</w:t>
      </w:r>
    </w:p>
    <w:p>
      <w:pPr>
        <w:pStyle w:val="BodyText"/>
      </w:pPr>
      <w:r>
        <w:rPr>
          <w:bCs/>
          <w:b/>
        </w:rPr>
        <w:t xml:space="preserve">Address:</w:t>
      </w:r>
      <w:r>
        <w:t xml:space="preserve"> </w:t>
      </w:r>
      <w:r>
        <w:t xml:space="preserve">Av. Hipólito Yrigoyen 1245, Piso 8,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Laura Fernández, Procurement Manager</w:t>
      </w:r>
    </w:p>
    <w:p>
      <w:pPr>
        <w:pStyle w:val="BodyText"/>
      </w:pPr>
      <w:r>
        <w:rPr>
          <w:bCs/>
          <w:b/>
        </w:rPr>
        <w:t xml:space="preserve">Email:</w:t>
      </w:r>
      <w:r>
        <w:t xml:space="preserve"> </w:t>
      </w:r>
      <w:r>
        <w:t xml:space="preserve">lfernandez@andesmedia.com.ar</w:t>
      </w:r>
    </w:p>
    <w:p>
      <w:pPr>
        <w:pStyle w:val="BodyText"/>
      </w:pPr>
      <w:r>
        <w:rPr>
          <w:bCs/>
          <w:b/>
        </w:rPr>
        <w:t xml:space="preserve">Phone:</w:t>
      </w:r>
      <w:r>
        <w:t xml:space="preserve"> </w:t>
      </w:r>
      <w:r>
        <w:t xml:space="preserve">+54 351 422-8890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Lumen Visual Studios SRL</w:t>
      </w:r>
    </w:p>
    <w:p>
      <w:pPr>
        <w:pStyle w:val="BodyText"/>
      </w:pPr>
      <w:r>
        <w:rPr>
          <w:bCs/>
          <w:b/>
        </w:rPr>
        <w:t xml:space="preserve">Address:</w:t>
      </w:r>
      <w:r>
        <w:t xml:space="preserve"> </w:t>
      </w:r>
      <w:r>
        <w:t xml:space="preserve">Calle Vélez Sarsfield 892, Barrio Alta Córdoba, Córdoba, Argentina</w:t>
      </w:r>
    </w:p>
    <w:p>
      <w:pPr>
        <w:pStyle w:val="BodyText"/>
      </w:pPr>
      <w:r>
        <w:rPr>
          <w:bCs/>
          <w:b/>
        </w:rPr>
        <w:t xml:space="preserve">CUIT:</w:t>
      </w:r>
      <w:r>
        <w:t xml:space="preserve"> </w:t>
      </w:r>
      <w:r>
        <w:t xml:space="preserve">30-70987654-1</w:t>
      </w:r>
    </w:p>
    <w:p>
      <w:pPr>
        <w:pStyle w:val="BodyText"/>
      </w:pPr>
      <w:r>
        <w:rPr>
          <w:bCs/>
          <w:b/>
        </w:rPr>
        <w:t xml:space="preserve">Contact:</w:t>
      </w:r>
      <w:r>
        <w:t xml:space="preserve"> </w:t>
      </w:r>
      <w:r>
        <w:t xml:space="preserve">Martín Roldán, Lead Videographer</w:t>
      </w:r>
    </w:p>
    <w:p>
      <w:pPr>
        <w:pStyle w:val="BodyText"/>
      </w:pPr>
      <w:r>
        <w:rPr>
          <w:bCs/>
          <w:b/>
        </w:rPr>
        <w:t xml:space="preserve">Email:</w:t>
      </w:r>
      <w:r>
        <w:t xml:space="preserve"> </w:t>
      </w:r>
      <w:r>
        <w:t xml:space="preserve">mroldan@lumenvisual.com.ar</w:t>
      </w:r>
    </w:p>
    <w:p>
      <w:pPr>
        <w:pStyle w:val="BodyText"/>
      </w:pPr>
      <w:r>
        <w:rPr>
          <w:bCs/>
          <w:b/>
        </w:rPr>
        <w:t xml:space="preserve">Phone:</w:t>
      </w:r>
      <w:r>
        <w:t xml:space="preserve"> </w:t>
      </w:r>
      <w:r>
        <w:t xml:space="preserve">+54 351 555-3321</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Andes Media Productions S.A. to formally request and authorize the engagement of a professional</w:t>
      </w:r>
      <w:r>
        <w:t xml:space="preserve"> </w:t>
      </w:r>
      <w:r>
        <w:t xml:space="preserve">Videographer</w:t>
      </w:r>
      <w:r>
        <w:t xml:space="preserve"> </w:t>
      </w:r>
      <w:r>
        <w:t xml:space="preserve">and associated production team for a comprehensive corporate video production project to be executed in the province of</w:t>
      </w:r>
      <w:r>
        <w:t xml:space="preserve"> </w:t>
      </w:r>
      <w:r>
        <w:t xml:space="preserve">Argentina Córdoba</w:t>
      </w:r>
      <w:r>
        <w:t xml:space="preserve">. This document constitutes a binding procurement instrument under Argentine commercial law (Código Comercial de la Nación) and establishes the scope, deliverables, pricing, and contractual obligations between the Buyer and the Seller. The</w:t>
      </w:r>
      <w:r>
        <w:t xml:space="preserve"> </w:t>
      </w:r>
      <w:r>
        <w:t xml:space="preserve">Videographer</w:t>
      </w:r>
      <w:r>
        <w:t xml:space="preserve"> </w:t>
      </w:r>
      <w:r>
        <w:t xml:space="preserve">services described herein are specifically tailored to the geographic, cultural, and logistical context of</w:t>
      </w:r>
      <w:r>
        <w:t xml:space="preserve"> </w:t>
      </w:r>
      <w:r>
        <w:t xml:space="preserve">Argentina Córdoba</w:t>
      </w:r>
      <w:r>
        <w:t xml:space="preserve">, including but not limited to the city of Córdoba, Villa Carlos Paz, and the surrounding Sierras Chicas region.</w:t>
      </w:r>
    </w:p>
    <w:bookmarkEnd w:id="23"/>
    <w:bookmarkStart w:id="24" w:name="line-items-videographer-services"/>
    <w:p>
      <w:pPr>
        <w:pStyle w:val="Heading2"/>
      </w:pPr>
      <w:r>
        <w:t xml:space="preserve">2. Line Items — Videographer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Location (Argentina Córdoba)</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Lead Videographer — Full-day on-site filming (10 hrs) for corporate brand documentary, including 4K camera operation, lighting setup, and audio capture</w:t>
            </w:r>
          </w:p>
        </w:tc>
        <w:tc>
          <w:tcPr/>
          <w:p>
            <w:pPr>
              <w:pStyle w:val="Compact"/>
              <w:jc w:val="left"/>
            </w:pPr>
            <w:r>
              <w:t xml:space="preserve">Av. Colón 1500, Córdoba City</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Secondary Videographer — B-camera operator and drone footage capture (certified by ANAC Argentina)</w:t>
            </w:r>
          </w:p>
        </w:tc>
        <w:tc>
          <w:tcPr/>
          <w:p>
            <w:pPr>
              <w:pStyle w:val="Compact"/>
              <w:jc w:val="left"/>
            </w:pPr>
            <w:r>
              <w:t xml:space="preserve">Sierras Chicas, Córdoba Province</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Post-production — Color grading, sound mixing, motion graphics, and final edit (up to 12 minutes runtime)</w:t>
            </w:r>
          </w:p>
        </w:tc>
        <w:tc>
          <w:tcPr/>
          <w:p>
            <w:pPr>
              <w:pStyle w:val="Compact"/>
              <w:jc w:val="left"/>
            </w:pPr>
            <w:r>
              <w:t xml:space="preserve">Lumen Visual Studios, Alta Córdoba</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Equipment rental — Cinema-grade lenses, stabilizer gimbal, LED panel kit, and wireless microphone system</w:t>
            </w:r>
          </w:p>
        </w:tc>
        <w:tc>
          <w:tcPr/>
          <w:p>
            <w:pPr>
              <w:pStyle w:val="Compact"/>
              <w:jc w:val="left"/>
            </w:pPr>
            <w:r>
              <w:t xml:space="preserve">Delivered to Córdoba City</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Travel and accommodation — Videographer team lodging and transportation within Argentina Córdoba province</w:t>
            </w:r>
          </w:p>
        </w:tc>
        <w:tc>
          <w:tcPr/>
          <w:p>
            <w:pPr>
              <w:pStyle w:val="Compact"/>
              <w:jc w:val="left"/>
            </w:pPr>
            <w:r>
              <w:t xml:space="preserve">Various locations, Córdoba</w:t>
            </w:r>
          </w:p>
        </w:tc>
        <w:tc>
          <w:tcPr/>
          <w:p>
            <w:pPr>
              <w:pStyle w:val="Compact"/>
              <w:jc w:val="left"/>
            </w:pPr>
            <w:r>
              <w:t xml:space="preserve">5 days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Deliverables — Master file (ProRes 422 HQ), social media cuts (3 versions), and raw footage archive on external drive</w:t>
            </w:r>
          </w:p>
        </w:tc>
        <w:tc>
          <w:tcPr/>
          <w:p>
            <w:pPr>
              <w:pStyle w:val="Compact"/>
              <w:jc w:val="left"/>
            </w:pPr>
            <w:r>
              <w:t xml:space="preserve">Digital delivery + physical drive to Córdoba</w:t>
            </w:r>
          </w:p>
        </w:tc>
        <w:tc>
          <w:tcPr/>
          <w:p>
            <w:pPr>
              <w:pStyle w:val="Compact"/>
              <w:jc w:val="left"/>
            </w:pPr>
            <w:r>
              <w:t xml:space="preserve">1 set</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1,745,000 ARS</w:t>
            </w:r>
          </w:p>
        </w:tc>
      </w:tr>
      <w:tr>
        <w:tc>
          <w:tcPr/>
          <w:p>
            <w:pPr>
              <w:pStyle w:val="Compact"/>
              <w:jc w:val="left"/>
            </w:pPr>
            <w:r>
              <w:t xml:space="preserve">IVA (21% — Argentine VAT):</w:t>
            </w:r>
          </w:p>
        </w:tc>
        <w:tc>
          <w:tcPr/>
          <w:p>
            <w:pPr>
              <w:pStyle w:val="Compact"/>
              <w:jc w:val="right"/>
            </w:pPr>
            <w:r>
              <w:t xml:space="preserve">366,450 ARS</w:t>
            </w:r>
          </w:p>
        </w:tc>
      </w:tr>
      <w:tr>
        <w:tc>
          <w:tcPr/>
          <w:p>
            <w:pPr>
              <w:pStyle w:val="Compact"/>
              <w:jc w:val="left"/>
            </w:pPr>
            <w:r>
              <w:t xml:space="preserve">Perception — IIBB (Ingresos Brutos, Córdoba 5%):</w:t>
            </w:r>
          </w:p>
        </w:tc>
        <w:tc>
          <w:tcPr/>
          <w:p>
            <w:pPr>
              <w:pStyle w:val="Compact"/>
              <w:jc w:val="right"/>
            </w:pPr>
            <w:r>
              <w:t xml:space="preserve">87,250 ARS</w:t>
            </w:r>
          </w:p>
        </w:tc>
      </w:tr>
      <w:tr>
        <w:tc>
          <w:tcPr/>
          <w:p>
            <w:pPr>
              <w:pStyle w:val="Compact"/>
              <w:jc w:val="left"/>
            </w:pPr>
            <w:r>
              <w:t xml:space="preserve">GRAND TOTAL:</w:t>
            </w:r>
          </w:p>
        </w:tc>
        <w:tc>
          <w:tcPr/>
          <w:p>
            <w:pPr>
              <w:pStyle w:val="Compact"/>
              <w:jc w:val="right"/>
            </w:pPr>
            <w:r>
              <w:t xml:space="preserve">2,198,700 ARS</w:t>
            </w:r>
          </w:p>
        </w:tc>
      </w:tr>
    </w:tbl>
    <w:bookmarkEnd w:id="24"/>
    <w:bookmarkStart w:id="25" w:name="scope-and-specifications"/>
    <w:p>
      <w:pPr>
        <w:pStyle w:val="Heading2"/>
      </w:pPr>
      <w:r>
        <w:t xml:space="preserve">3. Scope and Specifications</w:t>
      </w:r>
    </w:p>
    <w:p>
      <w:pPr>
        <w:pStyle w:val="FirstParagraph"/>
      </w:pPr>
      <w:r>
        <w:t xml:space="preserve">The</w:t>
      </w:r>
      <w:r>
        <w:t xml:space="preserve"> </w:t>
      </w:r>
      <w:r>
        <w:t xml:space="preserve">Videographer</w:t>
      </w:r>
      <w:r>
        <w:t xml:space="preserve"> </w:t>
      </w:r>
      <w:r>
        <w:t xml:space="preserve">engaged under this</w:t>
      </w:r>
      <w:r>
        <w:t xml:space="preserve"> </w:t>
      </w:r>
      <w:r>
        <w:t xml:space="preserve">Purchase Order</w:t>
      </w:r>
      <w:r>
        <w:t xml:space="preserve"> </w:t>
      </w:r>
      <w:r>
        <w:t xml:space="preserve">shall produce a 12-minute corporate brand documentary capturing the operations, workforce, and cultural identity of the Buyer's facilities located in</w:t>
      </w:r>
      <w:r>
        <w:t xml:space="preserve"> </w:t>
      </w:r>
      <w:r>
        <w:t xml:space="preserve">Argentina Córdoba</w:t>
      </w:r>
      <w:r>
        <w:t xml:space="preserve">. The production shall include minimum three (3) full filming days in Córdoba City, two (2) days of aerial and landscape footage in the Sierras Chicas, and a dedicated post-production phase. All footage must be captured at a minimum resolution of 4K (3840×2160) at 24fps or 60fps. The</w:t>
      </w:r>
      <w:r>
        <w:t xml:space="preserve"> </w:t>
      </w:r>
      <w:r>
        <w:t xml:space="preserve">Videographer</w:t>
      </w:r>
      <w:r>
        <w:t xml:space="preserve"> </w:t>
      </w:r>
      <w:r>
        <w:t xml:space="preserve">is responsible for obtaining all necessary location permits from the Municipalidad de Córdoba and the Provincia de Córdoba authorities prior to any filming activity. The final deliverable must reflect the professional standards expected of a production based in</w:t>
      </w:r>
      <w:r>
        <w:t xml:space="preserve"> </w:t>
      </w:r>
      <w:r>
        <w:t xml:space="preserve">Argentina Córdoba</w:t>
      </w:r>
      <w:r>
        <w:t xml:space="preserve"> </w:t>
      </w:r>
      <w:r>
        <w:t xml:space="preserve">and comply with Argentine intellectual property law (Ley 11.723).</w:t>
      </w:r>
    </w:p>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effective upon written acceptance by the</w:t>
      </w:r>
      <w:r>
        <w:t xml:space="preserve"> </w:t>
      </w:r>
      <w:r>
        <w:t xml:space="preserve">Videographer</w:t>
      </w:r>
      <w:r>
        <w:t xml:space="preserve"> </w:t>
      </w:r>
      <w:r>
        <w:t xml:space="preserve">(Seller) within five (5) business days of the issue date. Failure to accept by the stated validity date shall render this document null and void.</w:t>
      </w:r>
    </w:p>
    <w:p>
      <w:pPr>
        <w:numPr>
          <w:ilvl w:val="0"/>
          <w:numId w:val="1001"/>
        </w:numPr>
        <w:pStyle w:val="Compact"/>
      </w:pPr>
      <w:r>
        <w:rPr>
          <w:bCs/>
          <w:b/>
        </w:rPr>
        <w:t xml:space="preserve">Payment:</w:t>
      </w:r>
      <w:r>
        <w:t xml:space="preserve"> </w:t>
      </w:r>
      <w:r>
        <w:t xml:space="preserve">Payment shall be made via bank transfer (transferencia bancaria) to the account designated by Lumen Visual Studios SRL within thirty (30) calendar days of receipt of a valid invoice. The invoice must include the CUIT of the Seller and reference this</w:t>
      </w:r>
      <w:r>
        <w:t xml:space="preserve"> </w:t>
      </w:r>
      <w:r>
        <w:t xml:space="preserve">Purchase Order</w:t>
      </w:r>
      <w:r>
        <w:t xml:space="preserve"> </w:t>
      </w:r>
      <w:r>
        <w:t xml:space="preserve">number (PO-CBA-2025-04871).</w:t>
      </w:r>
    </w:p>
    <w:p>
      <w:pPr>
        <w:numPr>
          <w:ilvl w:val="0"/>
          <w:numId w:val="1001"/>
        </w:numPr>
        <w:pStyle w:val="Compact"/>
      </w:pPr>
      <w:r>
        <w:rPr>
          <w:bCs/>
          <w:b/>
        </w:rPr>
        <w:t xml:space="preserve">Performance Schedule:</w:t>
      </w:r>
      <w:r>
        <w:t xml:space="preserve"> </w:t>
      </w:r>
      <w:r>
        <w:t xml:space="preserve">Filming in</w:t>
      </w:r>
      <w:r>
        <w:t xml:space="preserve"> </w:t>
      </w:r>
      <w:r>
        <w:t xml:space="preserve">Argentina Córdoba</w:t>
      </w:r>
      <w:r>
        <w:t xml:space="preserve"> </w:t>
      </w:r>
      <w:r>
        <w:t xml:space="preserve">shall commence on July 1, 2025, and all final deliverables must be submitted no later than July 15, 2025. Any delay exceeding three (3) business days entitles the Buyer to a penalty of 1% of the total contract value per day of delay.</w:t>
      </w:r>
    </w:p>
    <w:p>
      <w:pPr>
        <w:numPr>
          <w:ilvl w:val="0"/>
          <w:numId w:val="1001"/>
        </w:numPr>
        <w:pStyle w:val="Compact"/>
      </w:pPr>
      <w:r>
        <w:rPr>
          <w:bCs/>
          <w:b/>
        </w:rPr>
        <w:t xml:space="preserve">Revisions:</w:t>
      </w:r>
      <w:r>
        <w:t xml:space="preserve"> </w:t>
      </w:r>
      <w:r>
        <w:t xml:space="preserve">The Buyer is entitled to two (2) rounds of revisions on the final edit at no additional cost. Additional revisions shall be billed at ARS 45,000 per hour of the</w:t>
      </w:r>
      <w:r>
        <w:t xml:space="preserve"> </w:t>
      </w:r>
      <w:r>
        <w:t xml:space="preserve">Videographer</w:t>
      </w:r>
      <w:r>
        <w:t xml:space="preserve">'s time.</w:t>
      </w:r>
    </w:p>
    <w:p>
      <w:pPr>
        <w:numPr>
          <w:ilvl w:val="0"/>
          <w:numId w:val="1001"/>
        </w:numPr>
        <w:pStyle w:val="Compact"/>
      </w:pPr>
      <w:r>
        <w:rPr>
          <w:bCs/>
          <w:b/>
        </w:rPr>
        <w:t xml:space="preserve">Intellectual Property:</w:t>
      </w:r>
      <w:r>
        <w:t xml:space="preserve"> </w:t>
      </w:r>
      <w:r>
        <w:t xml:space="preserve">Upon full payment, all rights to the final video deliverable, including but not limited to the master file, social media cuts, and raw footage, shall transfer exclusively to the Buyer. The</w:t>
      </w:r>
      <w:r>
        <w:t xml:space="preserve"> </w:t>
      </w:r>
      <w:r>
        <w:t xml:space="preserve">Videographer</w:t>
      </w:r>
      <w:r>
        <w:t xml:space="preserve"> </w:t>
      </w:r>
      <w:r>
        <w:t xml:space="preserve">retains the right to display the work in a professional portfolio with prior written consent from the Buyer.</w:t>
      </w:r>
    </w:p>
    <w:p>
      <w:pPr>
        <w:numPr>
          <w:ilvl w:val="0"/>
          <w:numId w:val="1001"/>
        </w:numPr>
        <w:pStyle w:val="Compact"/>
      </w:pPr>
      <w:r>
        <w:rPr>
          <w:bCs/>
          <w:b/>
        </w:rPr>
        <w:t xml:space="preserve">Insurance and Liability:</w:t>
      </w:r>
      <w:r>
        <w:t xml:space="preserve"> </w:t>
      </w:r>
      <w:r>
        <w:t xml:space="preserve">The</w:t>
      </w:r>
      <w:r>
        <w:t xml:space="preserve"> </w:t>
      </w:r>
      <w:r>
        <w:t xml:space="preserve">Videographer</w:t>
      </w:r>
      <w:r>
        <w:t xml:space="preserve"> </w:t>
      </w:r>
      <w:r>
        <w:t xml:space="preserve">shall maintain comprehensive liability insurance covering all personnel and equipment operating within</w:t>
      </w:r>
      <w:r>
        <w:t xml:space="preserve"> </w:t>
      </w:r>
      <w:r>
        <w:t xml:space="preserve">Argentina Córdoba</w:t>
      </w:r>
      <w:r>
        <w:t xml:space="preserve"> </w:t>
      </w:r>
      <w:r>
        <w:t xml:space="preserve">for the duration of the project. The Seller assumes full responsibility for any damage to property or injury to persons arising from the production activities.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the Sierras Chicas region, government-mandated shutdowns in</w:t>
      </w:r>
      <w:r>
        <w:t xml:space="preserve"> </w:t>
      </w:r>
      <w:r>
        <w:t xml:space="preserve">Argentina Córdoba</w:t>
      </w:r>
      <w:r>
        <w:t xml:space="preserve">, or civil unrest.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Argentine Republic. Any disputes shall be resolved in the competent courts of the city of Córdoba, Province of Córdoba, Argentina.</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the content of the video production, and any proprietary information exchanged during the engagement in</w:t>
      </w:r>
      <w:r>
        <w:t xml:space="preserve"> </w:t>
      </w:r>
      <w:r>
        <w:t xml:space="preserve">Argentina Córdoba</w:t>
      </w:r>
      <w:r>
        <w:t xml:space="preserve">.</w:t>
      </w:r>
    </w:p>
    <w:bookmarkEnd w:id="26"/>
    <w:bookmarkStart w:id="27" w:name="authorization-and-signatures"/>
    <w:p>
      <w:pPr>
        <w:pStyle w:val="Heading2"/>
      </w:pPr>
      <w:r>
        <w:t xml:space="preserve">5. Authorization and Signatures</w:t>
      </w:r>
    </w:p>
    <w:p>
      <w:pPr>
        <w:pStyle w:val="FirstParagraph"/>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services in</w:t>
      </w:r>
      <w:r>
        <w:t xml:space="preserve"> </w:t>
      </w:r>
      <w:r>
        <w:t xml:space="preserve">Argentina Córdoba</w:t>
      </w:r>
      <w:r>
        <w:t xml:space="preserve">.</w:t>
      </w:r>
    </w:p>
    <w:bookmarkEnd w:id="27"/>
    <w:p>
      <w:pPr>
        <w:pStyle w:val="BodyText"/>
      </w:pPr>
      <w:r>
        <w:rPr>
          <w:bCs/>
          <w:b/>
        </w:rPr>
        <w:t xml:space="preserve">Laura Fernández</w:t>
      </w:r>
      <w:r>
        <w:br/>
      </w:r>
      <w:r>
        <w:t xml:space="preserve">Procurement Manager</w:t>
      </w:r>
      <w:r>
        <w:br/>
      </w:r>
      <w:r>
        <w:t xml:space="preserve">Andes Media Productions S.A.</w:t>
      </w:r>
      <w:r>
        <w:br/>
      </w:r>
      <w:r>
        <w:t xml:space="preserve">Date: _______________</w:t>
      </w:r>
    </w:p>
    <w:p>
      <w:pPr>
        <w:pStyle w:val="BodyText"/>
      </w:pPr>
      <w:r>
        <w:rPr>
          <w:bCs/>
          <w:b/>
        </w:rPr>
        <w:t xml:space="preserve">Martín Roldán</w:t>
      </w:r>
      <w:r>
        <w:br/>
      </w:r>
      <w:r>
        <w:t xml:space="preserve">Lead Videographer / Director</w:t>
      </w:r>
      <w:r>
        <w:br/>
      </w:r>
      <w:r>
        <w:t xml:space="preserve">Lumen Visual Studios SRL</w:t>
      </w:r>
      <w:r>
        <w:br/>
      </w:r>
      <w:r>
        <w:t xml:space="preserve">Date: _______________</w:t>
      </w:r>
    </w:p>
    <w:p>
      <w:pPr>
        <w:pStyle w:val="BodyText"/>
      </w:pPr>
      <w:r>
        <w:t xml:space="preserve">This Purchase Order (PO-CBA-2025-04871) is a controlled document issued by Andes Media Productions S.A. for the procurement of Videographer services in Argentina Córdoba. Unauthorized reproduction or distribution is prohibited. © 2025 Andes Media Productions S.A.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Argentina Córdoba</dc:title>
  <dc:creator/>
  <dc:language>en</dc:language>
  <cp:keywords/>
  <dcterms:created xsi:type="dcterms:W3CDTF">2026-10-10T09:11:56Z</dcterms:created>
  <dcterms:modified xsi:type="dcterms:W3CDTF">2026-10-10T09:11:56Z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