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Professional Videographer Services</w:t>
      </w:r>
    </w:p>
    <w:p>
      <w:pPr>
        <w:pStyle w:val="BodyText"/>
      </w:pPr>
      <w:r>
        <w:t xml:space="preserve">Location of Service:</w:t>
      </w:r>
      <w:r>
        <w:t xml:space="preserve"> </w:t>
      </w:r>
      <w:r>
        <w:t xml:space="preserve">Colombia Bogotá</w:t>
      </w:r>
    </w:p>
    <w:bookmarkEnd w:id="20"/>
    <w:p>
      <w:pPr>
        <w:pStyle w:val="BodyText"/>
      </w:pPr>
      <w:r>
        <w:rPr>
          <w:bCs/>
          <w:b/>
        </w:rPr>
        <w:t xml:space="preserve">Purchase Order No.:</w:t>
      </w:r>
      <w:r>
        <w:t xml:space="preserve"> </w:t>
      </w:r>
      <w:r>
        <w:t xml:space="preserve">PO-2025-COL-0487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p>
      <w:pPr>
        <w:pStyle w:val="BodyText"/>
      </w:pPr>
      <w:r>
        <w:rPr>
          <w:bCs/>
          <w:b/>
        </w:rPr>
        <w:t xml:space="preserve">Valid Until:</w:t>
      </w:r>
      <w:r>
        <w:t xml:space="preserve"> </w:t>
      </w:r>
      <w:r>
        <w:t xml:space="preserve">July 12,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Andina Media Productions S.A.S.</w:t>
            </w:r>
          </w:p>
        </w:tc>
      </w:tr>
      <w:tr>
        <w:tc>
          <w:tcPr/>
          <w:p>
            <w:pPr>
              <w:pStyle w:val="Compact"/>
              <w:jc w:val="left"/>
            </w:pPr>
            <w:r>
              <w:t xml:space="preserve">Address</w:t>
            </w:r>
          </w:p>
        </w:tc>
        <w:tc>
          <w:tcPr/>
          <w:p>
            <w:pPr>
              <w:pStyle w:val="Compact"/>
              <w:jc w:val="left"/>
            </w:pPr>
            <w:r>
              <w:t xml:space="preserve">Carrera 15 # 93-45, Piso 12, Zona Rosa,</w:t>
            </w:r>
            <w:r>
              <w:t xml:space="preserve"> </w:t>
            </w:r>
            <w:r>
              <w:t xml:space="preserve">Colombia Bogotá</w:t>
            </w:r>
            <w:r>
              <w:t xml:space="preserve">, D.C., 110111</w:t>
            </w:r>
          </w:p>
        </w:tc>
      </w:tr>
      <w:tr>
        <w:tc>
          <w:tcPr/>
          <w:p>
            <w:pPr>
              <w:pStyle w:val="Compact"/>
              <w:jc w:val="left"/>
            </w:pPr>
            <w:r>
              <w:t xml:space="preserve">Contact Person</w:t>
            </w:r>
          </w:p>
        </w:tc>
        <w:tc>
          <w:tcPr/>
          <w:p>
            <w:pPr>
              <w:pStyle w:val="Compact"/>
              <w:jc w:val="left"/>
            </w:pPr>
            <w:r>
              <w:t xml:space="preserve">María Fernanda Restrepo – Procurement Manager</w:t>
            </w:r>
          </w:p>
        </w:tc>
      </w:tr>
      <w:tr>
        <w:tc>
          <w:tcPr/>
          <w:p>
            <w:pPr>
              <w:pStyle w:val="Compact"/>
              <w:jc w:val="left"/>
            </w:pPr>
            <w:r>
              <w:t xml:space="preserve">Email / Phone</w:t>
            </w:r>
          </w:p>
        </w:tc>
        <w:tc>
          <w:tcPr/>
          <w:p>
            <w:pPr>
              <w:pStyle w:val="Compact"/>
              <w:jc w:val="left"/>
            </w:pPr>
            <w:r>
              <w:t xml:space="preserve">procurement@andinamedia.co / +57 (601) 555 0142</w:t>
            </w:r>
          </w:p>
        </w:tc>
      </w:tr>
      <w:tr>
        <w:tc>
          <w:tcPr/>
          <w:p>
            <w:pPr>
              <w:pStyle w:val="Compact"/>
              <w:jc w:val="left"/>
            </w:pPr>
            <w:r>
              <w:t xml:space="preserve">NIT (Tax ID)</w:t>
            </w:r>
          </w:p>
        </w:tc>
        <w:tc>
          <w:tcPr/>
          <w:p>
            <w:pPr>
              <w:pStyle w:val="Compact"/>
              <w:jc w:val="left"/>
            </w:pPr>
            <w:r>
              <w:t xml:space="preserve">901.234.567-8</w:t>
            </w:r>
          </w:p>
        </w:tc>
      </w:tr>
    </w:tbl>
    <w:p>
      <w:pPr>
        <w:pStyle w:val="BodyText"/>
      </w:pPr>
      <w:r>
        <w:t xml:space="preserve">VENDOR INFORMATION (VIDEOGRAPHER)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Vendor / Videographer Name</w:t>
            </w:r>
          </w:p>
        </w:tc>
        <w:tc>
          <w:tcPr/>
          <w:p>
            <w:pPr>
              <w:pStyle w:val="Compact"/>
              <w:jc w:val="left"/>
            </w:pPr>
            <w:r>
              <w:t xml:space="preserve">Estudio Visual Andino – Licensed Videographer &amp; Production House</w:t>
            </w:r>
          </w:p>
        </w:tc>
      </w:tr>
      <w:tr>
        <w:tc>
          <w:tcPr/>
          <w:p>
            <w:pPr>
              <w:pStyle w:val="Compact"/>
              <w:jc w:val="left"/>
            </w:pPr>
            <w:r>
              <w:t xml:space="preserve">Address</w:t>
            </w:r>
          </w:p>
        </w:tc>
        <w:tc>
          <w:tcPr/>
          <w:p>
            <w:pPr>
              <w:pStyle w:val="Compact"/>
              <w:jc w:val="left"/>
            </w:pPr>
            <w:r>
              <w:t xml:space="preserve">Calle 72 # 10-30, Local 4, Chapinero,</w:t>
            </w:r>
            <w:r>
              <w:t xml:space="preserve"> </w:t>
            </w:r>
            <w:r>
              <w:t xml:space="preserve">Colombia Bogotá</w:t>
            </w:r>
            <w:r>
              <w:t xml:space="preserve">, D.C., 110221</w:t>
            </w:r>
          </w:p>
        </w:tc>
      </w:tr>
      <w:tr>
        <w:tc>
          <w:tcPr/>
          <w:p>
            <w:pPr>
              <w:pStyle w:val="Compact"/>
              <w:jc w:val="left"/>
            </w:pPr>
            <w:r>
              <w:t xml:space="preserve">Contact Person</w:t>
            </w:r>
          </w:p>
        </w:tc>
        <w:tc>
          <w:tcPr/>
          <w:p>
            <w:pPr>
              <w:pStyle w:val="Compact"/>
              <w:jc w:val="left"/>
            </w:pPr>
            <w:r>
              <w:t xml:space="preserve">Carlos Andrés Villamizar – Lead Videographer &amp; Director</w:t>
            </w:r>
          </w:p>
        </w:tc>
      </w:tr>
      <w:tr>
        <w:tc>
          <w:tcPr/>
          <w:p>
            <w:pPr>
              <w:pStyle w:val="Compact"/>
              <w:jc w:val="left"/>
            </w:pPr>
            <w:r>
              <w:t xml:space="preserve">Email / Phone</w:t>
            </w:r>
          </w:p>
        </w:tc>
        <w:tc>
          <w:tcPr/>
          <w:p>
            <w:pPr>
              <w:pStyle w:val="Compact"/>
              <w:jc w:val="left"/>
            </w:pPr>
            <w:r>
              <w:t xml:space="preserve">carlos@estudiovisualandino.co / +57 (601) 555 0387</w:t>
            </w:r>
          </w:p>
        </w:tc>
      </w:tr>
      <w:tr>
        <w:tc>
          <w:tcPr/>
          <w:p>
            <w:pPr>
              <w:pStyle w:val="Compact"/>
              <w:jc w:val="left"/>
            </w:pPr>
            <w:r>
              <w:t xml:space="preserve">NIT (Tax ID)</w:t>
            </w:r>
          </w:p>
        </w:tc>
        <w:tc>
          <w:tcPr/>
          <w:p>
            <w:pPr>
              <w:pStyle w:val="Compact"/>
              <w:jc w:val="left"/>
            </w:pPr>
            <w:r>
              <w:t xml:space="preserve">900.876.543-2</w:t>
            </w:r>
          </w:p>
        </w:tc>
      </w:tr>
      <w:tr>
        <w:tc>
          <w:tcPr/>
          <w:p>
            <w:pPr>
              <w:pStyle w:val="Compact"/>
              <w:jc w:val="left"/>
            </w:pPr>
            <w:r>
              <w:t xml:space="preserve">Bank Account</w:t>
            </w:r>
          </w:p>
        </w:tc>
        <w:tc>
          <w:tcPr/>
          <w:p>
            <w:pPr>
              <w:pStyle w:val="Compact"/>
              <w:jc w:val="left"/>
            </w:pPr>
            <w:r>
              <w:t xml:space="preserve">Bancolombia – C.C. 452-1234-56-89 – IBAN: CO01 0461 0203 4521 2345 6789</w:t>
            </w:r>
          </w:p>
        </w:tc>
      </w:tr>
    </w:tbl>
    <w:p>
      <w:pPr>
        <w:pStyle w:val="BodyText"/>
      </w:pPr>
      <w:r>
        <w:t xml:space="preserve">LINE ITEMS – VIDEGRAPHER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Professional</w:t>
            </w:r>
            <w:r>
              <w:t xml:space="preserve"> </w:t>
            </w:r>
            <w:r>
              <w:rPr>
                <w:bCs/>
                <w:b/>
              </w:rPr>
              <w:t xml:space="preserve">Videographer</w:t>
            </w:r>
            <w:r>
              <w:t xml:space="preserve"> </w:t>
            </w:r>
            <w:r>
              <w:t xml:space="preserve">on-site coverage for corporate event – 2 full days of filming at the buyer's headquarters in</w:t>
            </w:r>
            <w:r>
              <w:t xml:space="preserve"> </w:t>
            </w:r>
            <w:r>
              <w:t xml:space="preserve">Colombia Bogotá</w:t>
            </w:r>
            <w:r>
              <w:t xml:space="preserve">. Includes 4K camera operation, lighting setup, and audio capture.</w:t>
            </w:r>
          </w:p>
        </w:tc>
        <w:tc>
          <w:tcPr/>
          <w:p>
            <w:pPr>
              <w:pStyle w:val="Compact"/>
              <w:jc w:val="left"/>
            </w:pPr>
            <w:r>
              <w:t xml:space="preserve">2 days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Aerial Videographer drone footage over the</w:t>
            </w:r>
            <w:r>
              <w:t xml:space="preserve"> </w:t>
            </w:r>
            <w:r>
              <w:t xml:space="preserve">Colombia Bogotá</w:t>
            </w:r>
            <w:r>
              <w:t xml:space="preserve"> </w:t>
            </w:r>
            <w:r>
              <w:t xml:space="preserve">skyline and surrounding event venue. Includes Aeronáutica Civil permit coordination and certified drone operator.</w:t>
            </w:r>
          </w:p>
        </w:tc>
        <w:tc>
          <w:tcPr/>
          <w:p>
            <w:pPr>
              <w:pStyle w:val="Compact"/>
              <w:jc w:val="left"/>
            </w:pPr>
            <w:r>
              <w:t xml:space="preserve">1 day</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Post-production editing by the assigned</w:t>
            </w:r>
            <w:r>
              <w:t xml:space="preserve"> </w:t>
            </w:r>
            <w:r>
              <w:rPr>
                <w:bCs/>
                <w:b/>
              </w:rPr>
              <w:t xml:space="preserve">Videographer</w:t>
            </w:r>
            <w:r>
              <w:t xml:space="preserve"> </w:t>
            </w:r>
            <w:r>
              <w:t xml:space="preserve">team: color grading, sound mixing, motion graphics, and delivery of a 10-minute highlight reel plus 3 individual 2-minute segments.</w:t>
            </w:r>
          </w:p>
        </w:tc>
        <w:tc>
          <w:tcPr/>
          <w:p>
            <w:pPr>
              <w:pStyle w:val="Compact"/>
              <w:jc w:val="left"/>
            </w:pPr>
            <w:r>
              <w:t xml:space="preserve">1 package</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4</w:t>
            </w:r>
          </w:p>
        </w:tc>
        <w:tc>
          <w:tcPr/>
          <w:p>
            <w:pPr>
              <w:pStyle w:val="Compact"/>
              <w:jc w:val="left"/>
            </w:pPr>
            <w:r>
              <w:t xml:space="preserve">Additional</w:t>
            </w:r>
            <w:r>
              <w:t xml:space="preserve"> </w:t>
            </w:r>
            <w:r>
              <w:rPr>
                <w:bCs/>
                <w:b/>
              </w:rPr>
              <w:t xml:space="preserve">Videographer</w:t>
            </w:r>
            <w:r>
              <w:t xml:space="preserve"> </w:t>
            </w:r>
            <w:r>
              <w:t xml:space="preserve">assistant (B-cam operator) for simultaneous multi-angle coverage during the keynote presentation in</w:t>
            </w:r>
            <w:r>
              <w:t xml:space="preserve"> </w:t>
            </w:r>
            <w:r>
              <w:t xml:space="preserve">Colombia Bogotá</w:t>
            </w:r>
            <w:r>
              <w:t xml:space="preserve">.</w:t>
            </w:r>
          </w:p>
        </w:tc>
        <w:tc>
          <w:tcPr/>
          <w:p>
            <w:pPr>
              <w:pStyle w:val="Compact"/>
              <w:jc w:val="left"/>
            </w:pPr>
            <w:r>
              <w:t xml:space="preserve">2 days</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Raw footage delivery on encrypted external drives (2 copies) and cloud storage link valid for 90 days. All media captured in</w:t>
            </w:r>
            <w:r>
              <w:t xml:space="preserve"> </w:t>
            </w:r>
            <w:r>
              <w:t xml:space="preserve">Colombia Bogotá</w:t>
            </w:r>
            <w:r>
              <w:t xml:space="preserve">.</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Travel and local transportation within</w:t>
            </w:r>
            <w:r>
              <w:t xml:space="preserve"> </w:t>
            </w:r>
            <w:r>
              <w:t xml:space="preserve">Colombia Bogotá</w:t>
            </w:r>
            <w:r>
              <w:t xml:space="preserve"> </w:t>
            </w:r>
            <w:r>
              <w:t xml:space="preserve">for the</w:t>
            </w:r>
            <w:r>
              <w:t xml:space="preserve"> </w:t>
            </w:r>
            <w:r>
              <w:rPr>
                <w:bCs/>
                <w:b/>
              </w:rPr>
              <w:t xml:space="preserve">Videographer</w:t>
            </w:r>
            <w:r>
              <w:t xml:space="preserve"> </w:t>
            </w:r>
            <w:r>
              <w:t xml:space="preserve">crew (up to 4 personnel) including parking and fuel.</w:t>
            </w:r>
          </w:p>
        </w:tc>
        <w:tc>
          <w:tcPr/>
          <w:p>
            <w:pPr>
              <w:pStyle w:val="Compact"/>
              <w:jc w:val="left"/>
            </w:pPr>
            <w:r>
              <w:t xml:space="preserve">3 days</w:t>
            </w:r>
          </w:p>
        </w:tc>
        <w:tc>
          <w:tcPr/>
          <w:p>
            <w:pPr>
              <w:pStyle w:val="Compact"/>
              <w:jc w:val="left"/>
            </w:pPr>
            <w:r>
              <w:t xml:space="preserve">350,000</w:t>
            </w:r>
          </w:p>
        </w:tc>
        <w:tc>
          <w:tcPr/>
          <w:p>
            <w:pPr>
              <w:pStyle w:val="Compact"/>
              <w:jc w:val="left"/>
            </w:pPr>
            <w:r>
              <w:t xml:space="preserve">1,050,000</w:t>
            </w:r>
          </w:p>
        </w:tc>
      </w:tr>
      <w:tr>
        <w:tc>
          <w:tcPr>
            <w:gridSpan w:val="4"/>
          </w:tcPr>
          <w:p>
            <w:pPr>
              <w:pStyle w:val="Compact"/>
              <w:jc w:val="right"/>
            </w:pPr>
            <w:r>
              <w:t xml:space="preserve">SUBTOTAL</w:t>
            </w:r>
          </w:p>
        </w:tc>
        <w:tc>
          <w:tcPr/>
          <w:p>
            <w:pPr>
              <w:pStyle w:val="Compact"/>
              <w:jc w:val="left"/>
            </w:pPr>
            <w:r>
              <w:t xml:space="preserve">25,550,000</w:t>
            </w:r>
          </w:p>
        </w:tc>
      </w:tr>
      <w:tr>
        <w:tc>
          <w:tcPr>
            <w:gridSpan w:val="4"/>
          </w:tcPr>
          <w:p>
            <w:pPr>
              <w:pStyle w:val="Compact"/>
              <w:jc w:val="right"/>
            </w:pPr>
            <w:r>
              <w:t xml:space="preserve">IVA (19% VAT – Colombia)</w:t>
            </w:r>
          </w:p>
        </w:tc>
        <w:tc>
          <w:tcPr/>
          <w:p>
            <w:pPr>
              <w:pStyle w:val="Compact"/>
              <w:jc w:val="left"/>
            </w:pPr>
            <w:r>
              <w:t xml:space="preserve">4,854,500</w:t>
            </w:r>
          </w:p>
        </w:tc>
      </w:tr>
      <w:tr>
        <w:tc>
          <w:tcPr>
            <w:gridSpan w:val="4"/>
          </w:tcPr>
          <w:p>
            <w:pPr>
              <w:pStyle w:val="Compact"/>
              <w:jc w:val="right"/>
            </w:pPr>
            <w:r>
              <w:t xml:space="preserve">GRAND TOTAL (COP)</w:t>
            </w:r>
          </w:p>
        </w:tc>
        <w:tc>
          <w:tcPr/>
          <w:p>
            <w:pPr>
              <w:pStyle w:val="Compact"/>
              <w:jc w:val="left"/>
            </w:pPr>
            <w:r>
              <w:t xml:space="preserve">30,404,500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Andina Media Productions S.A.S. (hereinafter "the Buyer") and Estudio Visual Andino (hereinafter "the</w:t>
      </w:r>
      <w:r>
        <w:t xml:space="preserve"> </w:t>
      </w:r>
      <w:r>
        <w:rPr>
          <w:bCs/>
          <w:b/>
        </w:rPr>
        <w:t xml:space="preserve">Videographer</w:t>
      </w:r>
      <w:r>
        <w:t xml:space="preserve"> </w:t>
      </w:r>
      <w:r>
        <w:t xml:space="preserve">Vendor") for the provision of professional videography services to be performed in</w:t>
      </w:r>
      <w:r>
        <w:t xml:space="preserve"> </w:t>
      </w:r>
      <w:r>
        <w:t xml:space="preserve">Colombia Bogotá</w:t>
      </w:r>
      <w:r>
        <w:t xml:space="preserve">, Department of Cundinamarca, Republic of Colombia.</w:t>
      </w:r>
    </w:p>
    <w:p>
      <w:pPr>
        <w:numPr>
          <w:ilvl w:val="0"/>
          <w:numId w:val="1001"/>
        </w:numPr>
        <w:pStyle w:val="Compact"/>
      </w:pPr>
      <w:r>
        <w:t xml:space="preserve">The</w:t>
      </w:r>
      <w:r>
        <w:t xml:space="preserve"> </w:t>
      </w:r>
      <w:r>
        <w:rPr>
          <w:bCs/>
          <w:b/>
        </w:rPr>
        <w:t xml:space="preserve">Videographer</w:t>
      </w:r>
      <w:r>
        <w:t xml:space="preserve"> </w:t>
      </w:r>
      <w:r>
        <w:t xml:space="preserve">Vendor shall provide all equipment, crew, and technical expertise necessary to fulfill the services described in the line items above. All filming shall take place at the Buyer's designated venue located in</w:t>
      </w:r>
      <w:r>
        <w:t xml:space="preserve"> </w:t>
      </w:r>
      <w:r>
        <w:t xml:space="preserve">Colombia Bogotá</w:t>
      </w:r>
      <w:r>
        <w:t xml:space="preserve"> </w:t>
      </w:r>
      <w:r>
        <w:t xml:space="preserve">unless otherwise agreed in writing.</w:t>
      </w:r>
    </w:p>
    <w:p>
      <w:pPr>
        <w:numPr>
          <w:ilvl w:val="0"/>
          <w:numId w:val="1001"/>
        </w:numPr>
        <w:pStyle w:val="Compact"/>
      </w:pPr>
      <w:r>
        <w:t xml:space="preserve">Payment shall be made within thirty (30) calendar days from the date of invoice issuance, via bank transfer to the account specified in the Vendor Information section. The Buyer reserves the right to withhold payment until final deliverables are accepted in writing.</w:t>
      </w:r>
    </w:p>
    <w:p>
      <w:pPr>
        <w:numPr>
          <w:ilvl w:val="0"/>
          <w:numId w:val="1001"/>
        </w:numPr>
        <w:pStyle w:val="Compact"/>
      </w:pPr>
      <w:r>
        <w:t xml:space="preserve">The</w:t>
      </w:r>
      <w:r>
        <w:t xml:space="preserve"> </w:t>
      </w:r>
      <w:r>
        <w:rPr>
          <w:bCs/>
          <w:b/>
        </w:rPr>
        <w:t xml:space="preserve">Videographer</w:t>
      </w:r>
      <w:r>
        <w:t xml:space="preserve"> </w:t>
      </w:r>
      <w:r>
        <w:t xml:space="preserve">Vendor guarantees that all footage, edits, and deliverables shall be free of third-party intellectual property claims. Any music, stock footage, or licensed assets used in the final production shall be fully cleared for commercial use in Colombia and internationally.</w:t>
      </w:r>
    </w:p>
    <w:p>
      <w:pPr>
        <w:numPr>
          <w:ilvl w:val="0"/>
          <w:numId w:val="1001"/>
        </w:numPr>
        <w:pStyle w:val="Compact"/>
      </w:pPr>
      <w:r>
        <w:t xml:space="preserve">Should the</w:t>
      </w:r>
      <w:r>
        <w:t xml:space="preserve"> </w:t>
      </w:r>
      <w:r>
        <w:rPr>
          <w:bCs/>
          <w:b/>
        </w:rPr>
        <w:t xml:space="preserve">Videographer</w:t>
      </w:r>
      <w:r>
        <w:t xml:space="preserve"> </w:t>
      </w:r>
      <w:r>
        <w:t xml:space="preserve">Vendor fail to deliver the final edited content by the Required Delivery Date of July 15, 2025, a penalty of 2% of the total</w:t>
      </w:r>
      <w:r>
        <w:t xml:space="preserve"> </w:t>
      </w:r>
      <w:r>
        <w:rPr>
          <w:bCs/>
          <w:b/>
        </w:rPr>
        <w:t xml:space="preserve">Purchase Order</w:t>
      </w:r>
      <w:r>
        <w:t xml:space="preserve"> </w:t>
      </w:r>
      <w:r>
        <w:t xml:space="preserve">value per calendar day of delay shall apply, up to a maximum of 15%.</w:t>
      </w:r>
    </w:p>
    <w:p>
      <w:pPr>
        <w:numPr>
          <w:ilvl w:val="0"/>
          <w:numId w:val="1001"/>
        </w:numPr>
        <w:pStyle w:val="Compact"/>
      </w:pPr>
      <w:r>
        <w:t xml:space="preserve">All services rendered under this</w:t>
      </w:r>
      <w:r>
        <w:t xml:space="preserve"> </w:t>
      </w:r>
      <w:r>
        <w:rPr>
          <w:bCs/>
          <w:b/>
        </w:rPr>
        <w:t xml:space="preserve">Purchase Order</w:t>
      </w:r>
      <w:r>
        <w:t xml:space="preserve"> </w:t>
      </w:r>
      <w:r>
        <w:t xml:space="preserve">are subject to the labor and commercial regulations of the Republic of Colombia. The</w:t>
      </w:r>
      <w:r>
        <w:t xml:space="preserve"> </w:t>
      </w:r>
      <w:r>
        <w:rPr>
          <w:bCs/>
          <w:b/>
        </w:rPr>
        <w:t xml:space="preserve">Videographer</w:t>
      </w:r>
      <w:r>
        <w:t xml:space="preserve"> </w:t>
      </w:r>
      <w:r>
        <w:t xml:space="preserve">Vendor confirms that all crew members are properly registered with the Colombian Social Security System (PSS) and hold valid professional licenses where applicable.</w:t>
      </w:r>
    </w:p>
    <w:p>
      <w:pPr>
        <w:numPr>
          <w:ilvl w:val="0"/>
          <w:numId w:val="1001"/>
        </w:numPr>
        <w:pStyle w:val="Compact"/>
      </w:pPr>
      <w:r>
        <w:t xml:space="preserve">Confidentiality: The</w:t>
      </w:r>
      <w:r>
        <w:t xml:space="preserve"> </w:t>
      </w:r>
      <w:r>
        <w:rPr>
          <w:bCs/>
          <w:b/>
        </w:rPr>
        <w:t xml:space="preserve">Videographer</w:t>
      </w:r>
      <w:r>
        <w:t xml:space="preserve"> </w:t>
      </w:r>
      <w:r>
        <w:t xml:space="preserve">Vendor agrees to maintain strict confidentiality regarding all content filmed in</w:t>
      </w:r>
      <w:r>
        <w:t xml:space="preserve"> </w:t>
      </w:r>
      <w:r>
        <w:t xml:space="preserve">Colombia Bogotá</w:t>
      </w:r>
      <w:r>
        <w:t xml:space="preserve"> </w:t>
      </w:r>
      <w:r>
        <w:t xml:space="preserve">and shall not publish, share, or use any raw or edited footage for portfolio or promotional purposes without prior written consent from the Buyer.</w:t>
      </w:r>
    </w:p>
    <w:p>
      <w:pPr>
        <w:numPr>
          <w:ilvl w:val="0"/>
          <w:numId w:val="1001"/>
        </w:numPr>
        <w:pStyle w:val="Compact"/>
      </w:pPr>
      <w:r>
        <w:t xml:space="preserve">Force Majeure: Neither party shall be liable for delays caused by events beyond reasonable control, including but not limited to natural disasters, government-mandated closures in</w:t>
      </w:r>
      <w:r>
        <w:t xml:space="preserve"> </w:t>
      </w:r>
      <w:r>
        <w:t xml:space="preserve">Colombia Bogotá</w:t>
      </w:r>
      <w:r>
        <w:t xml:space="preserve">, or civil unrest affecting the service area.</w:t>
      </w:r>
    </w:p>
    <w:p>
      <w:pPr>
        <w:numPr>
          <w:ilvl w:val="0"/>
          <w:numId w:val="1001"/>
        </w:numPr>
        <w:pStyle w:val="Compact"/>
      </w:pPr>
      <w:r>
        <w:t xml:space="preserve">This</w:t>
      </w:r>
      <w:r>
        <w:t xml:space="preserve"> </w:t>
      </w:r>
      <w:r>
        <w:rPr>
          <w:bCs/>
          <w:b/>
        </w:rPr>
        <w:t xml:space="preserve">Purchase Order</w:t>
      </w:r>
      <w:r>
        <w:t xml:space="preserve"> </w:t>
      </w:r>
      <w:r>
        <w:t xml:space="preserve">may be amended only by mutual written agreement signed by authorized representatives of both parties. Any verbal modifications shall be null and void.</w:t>
      </w:r>
    </w:p>
    <w:p>
      <w:pPr>
        <w:numPr>
          <w:ilvl w:val="0"/>
          <w:numId w:val="1001"/>
        </w:numPr>
        <w:pStyle w:val="Compact"/>
      </w:pPr>
      <w:r>
        <w:t xml:space="preserve">Governing Law: This</w:t>
      </w:r>
      <w:r>
        <w:t xml:space="preserve"> </w:t>
      </w:r>
      <w:r>
        <w:rPr>
          <w:bCs/>
          <w:b/>
        </w:rPr>
        <w:t xml:space="preserve">Purchase Order</w:t>
      </w:r>
      <w:r>
        <w:t xml:space="preserve"> </w:t>
      </w:r>
      <w:r>
        <w:t xml:space="preserve">shall be governed by and construed in accordance with the commercial laws of Colombia. Any disputes shall be resolved through the competent commercial courts of</w:t>
      </w:r>
      <w:r>
        <w:t xml:space="preserve"> </w:t>
      </w:r>
      <w:r>
        <w:t xml:space="preserve">Colombia Bogotá</w:t>
      </w:r>
      <w:r>
        <w:t xml:space="preserve">, D.C.</w:t>
      </w:r>
    </w:p>
    <w:p>
      <w:pPr>
        <w:pStyle w:val="FirstParagraph"/>
      </w:pPr>
      <w:r>
        <w:t xml:space="preserve">ACCEPTANCE AND SIGNATURES</w:t>
      </w:r>
    </w:p>
    <w:p>
      <w:pPr>
        <w:pStyle w:val="BodyText"/>
      </w:pPr>
      <w:r>
        <w:rPr>
          <w:bCs/>
          <w:b/>
        </w:rPr>
        <w:t xml:space="preserve">For the Buyer:</w:t>
      </w:r>
    </w:p>
    <w:p>
      <w:pPr>
        <w:pStyle w:val="BodyText"/>
      </w:pPr>
      <w:r>
        <w:t xml:space="preserve">Andina Media Productions S.A.S.</w:t>
      </w:r>
    </w:p>
    <w:p>
      <w:pPr>
        <w:pStyle w:val="BodyText"/>
      </w:pPr>
      <w:r>
        <w:t xml:space="preserve">María Fernanda Restrepo</w:t>
      </w:r>
    </w:p>
    <w:p>
      <w:pPr>
        <w:pStyle w:val="BodyText"/>
      </w:pPr>
      <w:r>
        <w:t xml:space="preserve">Procurement Manager</w:t>
      </w:r>
    </w:p>
    <w:p>
      <w:pPr>
        <w:pStyle w:val="BodyText"/>
      </w:pPr>
      <w:r>
        <w:t xml:space="preserve">Date: _______________</w:t>
      </w:r>
    </w:p>
    <w:p>
      <w:pPr>
        <w:pStyle w:val="BodyText"/>
      </w:pPr>
      <w:r>
        <w:rPr>
          <w:bCs/>
          <w:b/>
        </w:rPr>
        <w:t xml:space="preserve">For the Videographer Vendor:</w:t>
      </w:r>
    </w:p>
    <w:p>
      <w:pPr>
        <w:pStyle w:val="BodyText"/>
      </w:pPr>
      <w:r>
        <w:t xml:space="preserve">Estudio Visual Andino</w:t>
      </w:r>
    </w:p>
    <w:p>
      <w:pPr>
        <w:pStyle w:val="BodyText"/>
      </w:pPr>
      <w:r>
        <w:t xml:space="preserve">Carlos Andrés Villamizar</w:t>
      </w:r>
    </w:p>
    <w:p>
      <w:pPr>
        <w:pStyle w:val="BodyText"/>
      </w:pPr>
      <w:r>
        <w:t xml:space="preserve">Lead Videographer &amp; Director</w:t>
      </w:r>
    </w:p>
    <w:p>
      <w:pPr>
        <w:pStyle w:val="BodyText"/>
      </w:pPr>
      <w:r>
        <w:t xml:space="preserve">Date: _______________</w:t>
      </w:r>
    </w:p>
    <w:p>
      <w:pPr>
        <w:pStyle w:val="BodyText"/>
      </w:pPr>
      <w:r>
        <w:rPr>
          <w:bCs/>
          <w:b/>
        </w:rPr>
        <w:t xml:space="preserve">Important Note:</w:t>
      </w:r>
      <w:r>
        <w:t xml:space="preserve"> </w:t>
      </w:r>
      <w:r>
        <w:t xml:space="preserve">This</w:t>
      </w:r>
      <w:r>
        <w:t xml:space="preserve"> </w:t>
      </w:r>
      <w:r>
        <w:rPr>
          <w:bCs/>
          <w:b/>
        </w:rPr>
        <w:t xml:space="preserve">Purchase Order</w:t>
      </w:r>
      <w:r>
        <w:t xml:space="preserve"> </w:t>
      </w:r>
      <w:r>
        <w:t xml:space="preserve">(PO-2025-COL-0487) is issued for professional</w:t>
      </w:r>
      <w:r>
        <w:t xml:space="preserve"> </w:t>
      </w:r>
      <w:r>
        <w:rPr>
          <w:bCs/>
          <w:b/>
        </w:rPr>
        <w:t xml:space="preserve">Videographer</w:t>
      </w:r>
      <w:r>
        <w:t xml:space="preserve"> </w:t>
      </w:r>
      <w:r>
        <w:t xml:space="preserve">services to be executed in</w:t>
      </w:r>
      <w:r>
        <w:t xml:space="preserve"> </w:t>
      </w:r>
      <w:r>
        <w:t xml:space="preserve">Colombia Bogotá</w:t>
      </w:r>
      <w:r>
        <w:t xml:space="preserve">. The Buyer acknowledges that the</w:t>
      </w:r>
      <w:r>
        <w:t xml:space="preserve"> </w:t>
      </w:r>
      <w:r>
        <w:rPr>
          <w:bCs/>
          <w:b/>
        </w:rPr>
        <w:t xml:space="preserve">Videographer</w:t>
      </w:r>
      <w:r>
        <w:t xml:space="preserve"> </w:t>
      </w:r>
      <w:r>
        <w:t xml:space="preserve">Vendor has been vetted for compliance with Colombian data protection law (Ley 1581 de 2012) regarding the handling of any personal data captured on camera during the production. All raw and final media shall be stored on servers located within the territory of Colombia for a minimum period of 12 months. This document is valid for a period of 30 days from the date of issue. For any questions or amendments regarding this</w:t>
      </w:r>
      <w:r>
        <w:t xml:space="preserve"> </w:t>
      </w:r>
      <w:r>
        <w:rPr>
          <w:bCs/>
          <w:b/>
        </w:rPr>
        <w:t xml:space="preserve">Purchase Order</w:t>
      </w:r>
      <w:r>
        <w:t xml:space="preserve">, please contact the Procurement Department at Andina Media Productions,</w:t>
      </w:r>
      <w:r>
        <w:t xml:space="preserve"> </w:t>
      </w:r>
      <w:r>
        <w:t xml:space="preserve">Colombia Bogotá</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Colombia Bogotá</dc:title>
  <dc:creator/>
  <dc:language>en</dc:language>
  <cp:keywords/>
  <dcterms:created xsi:type="dcterms:W3CDTF">2026-10-10T03:44:41Z</dcterms:created>
  <dcterms:modified xsi:type="dcterms:W3CDTF">2026-10-10T03:44:41Z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