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purchase-order"/>
    <w:p>
      <w:pPr>
        <w:pStyle w:val="Heading1"/>
      </w:pPr>
      <w:r>
        <w:t xml:space="preserve">PURCHASE ORDER</w:t>
      </w:r>
    </w:p>
    <w:p>
      <w:pPr>
        <w:pStyle w:val="FirstParagraph"/>
      </w:pPr>
      <w:r>
        <w:t xml:space="preserve">Professional Videographer Services – Colombia Medellín</w:t>
      </w:r>
    </w:p>
    <w:p>
      <w:pPr>
        <w:pStyle w:val="BodyText"/>
      </w:pPr>
      <w:r>
        <w:t xml:space="preserve">Document Reference: PO-2025-MDE-0047</w:t>
      </w:r>
    </w:p>
    <w:bookmarkEnd w:id="20"/>
    <w:p>
      <w:pPr>
        <w:pStyle w:val="BodyText"/>
      </w:pPr>
      <w:r>
        <w:rPr>
          <w:bCs/>
          <w:b/>
        </w:rPr>
        <w:t xml:space="preserve">Purchase Order No.:</w:t>
      </w:r>
      <w:r>
        <w:t xml:space="preserve"> </w:t>
      </w:r>
      <w:r>
        <w:t xml:space="preserve">PO-2025-MDE-0047</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Colombian Peso (COP) / USD</w:t>
      </w:r>
      <w:r>
        <w:br/>
      </w:r>
      <w:r>
        <w:rPr>
          <w:bCs/>
          <w:b/>
        </w:rPr>
        <w:t xml:space="preserve">Incoterms:</w:t>
      </w:r>
      <w:r>
        <w:t xml:space="preserve"> </w:t>
      </w:r>
      <w:r>
        <w:t xml:space="preserve">DAP Medellín</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(ORDERING PARTY)</w:t>
            </w:r>
          </w:p>
        </w:tc>
        <w:tc>
          <w:tcPr/>
          <w:p>
            <w:pPr>
              <w:pStyle w:val="Compact"/>
              <w:jc w:val="left"/>
            </w:pPr>
            <w:r>
              <w:t xml:space="preserve">SELLER (SERVICE PROVIDER)</w:t>
            </w:r>
          </w:p>
        </w:tc>
      </w:tr>
      <w:tr>
        <w:tc>
          <w:tcPr/>
          <w:p>
            <w:pPr>
              <w:pStyle w:val="Compact"/>
              <w:jc w:val="left"/>
            </w:pPr>
            <w:r>
              <w:rPr>
                <w:bCs/>
                <w:b/>
              </w:rPr>
              <w:t xml:space="preserve">Andes Creative Productions S.A.S.</w:t>
            </w:r>
            <w:r>
              <w:br/>
            </w:r>
            <w:r>
              <w:t xml:space="preserve">Calle 43A # 48D-12, Of. 501</w:t>
            </w:r>
            <w:r>
              <w:br/>
            </w:r>
            <w:r>
              <w:t xml:space="preserve">El Poblado, Medellín, Antioquia</w:t>
            </w:r>
            <w:r>
              <w:br/>
            </w:r>
            <w:r>
              <w:t xml:space="preserve">Colombia</w:t>
            </w:r>
            <w:r>
              <w:br/>
            </w:r>
            <w:r>
              <w:t xml:space="preserve">NIT: 901.234.567-8</w:t>
            </w:r>
            <w:r>
              <w:br/>
            </w:r>
            <w:r>
              <w:t xml:space="preserve">Contact: Laura Restrepo – Procurement Manager</w:t>
            </w:r>
            <w:r>
              <w:br/>
            </w:r>
            <w:r>
              <w:t xml:space="preserve">Email: procurement@andescreative.co</w:t>
            </w:r>
            <w:r>
              <w:br/>
            </w:r>
            <w:r>
              <w:t xml:space="preserve">Phone: +57 (604) 444 5566</w:t>
            </w:r>
          </w:p>
        </w:tc>
        <w:tc>
          <w:tcPr/>
          <w:p>
            <w:pPr>
              <w:pStyle w:val="Compact"/>
              <w:jc w:val="left"/>
            </w:pPr>
            <w:r>
              <w:rPr>
                <w:bCs/>
                <w:b/>
              </w:rPr>
              <w:t xml:space="preserve">Lens &amp; Frame Videography Ltda.</w:t>
            </w:r>
            <w:r>
              <w:br/>
            </w:r>
            <w:r>
              <w:t xml:space="preserve">Carrera 45 # 25-30, Local 104</w:t>
            </w:r>
            <w:r>
              <w:br/>
            </w:r>
            <w:r>
              <w:t xml:space="preserve">Laureles, Medellín, Antioquia</w:t>
            </w:r>
            <w:r>
              <w:br/>
            </w:r>
            <w:r>
              <w:t xml:space="preserve">Colombia</w:t>
            </w:r>
            <w:r>
              <w:br/>
            </w:r>
            <w:r>
              <w:t xml:space="preserve">NIT: 900.876.543-2</w:t>
            </w:r>
            <w:r>
              <w:br/>
            </w:r>
            <w:r>
              <w:t xml:space="preserve">Contact: Andrés Villamil – Lead Videographer</w:t>
            </w:r>
            <w:r>
              <w:br/>
            </w:r>
            <w:r>
              <w:t xml:space="preserve">Email: andres@lensframe.co</w:t>
            </w:r>
            <w:r>
              <w:br/>
            </w:r>
            <w:r>
              <w:t xml:space="preserve">Phone: +57 (604) 333 2211</w:t>
            </w:r>
          </w:p>
        </w:tc>
      </w:tr>
    </w:tbl>
    <w:p>
      <w:pPr>
        <w:pStyle w:val="BodyText"/>
      </w:pPr>
      <w:r>
        <w:t xml:space="preserve">2. DESCRIPTION OF SERVICES – VIDEOTOGRAPHER ENGAGEMENT IN COLOMBIA MEDELLÍN</w:t>
      </w:r>
    </w:p>
    <w:p>
      <w:pPr>
        <w:pStyle w:val="BodyText"/>
      </w:pPr>
      <w:r>
        <w:t xml:space="preserve">This Purchase Order is issued by Andes Creative Productions S.A.S. to formally request and authorize the engagement of a professional</w:t>
      </w:r>
      <w:r>
        <w:t xml:space="preserve"> </w:t>
      </w:r>
      <w:r>
        <w:rPr>
          <w:bCs/>
          <w:b/>
        </w:rPr>
        <w:t xml:space="preserve">Videographer</w:t>
      </w:r>
      <w:r>
        <w:t xml:space="preserve"> </w:t>
      </w:r>
      <w:r>
        <w:t xml:space="preserve">and associated production team to deliver comprehensive video production services within the city of</w:t>
      </w:r>
      <w:r>
        <w:t xml:space="preserve"> </w:t>
      </w:r>
      <w:r>
        <w:rPr>
          <w:bCs/>
          <w:b/>
        </w:rPr>
        <w:t xml:space="preserve">Colombia Medellín</w:t>
      </w:r>
      <w:r>
        <w:t xml:space="preserve">. The Videographer shall be responsible for the full-cycle production of a corporate brand film, a series of product showcase videos, and event coverage documentation as specified in the line items below. All filming, editing, color grading, sound mixing, and final delivery shall take place at locations within the metropolitan area of Colombia Medellín, including but not limited to the El Poblado, Laureles, Envigado, and the Medellín Riverfront (Malecón) districts.</w:t>
      </w:r>
    </w:p>
    <w:p>
      <w:pPr>
        <w:pStyle w:val="BodyText"/>
      </w:pPr>
      <w:r>
        <w:t xml:space="preserve">The selected Videographer must demonstrate a minimum of five (5) years of professional experience in commercial and corporate video production, possess a portfolio of comparable work, and be fully licensed to operate commercial filming equipment in Colombia Medellín. The Videographer shall comply with all local municipal permits, noise regulations, and public space usage requirements applicable to the city of Medellín, Antioquia, Colombia.</w:t>
      </w:r>
    </w:p>
    <w:p>
      <w:pPr>
        <w:pStyle w:val="BodyText"/>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Videographer Service</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01</w:t>
            </w:r>
          </w:p>
        </w:tc>
        <w:tc>
          <w:tcPr/>
          <w:p>
            <w:pPr>
              <w:pStyle w:val="Compact"/>
              <w:jc w:val="left"/>
            </w:pPr>
            <w:r>
              <w:t xml:space="preserve">Lead Videographer – Corporate Brand Film (4K, 3 shooting days in Colombia Medellín, including crew of 4, lighting rig, and sound team)</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Videographer – Product Showcase Series (6 short-form videos, 2 shooting days, studio setup in Medellín)</w:t>
            </w:r>
          </w:p>
        </w:tc>
        <w:tc>
          <w:tcPr/>
          <w:p>
            <w:pPr>
              <w:pStyle w:val="Compact"/>
              <w:jc w:val="left"/>
            </w:pPr>
            <w:r>
              <w:t xml:space="preserve">1</w:t>
            </w:r>
          </w:p>
        </w:tc>
        <w:tc>
          <w:tcPr/>
          <w:p>
            <w:pPr>
              <w:pStyle w:val="Compact"/>
              <w:jc w:val="left"/>
            </w:pPr>
            <w:r>
              <w:t xml:space="preserve">9,200,000</w:t>
            </w:r>
          </w:p>
        </w:tc>
        <w:tc>
          <w:tcPr/>
          <w:p>
            <w:pPr>
              <w:pStyle w:val="Compact"/>
              <w:jc w:val="left"/>
            </w:pPr>
            <w:r>
              <w:t xml:space="preserve">9,200,000</w:t>
            </w:r>
          </w:p>
        </w:tc>
      </w:tr>
      <w:tr>
        <w:tc>
          <w:tcPr/>
          <w:p>
            <w:pPr>
              <w:pStyle w:val="Compact"/>
              <w:jc w:val="left"/>
            </w:pPr>
            <w:r>
              <w:t xml:space="preserve">03</w:t>
            </w:r>
          </w:p>
        </w:tc>
        <w:tc>
          <w:tcPr/>
          <w:p>
            <w:pPr>
              <w:pStyle w:val="Compact"/>
              <w:jc w:val="left"/>
            </w:pPr>
            <w:r>
              <w:t xml:space="preserve">Videographer – Live Event Coverage (Annual Andes Creative Gala, 1 full day + 2 hours setup, dual-camera setup, Colombia Medellín venue)</w:t>
            </w:r>
          </w:p>
        </w:tc>
        <w:tc>
          <w:tcPr/>
          <w:p>
            <w:pPr>
              <w:pStyle w:val="Compact"/>
              <w:jc w:val="left"/>
            </w:pPr>
            <w:r>
              <w:t xml:space="preserve">1</w:t>
            </w:r>
          </w:p>
        </w:tc>
        <w:tc>
          <w:tcPr/>
          <w:p>
            <w:pPr>
              <w:pStyle w:val="Compact"/>
              <w:jc w:val="left"/>
            </w:pPr>
            <w:r>
              <w:t xml:space="preserve">7,800,000</w:t>
            </w:r>
          </w:p>
        </w:tc>
        <w:tc>
          <w:tcPr/>
          <w:p>
            <w:pPr>
              <w:pStyle w:val="Compact"/>
              <w:jc w:val="left"/>
            </w:pPr>
            <w:r>
              <w:t xml:space="preserve">7,800,000</w:t>
            </w:r>
          </w:p>
        </w:tc>
      </w:tr>
      <w:tr>
        <w:tc>
          <w:tcPr/>
          <w:p>
            <w:pPr>
              <w:pStyle w:val="Compact"/>
              <w:jc w:val="left"/>
            </w:pPr>
            <w:r>
              <w:t xml:space="preserve">04</w:t>
            </w:r>
          </w:p>
        </w:tc>
        <w:tc>
          <w:tcPr/>
          <w:p>
            <w:pPr>
              <w:pStyle w:val="Compact"/>
              <w:jc w:val="left"/>
            </w:pPr>
            <w:r>
              <w:t xml:space="preserve">Post-Production: Editing, Color Grading, Sound Design, and Motion Graphics for all deliverables (Videographer-led, 15 business days)</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05</w:t>
            </w:r>
          </w:p>
        </w:tc>
        <w:tc>
          <w:tcPr/>
          <w:p>
            <w:pPr>
              <w:pStyle w:val="Compact"/>
              <w:jc w:val="left"/>
            </w:pPr>
            <w:r>
              <w:t xml:space="preserve">Drone Videography Add-on (Aerial shots over Medellín skyline and surrounding geography, 1 day, licensed drone operator under Videographer supervision)</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06</w:t>
            </w:r>
          </w:p>
        </w:tc>
        <w:tc>
          <w:tcPr/>
          <w:p>
            <w:pPr>
              <w:pStyle w:val="Compact"/>
              <w:jc w:val="left"/>
            </w:pPr>
            <w:r>
              <w:t xml:space="preserve">Travel, Accommodation, and Local Transport for Videographer crew within Colombia Medellín (5 nights, 7 days)</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gridSpan w:val="4"/>
          </w:tcPr>
          <w:p>
            <w:pPr>
              <w:pStyle w:val="Compact"/>
              <w:jc w:val="right"/>
            </w:pPr>
            <w:r>
              <w:t xml:space="preserve">SUBTOTAL</w:t>
            </w:r>
          </w:p>
        </w:tc>
        <w:tc>
          <w:tcPr/>
          <w:p>
            <w:pPr>
              <w:pStyle w:val="Compact"/>
              <w:jc w:val="left"/>
            </w:pPr>
            <w:r>
              <w:t xml:space="preserve">55,200,000</w:t>
            </w:r>
          </w:p>
        </w:tc>
      </w:tr>
      <w:tr>
        <w:tc>
          <w:tcPr>
            <w:gridSpan w:val="4"/>
          </w:tcPr>
          <w:p>
            <w:pPr>
              <w:pStyle w:val="Compact"/>
              <w:jc w:val="right"/>
            </w:pPr>
            <w:r>
              <w:t xml:space="preserve">VAT (IVA) 19%</w:t>
            </w:r>
          </w:p>
        </w:tc>
        <w:tc>
          <w:tcPr/>
          <w:p>
            <w:pPr>
              <w:pStyle w:val="Compact"/>
              <w:jc w:val="left"/>
            </w:pPr>
            <w:r>
              <w:t xml:space="preserve">10,488,000</w:t>
            </w:r>
          </w:p>
        </w:tc>
      </w:tr>
      <w:tr>
        <w:tc>
          <w:tcPr>
            <w:gridSpan w:val="4"/>
          </w:tcPr>
          <w:p>
            <w:pPr>
              <w:pStyle w:val="Compact"/>
              <w:jc w:val="right"/>
            </w:pPr>
            <w:r>
              <w:t xml:space="preserve">GRAND TOTAL (COP)</w:t>
            </w:r>
          </w:p>
        </w:tc>
        <w:tc>
          <w:tcPr/>
          <w:p>
            <w:pPr>
              <w:pStyle w:val="Compact"/>
              <w:jc w:val="left"/>
            </w:pPr>
            <w:r>
              <w:t xml:space="preserve">65,688,000</w:t>
            </w:r>
          </w:p>
        </w:tc>
      </w:tr>
      <w:tr>
        <w:tc>
          <w:tcPr>
            <w:gridSpan w:val="4"/>
          </w:tcPr>
          <w:p>
            <w:pPr>
              <w:pStyle w:val="Compact"/>
              <w:jc w:val="right"/>
            </w:pPr>
            <w:r>
              <w:t xml:space="preserve">GRAND TOTAL (USD approx.)</w:t>
            </w:r>
          </w:p>
        </w:tc>
        <w:tc>
          <w:tcPr/>
          <w:p>
            <w:pPr>
              <w:pStyle w:val="Compact"/>
              <w:jc w:val="left"/>
            </w:pPr>
            <w:r>
              <w:t xml:space="preserve">~$16,420.00</w:t>
            </w:r>
          </w:p>
        </w:tc>
      </w:tr>
    </w:tbl>
    <w:p>
      <w:pPr>
        <w:pStyle w:val="BodyText"/>
      </w:pPr>
      <w:r>
        <w:t xml:space="preserve">4. PRODUCTION SCHEDULE AND DELIVERY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Deliverable</w:t>
            </w:r>
          </w:p>
        </w:tc>
      </w:tr>
      <w:tr>
        <w:tc>
          <w:tcPr/>
          <w:p>
            <w:pPr>
              <w:pStyle w:val="Compact"/>
              <w:jc w:val="left"/>
            </w:pPr>
            <w:r>
              <w:t xml:space="preserve">Pre-Production &amp; Location Scouting (Colombia Medellín)</w:t>
            </w:r>
          </w:p>
        </w:tc>
        <w:tc>
          <w:tcPr/>
          <w:p>
            <w:pPr>
              <w:pStyle w:val="Compact"/>
              <w:jc w:val="left"/>
            </w:pPr>
            <w:r>
              <w:t xml:space="preserve">June 20 – June 27, 2025</w:t>
            </w:r>
          </w:p>
        </w:tc>
        <w:tc>
          <w:tcPr/>
          <w:p>
            <w:pPr>
              <w:pStyle w:val="Compact"/>
              <w:jc w:val="left"/>
            </w:pPr>
            <w:r>
              <w:t xml:space="preserve">Shot list, storyboard, permit approvals</w:t>
            </w:r>
          </w:p>
        </w:tc>
      </w:tr>
      <w:tr>
        <w:tc>
          <w:tcPr/>
          <w:p>
            <w:pPr>
              <w:pStyle w:val="Compact"/>
              <w:jc w:val="left"/>
            </w:pPr>
            <w:r>
              <w:t xml:space="preserve">Principal Photography – Brand Film</w:t>
            </w:r>
          </w:p>
        </w:tc>
        <w:tc>
          <w:tcPr/>
          <w:p>
            <w:pPr>
              <w:pStyle w:val="Compact"/>
              <w:jc w:val="left"/>
            </w:pPr>
            <w:r>
              <w:t xml:space="preserve">June 30 – July 2, 2025</w:t>
            </w:r>
          </w:p>
        </w:tc>
        <w:tc>
          <w:tcPr/>
          <w:p>
            <w:pPr>
              <w:pStyle w:val="Compact"/>
              <w:jc w:val="left"/>
            </w:pPr>
            <w:r>
              <w:t xml:space="preserve">Raw 4K footage, behind-the-scenes clips</w:t>
            </w:r>
          </w:p>
        </w:tc>
      </w:tr>
      <w:tr>
        <w:tc>
          <w:tcPr/>
          <w:p>
            <w:pPr>
              <w:pStyle w:val="Compact"/>
              <w:jc w:val="left"/>
            </w:pPr>
            <w:r>
              <w:t xml:space="preserve">Principal Photography – Product Series</w:t>
            </w:r>
          </w:p>
        </w:tc>
        <w:tc>
          <w:tcPr/>
          <w:p>
            <w:pPr>
              <w:pStyle w:val="Compact"/>
              <w:jc w:val="left"/>
            </w:pPr>
            <w:r>
              <w:t xml:space="preserve">July 7 – July 8, 2025</w:t>
            </w:r>
          </w:p>
        </w:tc>
        <w:tc>
          <w:tcPr/>
          <w:p>
            <w:pPr>
              <w:pStyle w:val="Compact"/>
              <w:jc w:val="left"/>
            </w:pPr>
            <w:r>
              <w:t xml:space="preserve">6 product video masters</w:t>
            </w:r>
          </w:p>
        </w:tc>
      </w:tr>
      <w:tr>
        <w:tc>
          <w:tcPr/>
          <w:p>
            <w:pPr>
              <w:pStyle w:val="Compact"/>
              <w:jc w:val="left"/>
            </w:pPr>
            <w:r>
              <w:t xml:space="preserve">Event Coverage – Andes Creative Gala</w:t>
            </w:r>
          </w:p>
        </w:tc>
        <w:tc>
          <w:tcPr/>
          <w:p>
            <w:pPr>
              <w:pStyle w:val="Compact"/>
              <w:jc w:val="left"/>
            </w:pPr>
            <w:r>
              <w:t xml:space="preserve">July 15, 2025</w:t>
            </w:r>
          </w:p>
        </w:tc>
        <w:tc>
          <w:tcPr/>
          <w:p>
            <w:pPr>
              <w:pStyle w:val="Compact"/>
              <w:jc w:val="left"/>
            </w:pPr>
            <w:r>
              <w:t xml:space="preserve">Full event footage + 3-min highlight reel (48 hrs)</w:t>
            </w:r>
          </w:p>
        </w:tc>
      </w:tr>
      <w:tr>
        <w:tc>
          <w:tcPr/>
          <w:p>
            <w:pPr>
              <w:pStyle w:val="Compact"/>
              <w:jc w:val="left"/>
            </w:pPr>
            <w:r>
              <w:t xml:space="preserve">Post-Production &amp; Final Delivery</w:t>
            </w:r>
          </w:p>
        </w:tc>
        <w:tc>
          <w:tcPr/>
          <w:p>
            <w:pPr>
              <w:pStyle w:val="Compact"/>
              <w:jc w:val="left"/>
            </w:pPr>
            <w:r>
              <w:t xml:space="preserve">July 16 – July 31, 2025</w:t>
            </w:r>
          </w:p>
        </w:tc>
        <w:tc>
          <w:tcPr/>
          <w:p>
            <w:pPr>
              <w:pStyle w:val="Compact"/>
              <w:jc w:val="left"/>
            </w:pPr>
            <w:r>
              <w:t xml:space="preserve">Final edited masters, 4K + 1080p, all formats</w:t>
            </w:r>
          </w:p>
        </w:tc>
      </w:tr>
    </w:tbl>
    <w:p>
      <w:pPr>
        <w:pStyle w:val="BodyText"/>
      </w:pPr>
      <w:r>
        <w:t xml:space="preserve">5. TERMS AND CONDITIONS</w:t>
      </w:r>
    </w:p>
    <w:p>
      <w:pPr>
        <w:numPr>
          <w:ilvl w:val="0"/>
          <w:numId w:val="1001"/>
        </w:numPr>
        <w:pStyle w:val="Compact"/>
      </w:pPr>
      <w:r>
        <w:t xml:space="preserve">This Purchase Order constitutes a binding agreement between the Buyer and the Seller upon signature by both parties. The Videographer agrees to deliver all services in accordance with the specifications outlined in this document and the attached creative brief.</w:t>
      </w:r>
    </w:p>
    <w:p>
      <w:pPr>
        <w:numPr>
          <w:ilvl w:val="0"/>
          <w:numId w:val="1001"/>
        </w:numPr>
        <w:pStyle w:val="Compact"/>
      </w:pPr>
      <w:r>
        <w:t xml:space="preserve">Payment shall be made in two installments: 50% (COP 32,844,000) due upon execution of this Purchase Order, and the remaining 50% (COP 32,844,000) due within thirty (30) calendar days of final delivery and written acceptance of all video assets by the Buyer.</w:t>
      </w:r>
    </w:p>
    <w:p>
      <w:pPr>
        <w:numPr>
          <w:ilvl w:val="0"/>
          <w:numId w:val="1001"/>
        </w:numPr>
        <w:pStyle w:val="Compact"/>
      </w:pPr>
      <w:r>
        <w:t xml:space="preserve">The Videographer shall provide all equipment, including but not limited to cinema-grade cameras, lenses, lighting packages, audio recorders, and editing software licenses. All equipment must be insured for operation in Colombia Medellín.</w:t>
      </w:r>
    </w:p>
    <w:p>
      <w:pPr>
        <w:numPr>
          <w:ilvl w:val="0"/>
          <w:numId w:val="1001"/>
        </w:numPr>
        <w:pStyle w:val="Compact"/>
      </w:pPr>
      <w:r>
        <w:t xml:space="preserve">Any changes to scope, additional shooting days, or revised creative direction must be documented in a written Change Order signed by both parties prior to execution. Unauthorized scope changes will not be compensated under this Purchase Order.</w:t>
      </w:r>
    </w:p>
    <w:p>
      <w:pPr>
        <w:numPr>
          <w:ilvl w:val="0"/>
          <w:numId w:val="1001"/>
        </w:numPr>
        <w:pStyle w:val="Compact"/>
      </w:pPr>
      <w:r>
        <w:t xml:space="preserve">The Videographer grants the Buyer full, perpetual, worldwide rights to all final video deliverables. The Videographer retains the right to include the work in their professional portfolio and showreel, subject to a 30-day embargo period from final delivery.</w:t>
      </w:r>
    </w:p>
    <w:p>
      <w:pPr>
        <w:numPr>
          <w:ilvl w:val="0"/>
          <w:numId w:val="1001"/>
        </w:numPr>
        <w:pStyle w:val="Compact"/>
      </w:pPr>
      <w:r>
        <w:t xml:space="preserve">All filming activities in Colombia Medellín must comply with the regulations of the Alcaldía de Medellín, the Antioquia Department of Culture, and any applicable national broadcasting or data protection laws (Ley 1581 de 2012 – Data Protection).</w:t>
      </w:r>
    </w:p>
    <w:p>
      <w:pPr>
        <w:numPr>
          <w:ilvl w:val="0"/>
          <w:numId w:val="1001"/>
        </w:numPr>
        <w:pStyle w:val="Compact"/>
      </w:pPr>
      <w:r>
        <w:t xml:space="preserve">In the event of force majeure (natural disasters, government-mandated shutdowns, or public health emergencies affecting Colombia Medellín), either party may suspend obligations with 48-hour written notice. The production schedule shall be adjusted by mutual agreement.</w:t>
      </w:r>
    </w:p>
    <w:p>
      <w:pPr>
        <w:numPr>
          <w:ilvl w:val="0"/>
          <w:numId w:val="1001"/>
        </w:numPr>
        <w:pStyle w:val="Compact"/>
      </w:pPr>
      <w:r>
        <w:t xml:space="preserve">Disputes arising from this Purchase Order shall be resolved through mediation in the city of Medellín, Antioquia, Colombia, in accordance with the Colombian Commercial Code. If mediation fails, the parties agree to binding arbitration before the Cámara de Comercio de Medellín.</w:t>
      </w:r>
    </w:p>
    <w:p>
      <w:pPr>
        <w:numPr>
          <w:ilvl w:val="0"/>
          <w:numId w:val="1001"/>
        </w:numPr>
        <w:pStyle w:val="Compact"/>
      </w:pPr>
      <w:r>
        <w:t xml:space="preserve">The Videographer shall maintain professional liability insurance with a minimum coverage of COP 500,000,000 for the duration of the engagement in Colombia Medellín.</w:t>
      </w:r>
    </w:p>
    <w:p>
      <w:pPr>
        <w:numPr>
          <w:ilvl w:val="0"/>
          <w:numId w:val="1001"/>
        </w:numPr>
        <w:pStyle w:val="Compact"/>
      </w:pPr>
      <w:r>
        <w:t xml:space="preserve">This Purchase Order is governed by the laws of the Republic of Colombia. All communications regarding this order shall be conducted in Spanish or English, with English prevailing in case of discrepancy.</w:t>
      </w:r>
    </w:p>
    <w:p>
      <w:pPr>
        <w:pStyle w:val="FirstParagraph"/>
      </w:pPr>
      <w:r>
        <w:rPr>
          <w:bCs/>
          <w:b/>
        </w:rPr>
        <w:t xml:space="preserve">IMPORTANT NOTE:</w:t>
      </w:r>
      <w:r>
        <w:t xml:space="preserve"> </w:t>
      </w:r>
      <w:r>
        <w:t xml:space="preserve">The Videographer is required to submit a detailed production plan, including equipment manifest, crew list, and location permits, no later than five (5) business days prior to the start of principal photography in Colombia Medellín. Failure to provide these documents may result in a delay of the production schedule and potential penalties as outlined in the master service agreement.</w:t>
      </w:r>
    </w:p>
    <w:p>
      <w:pPr>
        <w:pStyle w:val="BodyText"/>
      </w:pPr>
      <w:r>
        <w:rPr>
          <w:bCs/>
          <w:b/>
        </w:rPr>
        <w:t xml:space="preserve">FOR THE BUYER</w:t>
      </w:r>
    </w:p>
    <w:p>
      <w:pPr>
        <w:pStyle w:val="BodyText"/>
      </w:pPr>
      <w:r>
        <w:t xml:space="preserve">Laura Restrepo</w:t>
      </w:r>
      <w:r>
        <w:br/>
      </w:r>
      <w:r>
        <w:t xml:space="preserve">Procurement Manager</w:t>
      </w:r>
      <w:r>
        <w:br/>
      </w:r>
      <w:r>
        <w:t xml:space="preserve">Andes Creative Productions S.A.S.</w:t>
      </w:r>
      <w:r>
        <w:br/>
      </w:r>
      <w:r>
        <w:t xml:space="preserve">Date: _______________</w:t>
      </w:r>
    </w:p>
    <w:p>
      <w:pPr>
        <w:pStyle w:val="BodyText"/>
      </w:pPr>
      <w:r>
        <w:rPr>
          <w:bCs/>
          <w:b/>
        </w:rPr>
        <w:t xml:space="preserve">FOR THE SELLER (VIDEOTOGRAPHER)</w:t>
      </w:r>
    </w:p>
    <w:p>
      <w:pPr>
        <w:pStyle w:val="BodyText"/>
      </w:pPr>
      <w:r>
        <w:t xml:space="preserve">Andrés Villamil</w:t>
      </w:r>
      <w:r>
        <w:br/>
      </w:r>
      <w:r>
        <w:t xml:space="preserve">Lead Videographer / Director</w:t>
      </w:r>
      <w:r>
        <w:br/>
      </w:r>
      <w:r>
        <w:t xml:space="preserve">Lens &amp; Frame Videography Ltda.</w:t>
      </w:r>
      <w:r>
        <w:br/>
      </w:r>
      <w:r>
        <w:t xml:space="preserve">Date: _______________</w:t>
      </w:r>
    </w:p>
    <w:p>
      <w:pPr>
        <w:pStyle w:val="BodyText"/>
      </w:pPr>
      <w:r>
        <w:t xml:space="preserve">Purchase Order PO-2025-MDE-0047 | Videographer Services | Colombia Medellín | Andes Creative Productions S.A.S.</w:t>
      </w:r>
    </w:p>
    <w:p>
      <w:pPr>
        <w:pStyle w:val="BodyText"/>
      </w:pPr>
      <w:r>
        <w:t xml:space="preserve">This document is electronically generated and valid without wet-ink signature.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Colombia Medellín</dc:title>
  <dc:creator/>
  <dc:language>en</dc:language>
  <cp:keywords/>
  <dcterms:created xsi:type="dcterms:W3CDTF">2026-10-10T04:25:10Z</dcterms:created>
  <dcterms:modified xsi:type="dcterms:W3CDTF">2026-10-10T04:25:10Z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