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po-2025-osk-0472"/>
    <w:p>
      <w:pPr>
        <w:pStyle w:val="Heading1"/>
      </w:pPr>
      <w:r>
        <w:t xml:space="preserve">PURCHASE ORDER</w:t>
      </w:r>
      <w:r>
        <w:t xml:space="preserve"> </w:t>
      </w:r>
      <w:r>
        <w:t xml:space="preserve">PO-2025-OSK-0472</w:t>
      </w:r>
    </w:p>
    <w:p>
      <w:pPr>
        <w:pStyle w:val="FirstParagraph"/>
      </w:pPr>
      <w:r>
        <w:t xml:space="preserve">Professional Videographer Services — Japan Osaka Production Engagement</w:t>
      </w:r>
    </w:p>
    <w:bookmarkEnd w:id="20"/>
    <w:p>
      <w:pPr>
        <w:pStyle w:val="BodyText"/>
      </w:pPr>
      <w:r>
        <w:rPr>
          <w:bCs/>
          <w:b/>
        </w:rPr>
        <w:t xml:space="preserve">Purchase Order Number:</w:t>
      </w:r>
      <w:r>
        <w:t xml:space="preserve"> </w:t>
      </w:r>
      <w:r>
        <w:t xml:space="preserve">PO-2025-OSK-0472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DAP (Delivered at Place)</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Media Productions K.K.</w:t>
            </w:r>
          </w:p>
        </w:tc>
      </w:tr>
      <w:tr>
        <w:tc>
          <w:tcPr/>
          <w:p>
            <w:pPr>
              <w:pStyle w:val="Compact"/>
              <w:jc w:val="left"/>
            </w:pPr>
            <w:r>
              <w:t xml:space="preserve">Address</w:t>
            </w:r>
          </w:p>
        </w:tc>
        <w:tc>
          <w:tcPr/>
          <w:p>
            <w:pPr>
              <w:pStyle w:val="Compact"/>
              <w:jc w:val="left"/>
            </w:pPr>
            <w:r>
              <w:t xml:space="preserve">14F, Nakanoshima Tower, 3-2-8 Nakanoshima, Kita-ku, Osaka 530-0007, Japan</w:t>
            </w:r>
          </w:p>
        </w:tc>
      </w:tr>
      <w:tr>
        <w:tc>
          <w:tcPr/>
          <w:p>
            <w:pPr>
              <w:pStyle w:val="Compact"/>
              <w:jc w:val="left"/>
            </w:pPr>
            <w:r>
              <w:t xml:space="preserve">Contact Person</w:t>
            </w:r>
          </w:p>
        </w:tc>
        <w:tc>
          <w:tcPr/>
          <w:p>
            <w:pPr>
              <w:pStyle w:val="Compact"/>
              <w:jc w:val="left"/>
            </w:pPr>
            <w:r>
              <w:t xml:space="preserve">Haruki Tanaka, Senior Production Manager</w:t>
            </w:r>
          </w:p>
        </w:tc>
      </w:tr>
      <w:tr>
        <w:tc>
          <w:tcPr/>
          <w:p>
            <w:pPr>
              <w:pStyle w:val="Compact"/>
              <w:jc w:val="left"/>
            </w:pPr>
            <w:r>
              <w:t xml:space="preserve">Email / Phone</w:t>
            </w:r>
          </w:p>
        </w:tc>
        <w:tc>
          <w:tcPr/>
          <w:p>
            <w:pPr>
              <w:pStyle w:val="Compact"/>
              <w:jc w:val="left"/>
            </w:pPr>
            <w:r>
              <w:t xml:space="preserve">h.tanaka@meridian-gmp.co.jp / +81-6-6345-8821</w:t>
            </w:r>
          </w:p>
        </w:tc>
      </w:tr>
      <w:tr>
        <w:tc>
          <w:tcPr/>
          <w:p>
            <w:pPr>
              <w:pStyle w:val="Compact"/>
              <w:jc w:val="left"/>
            </w:pPr>
            <w:r>
              <w:t xml:space="preserve">Company Registration No.</w:t>
            </w:r>
          </w:p>
        </w:tc>
        <w:tc>
          <w:tcPr/>
          <w:p>
            <w:pPr>
              <w:pStyle w:val="Compact"/>
              <w:jc w:val="left"/>
            </w:pPr>
            <w:r>
              <w:t xml:space="preserve">7010401234567 (Osaka City)</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Osaka Visual Arts &amp; Videography Co., Ltd. (OVAV)</w:t>
            </w:r>
          </w:p>
        </w:tc>
      </w:tr>
      <w:tr>
        <w:tc>
          <w:tcPr/>
          <w:p>
            <w:pPr>
              <w:pStyle w:val="Compact"/>
              <w:jc w:val="left"/>
            </w:pPr>
            <w:r>
              <w:t xml:space="preserve">Address</w:t>
            </w:r>
          </w:p>
        </w:tc>
        <w:tc>
          <w:tcPr/>
          <w:p>
            <w:pPr>
              <w:pStyle w:val="Compact"/>
              <w:jc w:val="left"/>
            </w:pPr>
            <w:r>
              <w:t xml:space="preserve">8F, Umeda Sky Building Annex, 1-1-88 Hozenji, Kita-ku, Osaka 530-0001, Japan</w:t>
            </w:r>
          </w:p>
        </w:tc>
      </w:tr>
      <w:tr>
        <w:tc>
          <w:tcPr/>
          <w:p>
            <w:pPr>
              <w:pStyle w:val="Compact"/>
              <w:jc w:val="left"/>
            </w:pPr>
            <w:r>
              <w:t xml:space="preserve">Contact Person</w:t>
            </w:r>
          </w:p>
        </w:tc>
        <w:tc>
          <w:tcPr/>
          <w:p>
            <w:pPr>
              <w:pStyle w:val="Compact"/>
              <w:jc w:val="left"/>
            </w:pPr>
            <w:r>
              <w:t xml:space="preserve">Yuki Sato, Lead Videographer &amp; Creative Director</w:t>
            </w:r>
          </w:p>
        </w:tc>
      </w:tr>
      <w:tr>
        <w:tc>
          <w:tcPr/>
          <w:p>
            <w:pPr>
              <w:pStyle w:val="Compact"/>
              <w:jc w:val="left"/>
            </w:pPr>
            <w:r>
              <w:t xml:space="preserve">Email / Phone</w:t>
            </w:r>
          </w:p>
        </w:tc>
        <w:tc>
          <w:tcPr/>
          <w:p>
            <w:pPr>
              <w:pStyle w:val="Compact"/>
              <w:jc w:val="left"/>
            </w:pPr>
            <w:r>
              <w:t xml:space="preserve">y.sato@ovav-jp.com / +81-6-6371-4450</w:t>
            </w:r>
          </w:p>
        </w:tc>
      </w:tr>
      <w:tr>
        <w:tc>
          <w:tcPr/>
          <w:p>
            <w:pPr>
              <w:pStyle w:val="Compact"/>
              <w:jc w:val="left"/>
            </w:pPr>
            <w:r>
              <w:t xml:space="preserve">Vendor Registration No.</w:t>
            </w:r>
          </w:p>
        </w:tc>
        <w:tc>
          <w:tcPr/>
          <w:p>
            <w:pPr>
              <w:pStyle w:val="Compact"/>
              <w:jc w:val="left"/>
            </w:pPr>
            <w:r>
              <w:t xml:space="preserve">7010402891034</w:t>
            </w:r>
          </w:p>
        </w:tc>
      </w:tr>
      <w:tr>
        <w:tc>
          <w:tcPr/>
          <w:p>
            <w:pPr>
              <w:pStyle w:val="Compact"/>
              <w:jc w:val="left"/>
            </w:pPr>
            <w:r>
              <w:t xml:space="preserve">Bank / Account</w:t>
            </w:r>
          </w:p>
        </w:tc>
        <w:tc>
          <w:tcPr/>
          <w:p>
            <w:pPr>
              <w:pStyle w:val="Compact"/>
              <w:jc w:val="left"/>
            </w:pPr>
            <w:r>
              <w:t xml:space="preserve">Mizuho Bank, Umeda Branch / Acct: 218-445-7721</w:t>
            </w:r>
          </w:p>
        </w:tc>
      </w:tr>
    </w:tbl>
    <w:bookmarkEnd w:id="22"/>
    <w:bookmarkStart w:id="23" w:name="scope-of-work-line-items"/>
    <w:p>
      <w:pPr>
        <w:pStyle w:val="Heading2"/>
      </w:pPr>
      <w:r>
        <w:t xml:space="preserve">3. Scope of Work &amp; Line Items</w:t>
      </w:r>
    </w:p>
    <w:p>
      <w:pPr>
        <w:pStyle w:val="FirstParagraph"/>
      </w:pPr>
      <w:r>
        <w:t xml:space="preserve">This</w:t>
      </w:r>
      <w:r>
        <w:t xml:space="preserve"> </w:t>
      </w:r>
      <w:r>
        <w:t xml:space="preserve">Purchase Order</w:t>
      </w:r>
      <w:r>
        <w:t xml:space="preserve"> </w:t>
      </w:r>
      <w:r>
        <w:t xml:space="preserve">authorizes the engagement of a professional</w:t>
      </w:r>
      <w:r>
        <w:t xml:space="preserve"> </w:t>
      </w:r>
      <w:r>
        <w:t xml:space="preserve">Videographer</w:t>
      </w:r>
      <w:r>
        <w:t xml:space="preserve"> </w:t>
      </w:r>
      <w:r>
        <w:t xml:space="preserve">and associated crew to execute a comprehensive video production project located in</w:t>
      </w:r>
      <w:r>
        <w:t xml:space="preserve"> </w:t>
      </w:r>
      <w:r>
        <w:t xml:space="preserve">Japan Osaka</w:t>
      </w:r>
      <w:r>
        <w:t xml:space="preserve">. The</w:t>
      </w:r>
      <w:r>
        <w:t xml:space="preserve"> </w:t>
      </w:r>
      <w:r>
        <w:t xml:space="preserve">Videographer</w:t>
      </w:r>
      <w:r>
        <w:t xml:space="preserve"> </w:t>
      </w:r>
      <w:r>
        <w:t xml:space="preserve">shall be responsible for all aspects of on-site filming, including but not limited to cinematography, audio capture, lighting coordination, and preliminary post-production editing. All services are to be rendered within the metropolitan area of</w:t>
      </w:r>
      <w:r>
        <w:t xml:space="preserve"> </w:t>
      </w:r>
      <w:r>
        <w:t xml:space="preserve">Japan Osaka</w:t>
      </w:r>
      <w:r>
        <w:t xml:space="preserve">, with primary shooting locations in the Umeda, Namba, and Dotonbori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Lead Videographer — Full-day on-site filming at Dotonbori &amp; Shinsaibashi commercial district, Japan Osaka (includes 4K cinema camera, lens kit, and stabilizer)</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Assistant Videographer &amp; Camera Operator — Supporting B-roll and secondary angle coverage across Japan Osaka locations</w:t>
            </w:r>
          </w:p>
        </w:tc>
        <w:tc>
          <w:tcPr/>
          <w:p>
            <w:pPr>
              <w:pStyle w:val="Compact"/>
              <w:jc w:val="left"/>
            </w:pPr>
            <w:r>
              <w:t xml:space="preserve">3</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Aerial Drone Videography — Licensed drone operation over Osaka Bay and the Umeda skyline, Japan Osaka (includes flight permit coordination)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Professional Lighting &amp; Audio Package — On-site LED panels, wireless lav mics, and boom mic setup for all Japan Osaka shooting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Post-Production &amp; Color Grading — Full edit, color correction, sound mixing, and delivery of final 4K master file (up to 12 minutes runtime)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Location Scouting &amp; Permits — Pre-production site visits, filming permit applications, and coordination with local Japan Osaka authorities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Raw Footage &amp; Asset Delivery — Secure cloud transfer of all unedited raw footage, project files, and metadata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Subtotal</w:t>
            </w:r>
          </w:p>
        </w:tc>
        <w:tc>
          <w:tcPr/>
          <w:p>
            <w:pPr>
              <w:pStyle w:val="Compact"/>
              <w:jc w:val="left"/>
            </w:pPr>
            <w:r>
              <w:t xml:space="preserve">1,890,000</w:t>
            </w:r>
          </w:p>
        </w:tc>
      </w:tr>
      <w:tr>
        <w:tc>
          <w:tcPr>
            <w:gridSpan w:val="5"/>
          </w:tcPr>
          <w:p>
            <w:pPr>
              <w:pStyle w:val="Compact"/>
              <w:jc w:val="right"/>
            </w:pPr>
            <w:r>
              <w:t xml:space="preserve">Consumption Tax (10%)</w:t>
            </w:r>
          </w:p>
        </w:tc>
        <w:tc>
          <w:tcPr/>
          <w:p>
            <w:pPr>
              <w:pStyle w:val="Compact"/>
              <w:jc w:val="left"/>
            </w:pPr>
            <w:r>
              <w:t xml:space="preserve">189,000</w:t>
            </w:r>
          </w:p>
        </w:tc>
      </w:tr>
      <w:tr>
        <w:tc>
          <w:tcPr>
            <w:gridSpan w:val="5"/>
          </w:tcPr>
          <w:p>
            <w:pPr>
              <w:pStyle w:val="Compact"/>
              <w:jc w:val="right"/>
            </w:pPr>
            <w:r>
              <w:t xml:space="preserve">TOTAL AMOUNT DUE</w:t>
            </w:r>
          </w:p>
        </w:tc>
        <w:tc>
          <w:tcPr/>
          <w:p>
            <w:pPr>
              <w:pStyle w:val="Compact"/>
              <w:jc w:val="left"/>
            </w:pPr>
            <w:r>
              <w:t xml:space="preserve">2,079,000 JPY</w:t>
            </w:r>
          </w:p>
        </w:tc>
      </w:tr>
    </w:tbl>
    <w:bookmarkEnd w:id="23"/>
    <w:bookmarkStart w:id="24" w:name="production-schedule"/>
    <w:p>
      <w:pPr>
        <w:pStyle w:val="Heading2"/>
      </w:pPr>
      <w:r>
        <w:t xml:space="preserve">4. Production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 (Japan Osaka)</w:t>
            </w:r>
          </w:p>
        </w:tc>
      </w:tr>
      <w:tr>
        <w:tc>
          <w:tcPr/>
          <w:p>
            <w:pPr>
              <w:pStyle w:val="Compact"/>
              <w:jc w:val="left"/>
            </w:pPr>
            <w:r>
              <w:t xml:space="preserve">Pre-Production &amp; Location Scouting</w:t>
            </w:r>
          </w:p>
        </w:tc>
        <w:tc>
          <w:tcPr/>
          <w:p>
            <w:pPr>
              <w:pStyle w:val="Compact"/>
              <w:jc w:val="left"/>
            </w:pPr>
            <w:r>
              <w:t xml:space="preserve">June 20 – June 24, 2025</w:t>
            </w:r>
          </w:p>
        </w:tc>
        <w:tc>
          <w:tcPr/>
          <w:p>
            <w:pPr>
              <w:pStyle w:val="Compact"/>
              <w:jc w:val="left"/>
            </w:pPr>
            <w:r>
              <w:t xml:space="preserve">Umeda &amp; Namba districts, Osaka</w:t>
            </w:r>
          </w:p>
        </w:tc>
      </w:tr>
      <w:tr>
        <w:tc>
          <w:tcPr/>
          <w:p>
            <w:pPr>
              <w:pStyle w:val="Compact"/>
              <w:jc w:val="left"/>
            </w:pPr>
            <w:r>
              <w:t xml:space="preserve">Principal Photography (Day 1–3)</w:t>
            </w:r>
          </w:p>
        </w:tc>
        <w:tc>
          <w:tcPr/>
          <w:p>
            <w:pPr>
              <w:pStyle w:val="Compact"/>
              <w:jc w:val="left"/>
            </w:pPr>
            <w:r>
              <w:t xml:space="preserve">June 26 – June 28, 2025</w:t>
            </w:r>
          </w:p>
        </w:tc>
        <w:tc>
          <w:tcPr/>
          <w:p>
            <w:pPr>
              <w:pStyle w:val="Compact"/>
              <w:jc w:val="left"/>
            </w:pPr>
            <w:r>
              <w:t xml:space="preserve">Dotonbori, Shinsaibashi, Osaka Bay</w:t>
            </w:r>
          </w:p>
        </w:tc>
      </w:tr>
      <w:tr>
        <w:tc>
          <w:tcPr/>
          <w:p>
            <w:pPr>
              <w:pStyle w:val="Compact"/>
              <w:jc w:val="left"/>
            </w:pPr>
            <w:r>
              <w:t xml:space="preserve">Aerial Drone Session</w:t>
            </w:r>
          </w:p>
        </w:tc>
        <w:tc>
          <w:tcPr/>
          <w:p>
            <w:pPr>
              <w:pStyle w:val="Compact"/>
              <w:jc w:val="left"/>
            </w:pPr>
            <w:r>
              <w:t xml:space="preserve">June 29, 2025</w:t>
            </w:r>
          </w:p>
        </w:tc>
        <w:tc>
          <w:tcPr/>
          <w:p>
            <w:pPr>
              <w:pStyle w:val="Compact"/>
              <w:jc w:val="left"/>
            </w:pPr>
            <w:r>
              <w:t xml:space="preserve">Osaka Bay / Umeda Skyline</w:t>
            </w:r>
          </w:p>
        </w:tc>
      </w:tr>
      <w:tr>
        <w:tc>
          <w:tcPr/>
          <w:p>
            <w:pPr>
              <w:pStyle w:val="Compact"/>
              <w:jc w:val="left"/>
            </w:pPr>
            <w:r>
              <w:t xml:space="preserve">Post-Production &amp; Editing</w:t>
            </w:r>
          </w:p>
        </w:tc>
        <w:tc>
          <w:tcPr/>
          <w:p>
            <w:pPr>
              <w:pStyle w:val="Compact"/>
              <w:jc w:val="left"/>
            </w:pPr>
            <w:r>
              <w:t xml:space="preserve">July 1 – July 18, 2025</w:t>
            </w:r>
          </w:p>
        </w:tc>
        <w:tc>
          <w:tcPr/>
          <w:p>
            <w:pPr>
              <w:pStyle w:val="Compact"/>
              <w:jc w:val="left"/>
            </w:pPr>
            <w:r>
              <w:t xml:space="preserve">OVAV Studio, Kita-ku, Osaka</w:t>
            </w:r>
          </w:p>
        </w:tc>
      </w:tr>
      <w:tr>
        <w:tc>
          <w:tcPr/>
          <w:p>
            <w:pPr>
              <w:pStyle w:val="Compact"/>
              <w:jc w:val="left"/>
            </w:pPr>
            <w:r>
              <w:t xml:space="preserve">Final Delivery &amp; Client Review</w:t>
            </w:r>
          </w:p>
        </w:tc>
        <w:tc>
          <w:tcPr/>
          <w:p>
            <w:pPr>
              <w:pStyle w:val="Compact"/>
              <w:jc w:val="left"/>
            </w:pPr>
            <w:r>
              <w:t xml:space="preserve">July 21, 2025</w:t>
            </w:r>
          </w:p>
        </w:tc>
        <w:tc>
          <w:tcPr/>
          <w:p>
            <w:pPr>
              <w:pStyle w:val="Compact"/>
              <w:jc w:val="left"/>
            </w:pPr>
            <w:r>
              <w:t xml:space="preserve">Remote / Meridian Office, Osaka</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a binding agreement upon written or electronic acceptance by the Vendor. The Videographer (OVAV) acknowledges that all services described herein are to be performed exclusively within the jurisdiction of Japan Osaka unless otherwise specified in writing.</w:t>
      </w:r>
    </w:p>
    <w:p>
      <w:pPr>
        <w:numPr>
          <w:ilvl w:val="0"/>
          <w:numId w:val="1001"/>
        </w:numPr>
        <w:pStyle w:val="Compact"/>
      </w:pPr>
      <w:r>
        <w:rPr>
          <w:bCs/>
          <w:b/>
        </w:rPr>
        <w:t xml:space="preserve">Payment:</w:t>
      </w:r>
      <w:r>
        <w:t xml:space="preserve"> </w:t>
      </w:r>
      <w:r>
        <w:t xml:space="preserve">Payment of the total amount of JPY 2,079,000 shall be made within thirty (30) calendar days of the final delivery date via bank transfer to the account specified in Section 2. A 50% advance payment of JPY 1,039,500 is due upon signing of this Purchase Order to secure the Videographer's schedule and equipment reservation.</w:t>
      </w:r>
    </w:p>
    <w:p>
      <w:pPr>
        <w:numPr>
          <w:ilvl w:val="0"/>
          <w:numId w:val="1001"/>
        </w:numPr>
        <w:pStyle w:val="Compact"/>
      </w:pPr>
      <w:r>
        <w:rPr>
          <w:bCs/>
          <w:b/>
        </w:rPr>
        <w:t xml:space="preserve">Intellectual Property:</w:t>
      </w:r>
      <w:r>
        <w:t xml:space="preserve"> </w:t>
      </w:r>
      <w:r>
        <w:t xml:space="preserve">Upon full payment, all rights, title, and interest in the final video deliverables, including but not limited to the edited master, raw footage, and project files, shall transfer to Meridian Global Media Productions K.K. The Videographer retains the right to display the work in a professional portfolio, subject to a 30-day embargo period.</w:t>
      </w:r>
    </w:p>
    <w:p>
      <w:pPr>
        <w:numPr>
          <w:ilvl w:val="0"/>
          <w:numId w:val="1001"/>
        </w:numPr>
        <w:pStyle w:val="Compact"/>
      </w:pPr>
      <w:r>
        <w:rPr>
          <w:bCs/>
          <w:b/>
        </w:rPr>
        <w:t xml:space="preserve">Compliance &amp; Permits:</w:t>
      </w:r>
      <w:r>
        <w:t xml:space="preserve"> </w:t>
      </w:r>
      <w:r>
        <w:t xml:space="preserve">The Videographer is solely responsible for obtaining all necessary filming permits, drone operation licenses, and location clearances required by the City of Osaka, Osaka Prefecture, and relevant national authorities in Japan. Failure to secure permits shall not delay the production schedule at the Buyer's expense.</w:t>
      </w:r>
    </w:p>
    <w:p>
      <w:pPr>
        <w:numPr>
          <w:ilvl w:val="0"/>
          <w:numId w:val="1001"/>
        </w:numPr>
        <w:pStyle w:val="Compact"/>
      </w:pPr>
      <w:r>
        <w:rPr>
          <w:bCs/>
          <w:b/>
        </w:rPr>
        <w:t xml:space="preserve">Insurance:</w:t>
      </w:r>
      <w:r>
        <w:t xml:space="preserve"> </w:t>
      </w:r>
      <w:r>
        <w:t xml:space="preserve">The Videographer shall maintain comprehensive professional liability insurance of no less than JPY 100,000,000 and equipment insurance covering all cameras, lenses, drones, and accessories used during the Japan Osaka production. Certificates of insurance must be provided prior to the first shooting day.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(typhoons, earthquakes), government-mandated shutdowns, or public health emergencies affecting Japan Osaka.</w:t>
      </w:r>
    </w:p>
    <w:p>
      <w:pPr>
        <w:numPr>
          <w:ilvl w:val="0"/>
          <w:numId w:val="1001"/>
        </w:numPr>
        <w:pStyle w:val="Compact"/>
      </w:pPr>
      <w:r>
        <w:rPr>
          <w:bCs/>
          <w:b/>
        </w:rPr>
        <w:t xml:space="preserve">Revisions:</w:t>
      </w:r>
      <w:r>
        <w:t xml:space="preserve"> </w:t>
      </w:r>
      <w:r>
        <w:t xml:space="preserve">The Buyer is entitled to two (2) rounds of revisions on the final edit at no additional charge. Additional revision rounds shall be billed at JPY 45,000 per round.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Osaka, Japan, under the rules of the Japan Commercial Arbitration Association.</w:t>
      </w:r>
    </w:p>
    <w:p>
      <w:pPr>
        <w:numPr>
          <w:ilvl w:val="0"/>
          <w:numId w:val="1001"/>
        </w:numPr>
        <w:pStyle w:val="Compact"/>
      </w:pPr>
      <w:r>
        <w:rPr>
          <w:bCs/>
          <w:b/>
        </w:rPr>
        <w:t xml:space="preserve">Confidentiality:</w:t>
      </w:r>
      <w:r>
        <w:t xml:space="preserve"> </w:t>
      </w:r>
      <w:r>
        <w:t xml:space="preserve">Both parties agree to maintain strict confidentiality regarding the content, purpose, and commercial details of the video project. No information pertaining to this engagement in Japan Osaka shall be disclosed to third parties without prior written consent.</w:t>
      </w:r>
    </w:p>
    <w:p>
      <w:pPr>
        <w:numPr>
          <w:ilvl w:val="0"/>
          <w:numId w:val="1001"/>
        </w:numPr>
        <w:pStyle w:val="Compact"/>
      </w:pPr>
      <w:r>
        <w:rPr>
          <w:bCs/>
          <w:b/>
        </w:rPr>
        <w:t xml:space="preserve">Cancellation:</w:t>
      </w:r>
      <w:r>
        <w:t xml:space="preserve"> </w:t>
      </w:r>
      <w:r>
        <w:t xml:space="preserve">Cancellation by the Buyer after the advance payment has been made shall result in forfeiture of 50% of the advance. Cancellation by the Vendor without cause shall require full refund of all payments received within fourteen (14) days.</w:t>
      </w:r>
    </w:p>
    <w:bookmarkEnd w:id="25"/>
    <w:bookmarkStart w:id="26" w:name="authorization-signatures"/>
    <w:p>
      <w:pPr>
        <w:pStyle w:val="Heading2"/>
      </w:pPr>
      <w:r>
        <w:t xml:space="preserve">6. Authorization &amp; Signatures</w:t>
      </w:r>
    </w:p>
    <w:p>
      <w:pPr>
        <w:pStyle w:val="FirstParagraph"/>
      </w:pPr>
      <w:r>
        <w:rPr>
          <w:bCs/>
          <w:b/>
        </w:rPr>
        <w:t xml:space="preserve">For and on behalf of the Buyer:</w:t>
      </w:r>
      <w:r>
        <w:br/>
      </w:r>
      <w:r>
        <w:t xml:space="preserve">Meridian Global Media Productions K.K.</w:t>
      </w:r>
    </w:p>
    <w:p>
      <w:pPr>
        <w:pStyle w:val="BodyText"/>
      </w:pPr>
      <w:r>
        <w:t xml:space="preserve">Name: Haruki Tanaka</w:t>
      </w:r>
      <w:r>
        <w:br/>
      </w:r>
      <w:r>
        <w:t xml:space="preserve">Title: Senior Production Manager</w:t>
      </w:r>
      <w:r>
        <w:br/>
      </w:r>
      <w:r>
        <w:t xml:space="preserve">Signature: _________________________</w:t>
      </w:r>
      <w:r>
        <w:br/>
      </w:r>
      <w:r>
        <w:t xml:space="preserve">Date: _________________________</w:t>
      </w:r>
    </w:p>
    <w:p>
      <w:pPr>
        <w:pStyle w:val="BodyText"/>
      </w:pPr>
      <w:r>
        <w:rPr>
          <w:bCs/>
          <w:b/>
        </w:rPr>
        <w:t xml:space="preserve">For and on behalf of the Vendor (Videographer):</w:t>
      </w:r>
      <w:r>
        <w:br/>
      </w:r>
      <w:r>
        <w:t xml:space="preserve">Osaka Visual Arts &amp; Videography Co., Ltd.</w:t>
      </w:r>
    </w:p>
    <w:p>
      <w:pPr>
        <w:pStyle w:val="BodyText"/>
      </w:pPr>
      <w:r>
        <w:t xml:space="preserve">Name: Yuki Sato</w:t>
      </w:r>
      <w:r>
        <w:br/>
      </w:r>
      <w:r>
        <w:t xml:space="preserve">Title: Lead Videographer &amp; Creative Director</w:t>
      </w:r>
      <w:r>
        <w:br/>
      </w:r>
      <w:r>
        <w:t xml:space="preserve">Signature: _________________________</w:t>
      </w:r>
      <w:r>
        <w:br/>
      </w:r>
      <w:r>
        <w:t xml:space="preserve">Date: _________________________</w:t>
      </w:r>
    </w:p>
    <w:bookmarkEnd w:id="26"/>
    <w:p>
      <w:pPr>
        <w:pStyle w:val="BodyText"/>
      </w:pPr>
      <w:r>
        <w:t xml:space="preserve">This Purchase Order (PO-2025-OSK-0472) is issued by Meridian Global Media Productions K.K. for the engagement of professional Videographer services in Japan Osaka. This document is valid for a period of thirty (30) days from the date of issue. Unauthorized reproduction or distribution of this Purchase Order is strictly prohibited. © 2025 Meridian Global Media Productions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Japan Osaka</dc:title>
  <dc:creator/>
  <dc:language>en</dc:language>
  <cp:keywords/>
  <dcterms:created xsi:type="dcterms:W3CDTF">2026-10-10T06:24:18Z</dcterms:created>
  <dcterms:modified xsi:type="dcterms:W3CDTF">2026-10-10T06:24:18Z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