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Videographer Services – Netherlands Amsterdam</w:t>
      </w:r>
    </w:p>
    <w:p>
      <w:pPr>
        <w:pStyle w:val="BodyText"/>
      </w:pPr>
      <w:r>
        <w:t xml:space="preserve">Document Reference: PO-2025-AMST-0472</w:t>
      </w:r>
    </w:p>
    <w:bookmarkEnd w:id="20"/>
    <w:p>
      <w:pPr>
        <w:pStyle w:val="BodyText"/>
      </w:pPr>
      <w:r>
        <w:rPr>
          <w:bCs/>
          <w:b/>
        </w:rPr>
        <w:t xml:space="preserve">Purchase Order No.:</w:t>
      </w:r>
      <w:r>
        <w:br/>
      </w:r>
      <w:r>
        <w:t xml:space="preserve">PO-2025-AMST-0472</w:t>
      </w:r>
    </w:p>
    <w:p>
      <w:pPr>
        <w:pStyle w:val="BodyText"/>
      </w:pPr>
      <w:r>
        <w:rPr>
          <w:bCs/>
          <w:b/>
        </w:rPr>
        <w:t xml:space="preserve">Date of Issue:</w:t>
      </w:r>
      <w:r>
        <w:br/>
      </w:r>
      <w:r>
        <w:t xml:space="preserve">14 June 2025</w:t>
      </w:r>
    </w:p>
    <w:p>
      <w:pPr>
        <w:pStyle w:val="BodyText"/>
      </w:pPr>
      <w:r>
        <w:rPr>
          <w:bCs/>
          <w:b/>
        </w:rPr>
        <w:t xml:space="preserve">Required Delivery Date:</w:t>
      </w:r>
      <w:r>
        <w:br/>
      </w:r>
      <w:r>
        <w:t xml:space="preserve">01 August 2025</w:t>
      </w:r>
    </w:p>
    <w:p>
      <w:pPr>
        <w:pStyle w:val="BodyText"/>
      </w:pPr>
      <w:r>
        <w:rPr>
          <w:bCs/>
          <w:b/>
        </w:rPr>
        <w:t xml:space="preserve">Payment Terms:</w:t>
      </w:r>
      <w:r>
        <w:br/>
      </w:r>
      <w:r>
        <w:t xml:space="preserve">Net 30 Days</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Amsterdam Lens &amp; Frame Videography B.V.</w:t>
            </w:r>
          </w:p>
        </w:tc>
      </w:tr>
      <w:tr>
        <w:tc>
          <w:tcPr/>
          <w:p>
            <w:pPr>
              <w:pStyle w:val="Compact"/>
              <w:jc w:val="left"/>
            </w:pPr>
            <w:r>
              <w:t xml:space="preserve">Service Category</w:t>
            </w:r>
          </w:p>
        </w:tc>
        <w:tc>
          <w:tcPr/>
          <w:p>
            <w:pPr>
              <w:pStyle w:val="Compact"/>
              <w:jc w:val="left"/>
            </w:pPr>
            <w:r>
              <w:t xml:space="preserve">Videographer</w:t>
            </w:r>
            <w:r>
              <w:t xml:space="preserve"> </w:t>
            </w:r>
            <w:r>
              <w:t xml:space="preserve">– Professional Video Production &amp; Post-Production</w:t>
            </w:r>
          </w:p>
        </w:tc>
      </w:tr>
      <w:tr>
        <w:tc>
          <w:tcPr/>
          <w:p>
            <w:pPr>
              <w:pStyle w:val="Compact"/>
              <w:jc w:val="left"/>
            </w:pPr>
            <w:r>
              <w:t xml:space="preserve">Address</w:t>
            </w:r>
          </w:p>
        </w:tc>
        <w:tc>
          <w:tcPr/>
          <w:p>
            <w:pPr>
              <w:pStyle w:val="Compact"/>
              <w:jc w:val="left"/>
            </w:pPr>
            <w:r>
              <w:t xml:space="preserve">Herengracht 412, 1017 BX, Netherlands Amsterdam</w:t>
            </w:r>
          </w:p>
        </w:tc>
      </w:tr>
      <w:tr>
        <w:tc>
          <w:tcPr/>
          <w:p>
            <w:pPr>
              <w:pStyle w:val="Compact"/>
              <w:jc w:val="left"/>
            </w:pPr>
            <w:r>
              <w:t xml:space="preserve">Contact Person</w:t>
            </w:r>
          </w:p>
        </w:tc>
        <w:tc>
          <w:tcPr/>
          <w:p>
            <w:pPr>
              <w:pStyle w:val="Compact"/>
              <w:jc w:val="left"/>
            </w:pPr>
            <w:r>
              <w:t xml:space="preserve">Mr. Daan van der Berg – Lead Videographer &amp; Director</w:t>
            </w:r>
          </w:p>
        </w:tc>
      </w:tr>
      <w:tr>
        <w:tc>
          <w:tcPr/>
          <w:p>
            <w:pPr>
              <w:pStyle w:val="Compact"/>
              <w:jc w:val="left"/>
            </w:pPr>
            <w:r>
              <w:t xml:space="preserve">Email</w:t>
            </w:r>
          </w:p>
        </w:tc>
        <w:tc>
          <w:tcPr/>
          <w:p>
            <w:pPr>
              <w:pStyle w:val="Compact"/>
              <w:jc w:val="left"/>
            </w:pPr>
            <w:r>
              <w:t xml:space="preserve">production@amsterdamlensframe.nl</w:t>
            </w:r>
          </w:p>
        </w:tc>
      </w:tr>
      <w:tr>
        <w:tc>
          <w:tcPr/>
          <w:p>
            <w:pPr>
              <w:pStyle w:val="Compact"/>
              <w:jc w:val="left"/>
            </w:pPr>
            <w:r>
              <w:t xml:space="preserve">Phone</w:t>
            </w:r>
          </w:p>
        </w:tc>
        <w:tc>
          <w:tcPr/>
          <w:p>
            <w:pPr>
              <w:pStyle w:val="Compact"/>
              <w:jc w:val="left"/>
            </w:pPr>
            <w:r>
              <w:t xml:space="preserve">+31 20 555 0187</w:t>
            </w:r>
          </w:p>
        </w:tc>
      </w:tr>
      <w:tr>
        <w:tc>
          <w:tcPr/>
          <w:p>
            <w:pPr>
              <w:pStyle w:val="Compact"/>
              <w:jc w:val="left"/>
            </w:pPr>
            <w:r>
              <w:t xml:space="preserve">KvK (Chamber of Commerce)</w:t>
            </w:r>
          </w:p>
        </w:tc>
        <w:tc>
          <w:tcPr/>
          <w:p>
            <w:pPr>
              <w:pStyle w:val="Compact"/>
              <w:jc w:val="left"/>
            </w:pPr>
            <w:r>
              <w:t xml:space="preserve">74829103</w:t>
            </w:r>
          </w:p>
        </w:tc>
      </w:tr>
      <w:tr>
        <w:tc>
          <w:tcPr/>
          <w:p>
            <w:pPr>
              <w:pStyle w:val="Compact"/>
              <w:jc w:val="left"/>
            </w:pPr>
            <w:r>
              <w:t xml:space="preserve">VAT Number</w:t>
            </w:r>
          </w:p>
        </w:tc>
        <w:tc>
          <w:tcPr/>
          <w:p>
            <w:pPr>
              <w:pStyle w:val="Compact"/>
              <w:jc w:val="left"/>
            </w:pPr>
            <w:r>
              <w:t xml:space="preserve">NL862417300B01</w:t>
            </w:r>
          </w:p>
        </w:tc>
      </w:tr>
    </w:tbl>
    <w:p>
      <w:pPr>
        <w:pStyle w:val="BodyText"/>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NorthSea Media Group N.V.</w:t>
            </w:r>
          </w:p>
        </w:tc>
      </w:tr>
      <w:tr>
        <w:tc>
          <w:tcPr/>
          <w:p>
            <w:pPr>
              <w:pStyle w:val="Compact"/>
              <w:jc w:val="left"/>
            </w:pPr>
            <w:r>
              <w:t xml:space="preserve">Department</w:t>
            </w:r>
          </w:p>
        </w:tc>
        <w:tc>
          <w:tcPr/>
          <w:p>
            <w:pPr>
              <w:pStyle w:val="Compact"/>
              <w:jc w:val="left"/>
            </w:pPr>
            <w:r>
              <w:t xml:space="preserve">Corporate Communications &amp; Brand Content</w:t>
            </w:r>
          </w:p>
        </w:tc>
      </w:tr>
      <w:tr>
        <w:tc>
          <w:tcPr/>
          <w:p>
            <w:pPr>
              <w:pStyle w:val="Compact"/>
              <w:jc w:val="left"/>
            </w:pPr>
            <w:r>
              <w:t xml:space="preserve">Address</w:t>
            </w:r>
          </w:p>
        </w:tc>
        <w:tc>
          <w:tcPr/>
          <w:p>
            <w:pPr>
              <w:pStyle w:val="Compact"/>
              <w:jc w:val="left"/>
            </w:pPr>
            <w:r>
              <w:t xml:space="preserve">Keizersgracht 288, 1016 EW, Netherlands Amsterdam</w:t>
            </w:r>
          </w:p>
        </w:tc>
      </w:tr>
      <w:tr>
        <w:tc>
          <w:tcPr/>
          <w:p>
            <w:pPr>
              <w:pStyle w:val="Compact"/>
              <w:jc w:val="left"/>
            </w:pPr>
            <w:r>
              <w:t xml:space="preserve">Authorized Buyer</w:t>
            </w:r>
          </w:p>
        </w:tc>
        <w:tc>
          <w:tcPr/>
          <w:p>
            <w:pPr>
              <w:pStyle w:val="Compact"/>
              <w:jc w:val="left"/>
            </w:pPr>
            <w:r>
              <w:t xml:space="preserve">Ms. Ingrid de Vries – Head of Procurement</w:t>
            </w:r>
          </w:p>
        </w:tc>
      </w:tr>
      <w:tr>
        <w:tc>
          <w:tcPr/>
          <w:p>
            <w:pPr>
              <w:pStyle w:val="Compact"/>
              <w:jc w:val="left"/>
            </w:pPr>
            <w:r>
              <w:t xml:space="preserve">Project Code</w:t>
            </w:r>
          </w:p>
        </w:tc>
        <w:tc>
          <w:tcPr/>
          <w:p>
            <w:pPr>
              <w:pStyle w:val="Compact"/>
              <w:jc w:val="left"/>
            </w:pPr>
            <w:r>
              <w:t xml:space="preserve">NSM-2025-AMST-VID-009</w:t>
            </w:r>
          </w:p>
        </w:tc>
      </w:tr>
    </w:tbl>
    <w:p>
      <w:pPr>
        <w:pStyle w:val="BodyText"/>
      </w:pPr>
      <w:r>
        <w:t xml:space="preserve">3. Scope of Work – Videographer Services in Netherlands Amsterdam</w:t>
      </w:r>
    </w:p>
    <w:p>
      <w:pPr>
        <w:pStyle w:val="BodyText"/>
      </w:pPr>
      <w:r>
        <w:t xml:space="preserve">This</w:t>
      </w:r>
      <w:r>
        <w:t xml:space="preserve"> </w:t>
      </w:r>
      <w:r>
        <w:t xml:space="preserve">Purchase Order</w:t>
      </w:r>
      <w:r>
        <w:t xml:space="preserve"> </w:t>
      </w:r>
      <w:r>
        <w:t xml:space="preserve">is issued to formally engage a professional</w:t>
      </w:r>
      <w:r>
        <w:t xml:space="preserve"> </w:t>
      </w:r>
      <w:r>
        <w:t xml:space="preserve">Videographer</w:t>
      </w:r>
      <w:r>
        <w:t xml:space="preserve"> </w:t>
      </w:r>
      <w:r>
        <w:t xml:space="preserve">for the production of a corporate brand film, a series of promotional short-form videos, and event coverage to be filmed and produced within the</w:t>
      </w:r>
      <w:r>
        <w:t xml:space="preserve"> </w:t>
      </w:r>
      <w:r>
        <w:t xml:space="preserve">Netherlands Amsterdam</w:t>
      </w:r>
      <w:r>
        <w:t xml:space="preserve"> </w:t>
      </w:r>
      <w:r>
        <w:t xml:space="preserve">metropolitan area. The</w:t>
      </w:r>
      <w:r>
        <w:t xml:space="preserve"> </w:t>
      </w:r>
      <w:r>
        <w:t xml:space="preserve">Videographer</w:t>
      </w:r>
      <w:r>
        <w:t xml:space="preserve"> </w:t>
      </w:r>
      <w:r>
        <w:t xml:space="preserve">shall be responsible for all pre-production planning, on-site filming, post-production editing, colour grading, sound mixing, and final delivery of all video assets in the formats and resolutions specified below. All filming locations are to be situated within the city boundaries of</w:t>
      </w:r>
      <w:r>
        <w:t xml:space="preserve"> </w:t>
      </w:r>
      <w:r>
        <w:t xml:space="preserve">Netherlands Amsterdam</w:t>
      </w:r>
      <w:r>
        <w:t xml:space="preserve">, including but not limited to the historic canal district, the Zuidas business quarter, and the NDSM wharf industrial zone. The</w:t>
      </w:r>
      <w:r>
        <w:t xml:space="preserve"> </w:t>
      </w:r>
      <w:r>
        <w:t xml:space="preserve">Videographer</w:t>
      </w:r>
      <w:r>
        <w:t xml:space="preserve"> </w:t>
      </w:r>
      <w:r>
        <w:t xml:space="preserve">must hold a valid Dutch professional media licence and comply with all local filming permits required by the Municipality of Amsterdam.</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consultation, storyboard development, and location scouting in Netherlands Amsterdam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Principal photography – Corporate brand film (4K, 2 shooting days, Netherlands Amsterdam locations)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Principal photography – Promotional short-form video series (6 clips, 30–60 sec each, 1 shooting day)</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Event coverage – Annual NorthSea Media Group Gala (live multi-camera, Netherlands Amsterdam venue)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Post-production: editing, colour grading, sound design, and motion graphics for all deliverables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Drone aerial footage (licensed operator, Netherlands Amsterdam airspace compliance)</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Final delivery: 4K master files, 1080p web versions, social media cuts, and raw footage archive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w:t>
            </w:r>
          </w:p>
        </w:tc>
        <w:tc>
          <w:tcPr/>
          <w:p>
            <w:pPr>
              <w:pStyle w:val="Compact"/>
              <w:jc w:val="left"/>
            </w:pPr>
            <w:r>
              <w:t xml:space="preserve">23,250.00</w:t>
            </w:r>
          </w:p>
        </w:tc>
      </w:tr>
      <w:tr>
        <w:tc>
          <w:tcPr>
            <w:gridSpan w:val="4"/>
          </w:tcPr>
          <w:p>
            <w:pPr>
              <w:pStyle w:val="Compact"/>
              <w:jc w:val="right"/>
            </w:pPr>
            <w:r>
              <w:t xml:space="preserve">VAT (21% – Netherlands)</w:t>
            </w:r>
          </w:p>
        </w:tc>
        <w:tc>
          <w:tcPr/>
          <w:p>
            <w:pPr>
              <w:pStyle w:val="Compact"/>
              <w:jc w:val="left"/>
            </w:pPr>
            <w:r>
              <w:t xml:space="preserve">4,882.50</w:t>
            </w:r>
          </w:p>
        </w:tc>
      </w:tr>
      <w:tr>
        <w:tc>
          <w:tcPr>
            <w:gridSpan w:val="4"/>
          </w:tcPr>
          <w:p>
            <w:pPr>
              <w:pStyle w:val="Compact"/>
              <w:jc w:val="right"/>
            </w:pPr>
            <w:r>
              <w:t xml:space="preserve">Grand Total (EUR)</w:t>
            </w:r>
          </w:p>
        </w:tc>
        <w:tc>
          <w:tcPr/>
          <w:p>
            <w:pPr>
              <w:pStyle w:val="Compact"/>
              <w:jc w:val="left"/>
            </w:pPr>
            <w:r>
              <w:t xml:space="preserve">28,132.50</w:t>
            </w:r>
          </w:p>
        </w:tc>
      </w:tr>
    </w:tbl>
    <w:p>
      <w:pPr>
        <w:pStyle w:val="BodyText"/>
      </w:pPr>
      <w:r>
        <w:t xml:space="preserve">5.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NorthSea Media Group N.V. and Amsterdam Lens &amp; Frame Videography B.V. upon written acceptance by both parties. All services described herein shall be performed by the contracted</w:t>
      </w:r>
      <w:r>
        <w:t xml:space="preserve"> </w:t>
      </w:r>
      <w:r>
        <w:t xml:space="preserve">Videographer</w:t>
      </w:r>
      <w:r>
        <w:t xml:space="preserve"> </w:t>
      </w:r>
      <w:r>
        <w:t xml:space="preserve">or their directly supervised team members.</w:t>
      </w:r>
    </w:p>
    <w:p>
      <w:pPr>
        <w:numPr>
          <w:ilvl w:val="0"/>
          <w:numId w:val="1001"/>
        </w:numPr>
        <w:pStyle w:val="Compact"/>
      </w:pPr>
      <w:r>
        <w:t xml:space="preserve">The</w:t>
      </w:r>
      <w:r>
        <w:t xml:space="preserve"> </w:t>
      </w:r>
      <w:r>
        <w:t xml:space="preserve">Videographer</w:t>
      </w:r>
      <w:r>
        <w:t xml:space="preserve"> </w:t>
      </w:r>
      <w:r>
        <w:t xml:space="preserve">shall deliver all final video assets no later than 01 August 2025. A 5-business-day review period shall be granted to the Buyer for feedback and up to two (2) rounds of revisions at no additional cost.</w:t>
      </w:r>
    </w:p>
    <w:p>
      <w:pPr>
        <w:numPr>
          <w:ilvl w:val="0"/>
          <w:numId w:val="1001"/>
        </w:numPr>
        <w:pStyle w:val="Compact"/>
      </w:pPr>
      <w:r>
        <w:t xml:space="preserve">All filming activities must take place within the jurisdiction of</w:t>
      </w:r>
      <w:r>
        <w:t xml:space="preserve"> </w:t>
      </w:r>
      <w:r>
        <w:t xml:space="preserve">Netherlands Amsterdam</w:t>
      </w:r>
      <w:r>
        <w:t xml:space="preserve">. Should the</w:t>
      </w:r>
      <w:r>
        <w:t xml:space="preserve"> </w:t>
      </w:r>
      <w:r>
        <w:t xml:space="preserve">Videographer</w:t>
      </w:r>
      <w:r>
        <w:t xml:space="preserve"> </w:t>
      </w:r>
      <w:r>
        <w:t xml:space="preserve">require to travel outside this area for supplementary footage, prior written approval from the Buyer is mandatory, and any additional travel expenses shall be itemised separately.</w:t>
      </w:r>
    </w:p>
    <w:p>
      <w:pPr>
        <w:numPr>
          <w:ilvl w:val="0"/>
          <w:numId w:val="1001"/>
        </w:numPr>
        <w:pStyle w:val="Compact"/>
      </w:pPr>
      <w:r>
        <w:t xml:space="preserve">Payment shall be made via bank transfer to the account specified on the</w:t>
      </w:r>
      <w:r>
        <w:t xml:space="preserve"> </w:t>
      </w:r>
      <w:r>
        <w:t xml:space="preserve">Videographer</w:t>
      </w:r>
      <w:r>
        <w:t xml:space="preserve">'s invoice within thirty (30) calendar days of receipt of a valid VAT invoice. Late payments shall accrue interest at the statutory Dutch rate.</w:t>
      </w:r>
    </w:p>
    <w:p>
      <w:pPr>
        <w:numPr>
          <w:ilvl w:val="0"/>
          <w:numId w:val="1001"/>
        </w:numPr>
        <w:pStyle w:val="Compact"/>
      </w:pPr>
      <w:r>
        <w:t xml:space="preserve">The</w:t>
      </w:r>
      <w:r>
        <w:t xml:space="preserve"> </w:t>
      </w:r>
      <w:r>
        <w:t xml:space="preserve">Videographer</w:t>
      </w:r>
      <w:r>
        <w:t xml:space="preserve"> </w:t>
      </w:r>
      <w:r>
        <w:t xml:space="preserve">warrants that all footage, music, and visual elements incorporated into the final deliverables are either original works or properly licensed, and that no intellectual property rights of third parties are infringed. Full ownership of the final deliverables transfers to the Buyer upon full payment.</w:t>
      </w:r>
    </w:p>
    <w:p>
      <w:pPr>
        <w:numPr>
          <w:ilvl w:val="0"/>
          <w:numId w:val="1001"/>
        </w:numPr>
        <w:pStyle w:val="Compact"/>
      </w:pPr>
      <w:r>
        <w:t xml:space="preserve">The</w:t>
      </w:r>
      <w:r>
        <w:t xml:space="preserve"> </w:t>
      </w:r>
      <w:r>
        <w:t xml:space="preserve">Videographer</w:t>
      </w:r>
      <w:r>
        <w:t xml:space="preserve"> </w:t>
      </w:r>
      <w:r>
        <w:t xml:space="preserve">shall maintain comprehensive professional liability insurance (minimum EUR 2,000,000) and public liability insurance valid throughout the duration of the engagement in</w:t>
      </w:r>
      <w:r>
        <w:t xml:space="preserve"> </w:t>
      </w:r>
      <w:r>
        <w:t xml:space="preserve">Netherlands Amsterdam</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termination by the Buyer for convenience, the</w:t>
      </w:r>
      <w:r>
        <w:t xml:space="preserve"> </w:t>
      </w:r>
      <w:r>
        <w:t xml:space="preserve">Videographer</w:t>
      </w:r>
      <w:r>
        <w:t xml:space="preserve"> </w:t>
      </w:r>
      <w:r>
        <w:t xml:space="preserve">shall be compensated for all work completed and materials procured up to the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governed by the laws of the Netherlands and shall be subject to the exclusive jurisdiction of the District Court of Amsterdam,</w:t>
      </w:r>
      <w:r>
        <w:t xml:space="preserve"> </w:t>
      </w:r>
      <w:r>
        <w:t xml:space="preserve">Netherlands Amsterdam</w:t>
      </w:r>
      <w:r>
        <w:t xml:space="preserve">.</w:t>
      </w:r>
    </w:p>
    <w:p>
      <w:pPr>
        <w:numPr>
          <w:ilvl w:val="0"/>
          <w:numId w:val="1001"/>
        </w:numPr>
        <w:pStyle w:val="Compact"/>
      </w:pPr>
      <w:r>
        <w:t xml:space="preserve">The</w:t>
      </w:r>
      <w:r>
        <w:t xml:space="preserve"> </w:t>
      </w:r>
      <w:r>
        <w:t xml:space="preserve">Videographer</w:t>
      </w:r>
      <w:r>
        <w:t xml:space="preserve"> </w:t>
      </w:r>
      <w:r>
        <w:t xml:space="preserve">agrees to comply with all applicable Dutch data protection regulations (AVG/GDPR) regarding the handling of any personal data captured during filming in</w:t>
      </w:r>
      <w:r>
        <w:t xml:space="preserve"> </w:t>
      </w:r>
      <w:r>
        <w:t xml:space="preserve">Netherlands Amsterdam</w:t>
      </w:r>
      <w:r>
        <w:t xml:space="preserve">.</w:t>
      </w:r>
    </w:p>
    <w:p>
      <w:pPr>
        <w:pStyle w:val="FirstParagraph"/>
      </w:pPr>
      <w:r>
        <w:t xml:space="preserve">6. Acceptance &amp;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for professional video production services in</w:t>
      </w:r>
      <w:r>
        <w:t xml:space="preserve"> </w:t>
      </w:r>
      <w:r>
        <w:t xml:space="preserve">Netherlands Amsterdam</w:t>
      </w:r>
      <w:r>
        <w:t xml:space="preserve">.</w:t>
      </w:r>
    </w:p>
    <w:p>
      <w:pPr>
        <w:pStyle w:val="BodyText"/>
      </w:pPr>
      <w:r>
        <w:rPr>
          <w:bCs/>
          <w:b/>
        </w:rPr>
        <w:t xml:space="preserve">For the Buyer:</w:t>
      </w:r>
      <w:r>
        <w:br/>
      </w:r>
      <w:r>
        <w:t xml:space="preserve">NorthSea Media Group N.V.</w:t>
      </w:r>
    </w:p>
    <w:p>
      <w:pPr>
        <w:pStyle w:val="BodyText"/>
      </w:pPr>
      <w:r>
        <w:t xml:space="preserve">Ms. Ingrid de Vries</w:t>
      </w:r>
      <w:r>
        <w:br/>
      </w:r>
      <w:r>
        <w:t xml:space="preserve">Head of Procurement</w:t>
      </w:r>
      <w:r>
        <w:br/>
      </w:r>
      <w:r>
        <w:t xml:space="preserve">Date: _______________</w:t>
      </w:r>
    </w:p>
    <w:p>
      <w:pPr>
        <w:pStyle w:val="BodyText"/>
      </w:pPr>
      <w:r>
        <w:rPr>
          <w:bCs/>
          <w:b/>
        </w:rPr>
        <w:t xml:space="preserve">For the Vendor / Videographer:</w:t>
      </w:r>
      <w:r>
        <w:br/>
      </w:r>
      <w:r>
        <w:t xml:space="preserve">Amsterdam Lens &amp; Frame Videography B.V.</w:t>
      </w:r>
    </w:p>
    <w:p>
      <w:pPr>
        <w:pStyle w:val="BodyText"/>
      </w:pPr>
      <w:r>
        <w:t xml:space="preserve">Mr. Daan van der Berg</w:t>
      </w:r>
      <w:r>
        <w:br/>
      </w:r>
      <w:r>
        <w:t xml:space="preserve">Lead Videographer &amp; Director</w:t>
      </w:r>
      <w:r>
        <w:br/>
      </w:r>
      <w:r>
        <w:t xml:space="preserve">Date: _______________</w:t>
      </w:r>
    </w:p>
    <w:p>
      <w:pPr>
        <w:pStyle w:val="BodyText"/>
      </w:pPr>
      <w:r>
        <w:t xml:space="preserve">This Purchase Order (PO-2025-AMST-0472) was generated for Videographer services to be executed in Netherlands Amsterdam. Please retain this document for your records. For queries, contact procurement@northseamedia.nl. This document is valid for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Netherlands Amsterdam</dc:title>
  <dc:creator/>
  <dc:language>en</dc:language>
  <cp:keywords/>
  <dcterms:created xsi:type="dcterms:W3CDTF">2026-10-10T04:04:04Z</dcterms:created>
  <dcterms:modified xsi:type="dcterms:W3CDTF">2026-10-10T04:04:04Z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