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purchase-order"/>
    <w:p>
      <w:pPr>
        <w:pStyle w:val="Heading1"/>
      </w:pPr>
      <w:r>
        <w:t xml:space="preserve">PURCHASE ORDER</w:t>
      </w:r>
    </w:p>
    <w:p>
      <w:pPr>
        <w:pStyle w:val="FirstParagraph"/>
      </w:pPr>
      <w:r>
        <w:t xml:space="preserve">Videographer Services — Professional Video Production &amp; Coverage</w:t>
      </w:r>
    </w:p>
    <w:p>
      <w:pPr>
        <w:pStyle w:val="BodyText"/>
      </w:pPr>
      <w:r>
        <w:t xml:space="preserve">Operating Location: Nigeria Abuja, Federal Capital Territory</w:t>
      </w:r>
    </w:p>
    <w:bookmarkEnd w:id="20"/>
    <w:p>
      <w:pPr>
        <w:pStyle w:val="BodyText"/>
      </w:pPr>
      <w:r>
        <w:rPr>
          <w:bCs/>
          <w:b/>
        </w:rPr>
        <w:t xml:space="preserve">Purchase Order No.:</w:t>
      </w:r>
      <w:r>
        <w:t xml:space="preserve"> </w:t>
      </w:r>
      <w:r>
        <w:t xml:space="preserve">PO/ABJ/2025/00472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50% Advance / 50% on Delivery</w:t>
      </w:r>
      <w:r>
        <w:br/>
      </w:r>
      <w:r>
        <w:rPr>
          <w:bCs/>
          <w:b/>
        </w:rPr>
        <w:t xml:space="preserve">Currency:</w:t>
      </w:r>
      <w:r>
        <w:t xml:space="preserve"> </w:t>
      </w:r>
      <w:r>
        <w:t xml:space="preserve">Nigerian Naira (NGN)</w:t>
      </w:r>
      <w:r>
        <w:br/>
      </w:r>
      <w:r>
        <w:rPr>
          <w:bCs/>
          <w:b/>
        </w:rPr>
        <w:t xml:space="preserve">Incoterms:</w:t>
      </w:r>
      <w:r>
        <w:t xml:space="preserve"> </w:t>
      </w:r>
      <w:r>
        <w:t xml:space="preserve">DAP — Nigeria Abuja</w:t>
      </w:r>
    </w:p>
    <w:p>
      <w:pPr>
        <w:pStyle w:val="BodyText"/>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Abuja Corporate Communications Ltd.</w:t>
            </w:r>
          </w:p>
        </w:tc>
      </w:tr>
      <w:tr>
        <w:tc>
          <w:tcPr/>
          <w:p>
            <w:pPr>
              <w:pStyle w:val="Compact"/>
              <w:jc w:val="left"/>
            </w:pPr>
            <w:r>
              <w:t xml:space="preserve">Address</w:t>
            </w:r>
          </w:p>
        </w:tc>
        <w:tc>
          <w:tcPr/>
          <w:p>
            <w:pPr>
              <w:pStyle w:val="Compact"/>
              <w:jc w:val="left"/>
            </w:pPr>
            <w:r>
              <w:t xml:space="preserve">Plot 14, Aminu Kano Crescent, Wuse 2, Nigeria Abuja, FCT</w:t>
            </w:r>
          </w:p>
        </w:tc>
      </w:tr>
      <w:tr>
        <w:tc>
          <w:tcPr/>
          <w:p>
            <w:pPr>
              <w:pStyle w:val="Compact"/>
              <w:jc w:val="left"/>
            </w:pPr>
            <w:r>
              <w:t xml:space="preserve">Contact Person</w:t>
            </w:r>
          </w:p>
        </w:tc>
        <w:tc>
          <w:tcPr/>
          <w:p>
            <w:pPr>
              <w:pStyle w:val="Compact"/>
              <w:jc w:val="left"/>
            </w:pPr>
            <w:r>
              <w:t xml:space="preserve">Mr. Chukwuemeka Okafor — Head of Procurement</w:t>
            </w:r>
          </w:p>
        </w:tc>
      </w:tr>
      <w:tr>
        <w:tc>
          <w:tcPr/>
          <w:p>
            <w:pPr>
              <w:pStyle w:val="Compact"/>
              <w:jc w:val="left"/>
            </w:pPr>
            <w:r>
              <w:t xml:space="preserve">Email / Phone</w:t>
            </w:r>
          </w:p>
        </w:tc>
        <w:tc>
          <w:tcPr/>
          <w:p>
            <w:pPr>
              <w:pStyle w:val="Compact"/>
              <w:jc w:val="left"/>
            </w:pPr>
            <w:r>
              <w:t xml:space="preserve">procurement@abujacorpcomm.com / +234 803 555 0192</w:t>
            </w:r>
          </w:p>
        </w:tc>
      </w:tr>
      <w:tr>
        <w:tc>
          <w:tcPr/>
          <w:p>
            <w:pPr>
              <w:pStyle w:val="Compact"/>
              <w:jc w:val="left"/>
            </w:pPr>
            <w:r>
              <w:t xml:space="preserve">Tax Identification No.</w:t>
            </w:r>
          </w:p>
        </w:tc>
        <w:tc>
          <w:tcPr/>
          <w:p>
            <w:pPr>
              <w:pStyle w:val="Compact"/>
              <w:jc w:val="left"/>
            </w:pPr>
            <w:r>
              <w:t xml:space="preserve">TIN: 12345678-0001</w:t>
            </w:r>
          </w:p>
        </w:tc>
      </w:tr>
    </w:tbl>
    <w:p>
      <w:pPr>
        <w:pStyle w:val="BodyText"/>
      </w:pPr>
      <w:r>
        <w:t xml:space="preserve">2. VENDOR /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PrimeLens Visuals — Professional Videographer Services</w:t>
            </w:r>
          </w:p>
        </w:tc>
      </w:tr>
      <w:tr>
        <w:tc>
          <w:tcPr/>
          <w:p>
            <w:pPr>
              <w:pStyle w:val="Compact"/>
              <w:jc w:val="left"/>
            </w:pPr>
            <w:r>
              <w:t xml:space="preserve">Address</w:t>
            </w:r>
          </w:p>
        </w:tc>
        <w:tc>
          <w:tcPr/>
          <w:p>
            <w:pPr>
              <w:pStyle w:val="Compact"/>
              <w:jc w:val="left"/>
            </w:pPr>
            <w:r>
              <w:t xml:space="preserve">22 Gana Street, Maitama District, Nigeria Abuja, FCT</w:t>
            </w:r>
          </w:p>
        </w:tc>
      </w:tr>
      <w:tr>
        <w:tc>
          <w:tcPr/>
          <w:p>
            <w:pPr>
              <w:pStyle w:val="Compact"/>
              <w:jc w:val="left"/>
            </w:pPr>
            <w:r>
              <w:t xml:space="preserve">Contact Person</w:t>
            </w:r>
          </w:p>
        </w:tc>
        <w:tc>
          <w:tcPr/>
          <w:p>
            <w:pPr>
              <w:pStyle w:val="Compact"/>
              <w:jc w:val="left"/>
            </w:pPr>
            <w:r>
              <w:t xml:space="preserve">Ms. Amina Bello — Lead Videographer &amp; Creative Director</w:t>
            </w:r>
          </w:p>
        </w:tc>
      </w:tr>
      <w:tr>
        <w:tc>
          <w:tcPr/>
          <w:p>
            <w:pPr>
              <w:pStyle w:val="Compact"/>
              <w:jc w:val="left"/>
            </w:pPr>
            <w:r>
              <w:t xml:space="preserve">Email / Phone</w:t>
            </w:r>
          </w:p>
        </w:tc>
        <w:tc>
          <w:tcPr/>
          <w:p>
            <w:pPr>
              <w:pStyle w:val="Compact"/>
              <w:jc w:val="left"/>
            </w:pPr>
            <w:r>
              <w:t xml:space="preserve">abello@primelensvisuals.ng / +234 806 774 3321</w:t>
            </w:r>
          </w:p>
        </w:tc>
      </w:tr>
      <w:tr>
        <w:tc>
          <w:tcPr/>
          <w:p>
            <w:pPr>
              <w:pStyle w:val="Compact"/>
              <w:jc w:val="left"/>
            </w:pPr>
            <w:r>
              <w:t xml:space="preserve">Tax Identification No.</w:t>
            </w:r>
          </w:p>
        </w:tc>
        <w:tc>
          <w:tcPr/>
          <w:p>
            <w:pPr>
              <w:pStyle w:val="Compact"/>
              <w:jc w:val="left"/>
            </w:pPr>
            <w:r>
              <w:t xml:space="preserve">TIN: 87654321-0002</w:t>
            </w:r>
          </w:p>
        </w:tc>
      </w:tr>
    </w:tbl>
    <w:p>
      <w:pPr>
        <w:pStyle w:val="BodyText"/>
      </w:pPr>
      <w:r>
        <w:t xml:space="preserve">3. SCOPE OF WORK &amp; LINE ITEMS</w:t>
      </w:r>
    </w:p>
    <w:p>
      <w:pPr>
        <w:pStyle w:val="BodyText"/>
      </w:pPr>
      <w:r>
        <w:t xml:space="preserve">This Purchase Order is issued to engage a qualified</w:t>
      </w:r>
      <w:r>
        <w:t xml:space="preserve"> </w:t>
      </w:r>
      <w:r>
        <w:t xml:space="preserve">Videographer</w:t>
      </w:r>
      <w:r>
        <w:t xml:space="preserve"> </w:t>
      </w:r>
      <w:r>
        <w:t xml:space="preserve">and their production team to deliver comprehensive video production services for the Buyer's annual corporate summit, product launch event, and internal training documentation. All filming, editing, and post-production work shall be executed within the Nigeria Abuja metropolitan area and its immediate environs, with the primary production base located in the Maitama and Wuse 2 districts.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Videographer Services</w:t>
            </w:r>
          </w:p>
        </w:tc>
        <w:tc>
          <w:tcPr/>
          <w:p>
            <w:pPr>
              <w:pStyle w:val="Compact"/>
              <w:jc w:val="left"/>
            </w:pPr>
            <w:r>
              <w:t xml:space="preserve">Qty</w:t>
            </w:r>
          </w:p>
        </w:tc>
        <w:tc>
          <w:tcPr/>
          <w:p>
            <w:pPr>
              <w:pStyle w:val="Compact"/>
              <w:jc w:val="left"/>
            </w:pPr>
            <w:r>
              <w:t xml:space="preserve">Unit Price (NGN)</w:t>
            </w:r>
          </w:p>
        </w:tc>
        <w:tc>
          <w:tcPr/>
          <w:p>
            <w:pPr>
              <w:pStyle w:val="Compact"/>
              <w:jc w:val="left"/>
            </w:pPr>
            <w:r>
              <w:t xml:space="preserve">Total (NGN)</w:t>
            </w:r>
          </w:p>
        </w:tc>
        <w:tc>
          <w:tcPr/>
          <w:p>
            <w:pPr>
              <w:pStyle w:val="Compact"/>
              <w:jc w:val="left"/>
            </w:pPr>
            <w:r>
              <w:t xml:space="preserve">Delivery / Due Date</w:t>
            </w:r>
          </w:p>
        </w:tc>
      </w:tr>
      <w:tr>
        <w:tc>
          <w:tcPr/>
          <w:p>
            <w:pPr>
              <w:pStyle w:val="Compact"/>
              <w:jc w:val="left"/>
            </w:pPr>
            <w:r>
              <w:t xml:space="preserve">1</w:t>
            </w:r>
          </w:p>
        </w:tc>
        <w:tc>
          <w:tcPr/>
          <w:p>
            <w:pPr>
              <w:pStyle w:val="Compact"/>
              <w:jc w:val="left"/>
            </w:pPr>
            <w:r>
              <w:t xml:space="preserve">Full-day event videography coverage (4K) for the Annual Corporate Summit at the International Conference Centre, Nigeria Abuja. Includes two (2) camera operators, a dedicated sound engineer, and a production director.</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28 June 2025</w:t>
            </w:r>
          </w:p>
        </w:tc>
      </w:tr>
      <w:tr>
        <w:tc>
          <w:tcPr/>
          <w:p>
            <w:pPr>
              <w:pStyle w:val="Compact"/>
              <w:jc w:val="left"/>
            </w:pPr>
            <w:r>
              <w:t xml:space="preserve">2</w:t>
            </w:r>
          </w:p>
        </w:tc>
        <w:tc>
          <w:tcPr/>
          <w:p>
            <w:pPr>
              <w:pStyle w:val="Compact"/>
              <w:jc w:val="left"/>
            </w:pPr>
            <w:r>
              <w:t xml:space="preserve">Product launch video production: scripted, shot, and edited promotional video (3-minute runtime) for the new fintech product. Filming to take place at the Buyer's headquarters in Wuse 2, Nigeria Abuja, and a secondary location in Garki.</w:t>
            </w:r>
          </w:p>
        </w:tc>
        <w:tc>
          <w:tcPr/>
          <w:p>
            <w:pPr>
              <w:pStyle w:val="Compact"/>
              <w:jc w:val="left"/>
            </w:pPr>
            <w:r>
              <w:t xml:space="preserve">1</w:t>
            </w:r>
          </w:p>
        </w:tc>
        <w:tc>
          <w:tcPr/>
          <w:p>
            <w:pPr>
              <w:pStyle w:val="Compact"/>
              <w:jc w:val="left"/>
            </w:pPr>
            <w:r>
              <w:t xml:space="preserve">2,400,000</w:t>
            </w:r>
          </w:p>
        </w:tc>
        <w:tc>
          <w:tcPr/>
          <w:p>
            <w:pPr>
              <w:pStyle w:val="Compact"/>
              <w:jc w:val="left"/>
            </w:pPr>
            <w:r>
              <w:t xml:space="preserve">2,400,000</w:t>
            </w:r>
          </w:p>
        </w:tc>
        <w:tc>
          <w:tcPr/>
          <w:p>
            <w:pPr>
              <w:pStyle w:val="Compact"/>
              <w:jc w:val="left"/>
            </w:pPr>
            <w:r>
              <w:t xml:space="preserve">15 July 2025</w:t>
            </w:r>
          </w:p>
        </w:tc>
      </w:tr>
      <w:tr>
        <w:tc>
          <w:tcPr/>
          <w:p>
            <w:pPr>
              <w:pStyle w:val="Compact"/>
              <w:jc w:val="left"/>
            </w:pPr>
            <w:r>
              <w:t xml:space="preserve">3</w:t>
            </w:r>
          </w:p>
        </w:tc>
        <w:tc>
          <w:tcPr/>
          <w:p>
            <w:pPr>
              <w:pStyle w:val="Compact"/>
              <w:jc w:val="left"/>
            </w:pPr>
            <w:r>
              <w:t xml:space="preserve">Internal training video series: five (5) episodes, each 10–15 minutes, documenting onboarding procedures, safety protocols, and software tutorials. The Videographer shall conduct all filming at the Buyer's training facility in Nigeria Abuja.</w:t>
            </w:r>
          </w:p>
        </w:tc>
        <w:tc>
          <w:tcPr/>
          <w:p>
            <w:pPr>
              <w:pStyle w:val="Compact"/>
              <w:jc w:val="left"/>
            </w:pPr>
            <w:r>
              <w:t xml:space="preserve">5</w:t>
            </w:r>
          </w:p>
        </w:tc>
        <w:tc>
          <w:tcPr/>
          <w:p>
            <w:pPr>
              <w:pStyle w:val="Compact"/>
              <w:jc w:val="left"/>
            </w:pPr>
            <w:r>
              <w:t xml:space="preserve">650,000</w:t>
            </w:r>
          </w:p>
        </w:tc>
        <w:tc>
          <w:tcPr/>
          <w:p>
            <w:pPr>
              <w:pStyle w:val="Compact"/>
              <w:jc w:val="left"/>
            </w:pPr>
            <w:r>
              <w:t xml:space="preserve">3,250,000</w:t>
            </w:r>
          </w:p>
        </w:tc>
        <w:tc>
          <w:tcPr/>
          <w:p>
            <w:pPr>
              <w:pStyle w:val="Compact"/>
              <w:jc w:val="left"/>
            </w:pPr>
            <w:r>
              <w:t xml:space="preserve">30 July 2025</w:t>
            </w:r>
          </w:p>
        </w:tc>
      </w:tr>
      <w:tr>
        <w:tc>
          <w:tcPr/>
          <w:p>
            <w:pPr>
              <w:pStyle w:val="Compact"/>
              <w:jc w:val="left"/>
            </w:pPr>
            <w:r>
              <w:t xml:space="preserve">4</w:t>
            </w:r>
          </w:p>
        </w:tc>
        <w:tc>
          <w:tcPr/>
          <w:p>
            <w:pPr>
              <w:pStyle w:val="Compact"/>
              <w:jc w:val="left"/>
            </w:pPr>
            <w:r>
              <w:t xml:space="preserve">Post-production package: colour grading, audio mixing, motion graphics, subtitle creation (English and Hausa), and final export in 4K and 1080p formats for all deliverables listed above.</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30 July 2025</w:t>
            </w:r>
          </w:p>
        </w:tc>
      </w:tr>
      <w:tr>
        <w:tc>
          <w:tcPr/>
          <w:p>
            <w:pPr>
              <w:pStyle w:val="Compact"/>
              <w:jc w:val="left"/>
            </w:pPr>
            <w:r>
              <w:t xml:space="preserve">5</w:t>
            </w:r>
          </w:p>
        </w:tc>
        <w:tc>
          <w:tcPr/>
          <w:p>
            <w:pPr>
              <w:pStyle w:val="Compact"/>
              <w:jc w:val="left"/>
            </w:pPr>
            <w:r>
              <w:t xml:space="preserve">Drone aerial footage capture over the Nigeria Abuja skyline and event venue. Includes certified drone pilot, insurance coverage, and FAA/NASA regulatory compliance for all aerial operations within the FCT airspace.</w:t>
            </w:r>
          </w:p>
        </w:tc>
        <w:tc>
          <w:tcPr/>
          <w:p>
            <w:pPr>
              <w:pStyle w:val="Compact"/>
              <w:jc w:val="left"/>
            </w:pPr>
            <w:r>
              <w:t xml:space="preserve">1</w:t>
            </w:r>
          </w:p>
        </w:tc>
        <w:tc>
          <w:tcPr/>
          <w:p>
            <w:pPr>
              <w:pStyle w:val="Compact"/>
              <w:jc w:val="left"/>
            </w:pPr>
            <w:r>
              <w:t xml:space="preserve">950,000</w:t>
            </w:r>
          </w:p>
        </w:tc>
        <w:tc>
          <w:tcPr/>
          <w:p>
            <w:pPr>
              <w:pStyle w:val="Compact"/>
              <w:jc w:val="left"/>
            </w:pPr>
            <w:r>
              <w:t xml:space="preserve">950,000</w:t>
            </w:r>
          </w:p>
        </w:tc>
        <w:tc>
          <w:tcPr/>
          <w:p>
            <w:pPr>
              <w:pStyle w:val="Compact"/>
              <w:jc w:val="left"/>
            </w:pPr>
            <w:r>
              <w:t xml:space="preserve">28 June 2025</w:t>
            </w:r>
          </w:p>
        </w:tc>
      </w:tr>
      <w:tr>
        <w:tc>
          <w:tcPr/>
          <w:p>
            <w:pPr>
              <w:pStyle w:val="Compact"/>
              <w:jc w:val="left"/>
            </w:pPr>
            <w:r>
              <w:t xml:space="preserve">6</w:t>
            </w:r>
          </w:p>
        </w:tc>
        <w:tc>
          <w:tcPr/>
          <w:p>
            <w:pPr>
              <w:pStyle w:val="Compact"/>
              <w:jc w:val="left"/>
            </w:pPr>
            <w:r>
              <w:t xml:space="preserve">Raw footage backup and archival: all unedited 4K footage, audio stems, and project files to be delivered on two (2) external SSD drives and uploaded to the Buyer's secure cloud storage. The Videographer shall retain a master copy for 12 months.</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c>
          <w:tcPr/>
          <w:p>
            <w:pPr>
              <w:pStyle w:val="Compact"/>
              <w:jc w:val="left"/>
            </w:pPr>
            <w:r>
              <w:t xml:space="preserve">30 July 2025</w:t>
            </w:r>
          </w:p>
        </w:tc>
      </w:tr>
      <w:tr>
        <w:tc>
          <w:tcPr>
            <w:gridSpan w:val="4"/>
          </w:tcPr>
          <w:p>
            <w:pPr>
              <w:pStyle w:val="Compact"/>
              <w:jc w:val="left"/>
            </w:pPr>
            <w:r>
              <w:t xml:space="preserve">SUBTOTAL</w:t>
            </w:r>
          </w:p>
        </w:tc>
        <w:tc>
          <w:tcPr/>
          <w:p>
            <w:pPr>
              <w:pStyle w:val="Compact"/>
              <w:jc w:val="left"/>
            </w:pPr>
            <w:r>
              <w:t xml:space="preserve">10,000,000</w:t>
            </w:r>
          </w:p>
        </w:tc>
        <w:tc>
          <w:tcPr/>
          <w:p>
            <w:pPr>
              <w:pStyle w:val="Compact"/>
            </w:pPr>
          </w:p>
        </w:tc>
      </w:tr>
      <w:tr>
        <w:tc>
          <w:tcPr>
            <w:gridSpan w:val="4"/>
          </w:tcPr>
          <w:p>
            <w:pPr>
              <w:pStyle w:val="Compact"/>
              <w:jc w:val="left"/>
            </w:pPr>
            <w:r>
              <w:t xml:space="preserve">VAT (7.5%)</w:t>
            </w:r>
          </w:p>
        </w:tc>
        <w:tc>
          <w:tcPr/>
          <w:p>
            <w:pPr>
              <w:pStyle w:val="Compact"/>
              <w:jc w:val="left"/>
            </w:pPr>
            <w:r>
              <w:t xml:space="preserve">750,000</w:t>
            </w:r>
          </w:p>
        </w:tc>
        <w:tc>
          <w:tcPr/>
          <w:p>
            <w:pPr>
              <w:pStyle w:val="Compact"/>
            </w:pPr>
          </w:p>
        </w:tc>
      </w:tr>
      <w:tr>
        <w:tc>
          <w:tcPr>
            <w:gridSpan w:val="4"/>
          </w:tcPr>
          <w:p>
            <w:pPr>
              <w:pStyle w:val="Compact"/>
              <w:jc w:val="left"/>
            </w:pPr>
            <w:r>
              <w:t xml:space="preserve">TOTAL AMOUNT DUE (NGN)</w:t>
            </w:r>
          </w:p>
        </w:tc>
        <w:tc>
          <w:tcPr/>
          <w:p>
            <w:pPr>
              <w:pStyle w:val="Compact"/>
              <w:jc w:val="left"/>
            </w:pPr>
            <w:r>
              <w:t xml:space="preserve">10,750,000</w:t>
            </w:r>
          </w:p>
        </w:tc>
        <w:tc>
          <w:tcPr/>
          <w:p>
            <w:pPr>
              <w:pStyle w:val="Compact"/>
            </w:pPr>
          </w:p>
        </w:tc>
      </w:tr>
    </w:tbl>
    <w:p>
      <w:pPr>
        <w:pStyle w:val="BodyText"/>
      </w:pPr>
      <w:r>
        <w:t xml:space="preserve">4. TERMS AND CONDITIONS</w:t>
      </w:r>
    </w:p>
    <w:p>
      <w:pPr>
        <w:numPr>
          <w:ilvl w:val="0"/>
          <w:numId w:val="1001"/>
        </w:numPr>
        <w:pStyle w:val="Compact"/>
      </w:pPr>
      <w:r>
        <w:rPr>
          <w:bCs/>
          <w:b/>
        </w:rPr>
        <w:t xml:space="preserve">Acceptance:</w:t>
      </w:r>
      <w:r>
        <w:t xml:space="preserve"> </w:t>
      </w:r>
      <w:r>
        <w:t xml:space="preserve">This Purchase Order constitutes a binding agreement upon written acceptance by the Videographer. The Vendor shall return a signed copy of this Purchase Order within five (5) business days of receipt to confirm engagement.</w:t>
      </w:r>
    </w:p>
    <w:p>
      <w:pPr>
        <w:numPr>
          <w:ilvl w:val="0"/>
          <w:numId w:val="1001"/>
        </w:numPr>
        <w:pStyle w:val="Compact"/>
      </w:pPr>
      <w:r>
        <w:rPr>
          <w:bCs/>
          <w:b/>
        </w:rPr>
        <w:t xml:space="preserve">Payment Schedule:</w:t>
      </w:r>
      <w:r>
        <w:t xml:space="preserve"> </w:t>
      </w:r>
      <w:r>
        <w:t xml:space="preserve">A 50% advance payment (NGN 5,375,000) shall be remitted via bank transfer to the Videographer's designated account within three (3) business days of Purchase Order acceptance. The remaining 50% balance (NGN 5,375,000) shall be paid within seven (7) business days of final delivery and written acceptance of all deliverables.</w:t>
      </w:r>
    </w:p>
    <w:p>
      <w:pPr>
        <w:numPr>
          <w:ilvl w:val="0"/>
          <w:numId w:val="1001"/>
        </w:numPr>
        <w:pStyle w:val="Compact"/>
      </w:pPr>
      <w:r>
        <w:rPr>
          <w:bCs/>
          <w:b/>
        </w:rPr>
        <w:t xml:space="preserve">Deliverables &amp; Quality:</w:t>
      </w:r>
      <w:r>
        <w:t xml:space="preserve"> </w:t>
      </w:r>
      <w:r>
        <w:t xml:space="preserve">The Videographer guarantees all footage shall be captured in minimum 4K UHD resolution at 24fps or 30fps. All edited deliverables shall conform to the Buyer's brand guidelines, which shall be provided prior to the commencement of filming. Two (2) rounds of revisions are included; additional revisions shall be billed at NGN 150,000 per round.</w:t>
      </w:r>
    </w:p>
    <w:p>
      <w:pPr>
        <w:numPr>
          <w:ilvl w:val="0"/>
          <w:numId w:val="1001"/>
        </w:numPr>
        <w:pStyle w:val="Compact"/>
      </w:pPr>
      <w:r>
        <w:rPr>
          <w:bCs/>
          <w:b/>
        </w:rPr>
        <w:t xml:space="preserve">Location &amp; Logistics:</w:t>
      </w:r>
      <w:r>
        <w:t xml:space="preserve"> </w:t>
      </w:r>
      <w:r>
        <w:t xml:space="preserve">All filming, editing, and post-production activities shall be conducted in or around Nigeria Abuja, Federal Capital Territory. The Videographer is responsible for transporting all equipment, crew, and support staff to designated locations. The Buyer shall provide access to premises and necessary permits for filming within its facilities.</w:t>
      </w:r>
    </w:p>
    <w:p>
      <w:pPr>
        <w:numPr>
          <w:ilvl w:val="0"/>
          <w:numId w:val="1001"/>
        </w:numPr>
        <w:pStyle w:val="Compact"/>
      </w:pPr>
      <w:r>
        <w:rPr>
          <w:bCs/>
          <w:b/>
        </w:rPr>
        <w:t xml:space="preserve">Intellectual Property:</w:t>
      </w:r>
      <w:r>
        <w:t xml:space="preserve"> </w:t>
      </w:r>
      <w:r>
        <w:t xml:space="preserve">Upon full and final payment, all rights, title, and interest in the finished video content, raw footage, and associated materials shall vest exclusively in the Buyer. The Videographer may use excerpts for portfolio and marketing purposes only with prior written consent from the Buyer.</w:t>
      </w:r>
    </w:p>
    <w:p>
      <w:pPr>
        <w:numPr>
          <w:ilvl w:val="0"/>
          <w:numId w:val="1001"/>
        </w:numPr>
        <w:pStyle w:val="Compact"/>
      </w:pPr>
      <w:r>
        <w:rPr>
          <w:bCs/>
          <w:b/>
        </w:rPr>
        <w:t xml:space="preserve">Insurance &amp; Liability:</w:t>
      </w:r>
      <w:r>
        <w:t xml:space="preserve"> </w:t>
      </w:r>
      <w:r>
        <w:t xml:space="preserve">The Videographer shall maintain comprehensive public liability insurance of not less than NGN 50,000,000 and equipment insurance covering all cameras, lenses, drones, and accessories used in the production. The Videographer shall be solely liable for any damage to property or injury to persons arising from their operations in Nigeria Abuja.</w:t>
      </w:r>
    </w:p>
    <w:p>
      <w:pPr>
        <w:numPr>
          <w:ilvl w:val="0"/>
          <w:numId w:val="1001"/>
        </w:numPr>
        <w:pStyle w:val="Compact"/>
      </w:pPr>
      <w:r>
        <w:rPr>
          <w:bCs/>
          <w:b/>
        </w:rPr>
        <w:t xml:space="preserve">Regulatory Compliance:</w:t>
      </w:r>
      <w:r>
        <w:t xml:space="preserve"> </w:t>
      </w:r>
      <w:r>
        <w:t xml:space="preserve">The Videographer shall ensure full compliance with all applicable Nigerian laws, including the Nigeria Communications Commission (NCC) regulations for drone operations, the National Film and Video Censors Board (NFVCB) guidelines where applicable, and all local government permits required for filming in the Nigeria Abuja area.</w:t>
      </w:r>
    </w:p>
    <w:p>
      <w:pPr>
        <w:numPr>
          <w:ilvl w:val="0"/>
          <w:numId w:val="1001"/>
        </w:numPr>
        <w:pStyle w:val="Compact"/>
      </w:pPr>
      <w:r>
        <w:rPr>
          <w:bCs/>
          <w:b/>
        </w:rPr>
        <w:t xml:space="preserve">Force Majeure:</w:t>
      </w:r>
      <w:r>
        <w:t xml:space="preserve"> </w:t>
      </w:r>
      <w:r>
        <w:t xml:space="preserve">Neither party shall be liable for delays or failures in performance caused by events beyond reasonable control, including but not limited to severe weather, government-mandated shutdowns, or civil unrest in Nigeria Abuja. Affected parties shall notify the other within 48 hours of the occurrence.</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termination by the Buyer without cause, the Videographer shall be compensated for all work completed and expenses incurred up to the date of termination.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Federal Republic of Nigeria. Any disputes shall be resolved through arbitration in Nigeria Abuja in accordance with the Arbitration and Conciliation Act, Cap A18, LFN 2004.</w:t>
      </w:r>
    </w:p>
    <w:p>
      <w:pPr>
        <w:pStyle w:val="FirstParagraph"/>
      </w:pPr>
      <w:r>
        <w:t xml:space="preserve">5. AUTHORIZED SIGNATORIES</w:t>
      </w:r>
    </w:p>
    <w:p>
      <w:pPr>
        <w:pStyle w:val="BodyText"/>
      </w:pPr>
      <w:r>
        <w:rPr>
          <w:bCs/>
          <w:b/>
        </w:rPr>
        <w:t xml:space="preserve">For and on behalf of the Buyer</w:t>
      </w:r>
      <w:r>
        <w:br/>
      </w:r>
      <w:r>
        <w:t xml:space="preserve">Abuja Corporate Communications Ltd.</w:t>
      </w:r>
      <w:r>
        <w:br/>
      </w:r>
      <w:r>
        <w:br/>
      </w:r>
      <w:r>
        <w:t xml:space="preserve">Name: Mr. Chukwuemeka Okafor</w:t>
      </w:r>
      <w:r>
        <w:br/>
      </w:r>
      <w:r>
        <w:t xml:space="preserve">Title: Head of Procurement</w:t>
      </w:r>
      <w:r>
        <w:br/>
      </w:r>
      <w:r>
        <w:t xml:space="preserve">Date: ______________________</w:t>
      </w:r>
    </w:p>
    <w:p>
      <w:pPr>
        <w:pStyle w:val="BodyText"/>
      </w:pPr>
      <w:r>
        <w:rPr>
          <w:bCs/>
          <w:b/>
        </w:rPr>
        <w:t xml:space="preserve">For and on behalf of the Videographer</w:t>
      </w:r>
      <w:r>
        <w:br/>
      </w:r>
      <w:r>
        <w:t xml:space="preserve">PrimeLens Visuals</w:t>
      </w:r>
      <w:r>
        <w:br/>
      </w:r>
      <w:r>
        <w:br/>
      </w:r>
      <w:r>
        <w:t xml:space="preserve">Name: Ms. Amina Bello</w:t>
      </w:r>
      <w:r>
        <w:br/>
      </w:r>
      <w:r>
        <w:t xml:space="preserve">Title: Lead Videographer &amp; Creative Director</w:t>
      </w:r>
      <w:r>
        <w:br/>
      </w:r>
      <w:r>
        <w:t xml:space="preserve">Date: ______________________</w:t>
      </w:r>
    </w:p>
    <w:p>
      <w:pPr>
        <w:pStyle w:val="BodyText"/>
      </w:pPr>
      <w:r>
        <w:t xml:space="preserve">This Purchase Order (PO/ABJ/2025/00472) is issued for Videographer services to be performed in Nigeria Abuja, FCT. This document is valid for 30 days from the date of issue. Unauthorized reproduction or distribution of this Purchase Order is strictly prohibited. © 2025 Abuja Corporate Communications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Videographer Services - Nigeria Abuja</dc:title>
  <dc:creator/>
  <dc:language>en</dc:language>
  <cp:keywords/>
  <dcterms:created xsi:type="dcterms:W3CDTF">2026-10-10T08:36:23Z</dcterms:created>
  <dcterms:modified xsi:type="dcterms:W3CDTF">2026-10-10T08:36:23Z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