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Professional Videographer Services — Turkey Istanbul</w:t>
      </w:r>
    </w:p>
    <w:bookmarkEnd w:id="20"/>
    <w:p>
      <w:pPr>
        <w:pStyle w:val="BodyText"/>
      </w:pPr>
      <w:r>
        <w:t xml:space="preserve">PO No: PO-2025-TR-IST-0472</w:t>
      </w:r>
      <w:r>
        <w:br/>
      </w:r>
      <w:r>
        <w:t xml:space="preserve">Date of Issue: June 12, 2025</w:t>
      </w:r>
      <w:r>
        <w:br/>
      </w:r>
      <w:r>
        <w:t xml:space="preserve">Valid Until: July 12,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Meridian Global Media Solutions Ltd.</w:t>
      </w:r>
    </w:p>
    <w:p>
      <w:pPr>
        <w:pStyle w:val="BodyText"/>
      </w:pPr>
      <w:r>
        <w:rPr>
          <w:bCs/>
          <w:b/>
        </w:rPr>
        <w:t xml:space="preserve">Address:</w:t>
      </w:r>
      <w:r>
        <w:t xml:space="preserve"> </w:t>
      </w:r>
      <w:r>
        <w:t xml:space="preserve">1420 Commerce Avenue, Suite 800, London, UK</w:t>
      </w:r>
    </w:p>
    <w:p>
      <w:pPr>
        <w:pStyle w:val="BodyText"/>
      </w:pPr>
      <w:r>
        <w:rPr>
          <w:bCs/>
          <w:b/>
        </w:rPr>
        <w:t xml:space="preserve">Contact:</w:t>
      </w:r>
      <w:r>
        <w:t xml:space="preserve"> </w:t>
      </w:r>
      <w:r>
        <w:t xml:space="preserve">Sarah Whitfield, Procurement Director</w:t>
      </w:r>
    </w:p>
    <w:p>
      <w:pPr>
        <w:pStyle w:val="BodyText"/>
      </w:pPr>
      <w:r>
        <w:rPr>
          <w:bCs/>
          <w:b/>
        </w:rPr>
        <w:t xml:space="preserve">Email:</w:t>
      </w:r>
      <w:r>
        <w:t xml:space="preserve"> </w:t>
      </w:r>
      <w:r>
        <w:t xml:space="preserve">s.whitfield@meridianmedia.co.uk</w:t>
      </w:r>
    </w:p>
    <w:p>
      <w:pPr>
        <w:pStyle w:val="BodyText"/>
      </w:pPr>
      <w:r>
        <w:rPr>
          <w:bCs/>
          <w:b/>
        </w:rPr>
        <w:t xml:space="preserve">Phone:</w:t>
      </w:r>
      <w:r>
        <w:t xml:space="preserve"> </w:t>
      </w:r>
      <w:r>
        <w:t xml:space="preserve">+44 20 7946 0832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Bosphorus Visual Productions A.Ş.</w:t>
      </w:r>
    </w:p>
    <w:p>
      <w:pPr>
        <w:pStyle w:val="BodyText"/>
      </w:pPr>
      <w:r>
        <w:rPr>
          <w:bCs/>
          <w:b/>
        </w:rPr>
        <w:t xml:space="preserve">Address:</w:t>
      </w:r>
      <w:r>
        <w:t xml:space="preserve"> </w:t>
      </w:r>
      <w:r>
        <w:t xml:space="preserve">Nişantaşı Caddesi No. 47, Şişli, 34365 Istanbul, Turkey</w:t>
      </w:r>
    </w:p>
    <w:p>
      <w:pPr>
        <w:pStyle w:val="BodyText"/>
      </w:pPr>
      <w:r>
        <w:rPr>
          <w:bCs/>
          <w:b/>
        </w:rPr>
        <w:t xml:space="preserve">Contact:</w:t>
      </w:r>
      <w:r>
        <w:t xml:space="preserve"> </w:t>
      </w:r>
      <w:r>
        <w:t xml:space="preserve">Emre Kaya, Lead Videographer &amp; Director</w:t>
      </w:r>
    </w:p>
    <w:p>
      <w:pPr>
        <w:pStyle w:val="BodyText"/>
      </w:pPr>
      <w:r>
        <w:rPr>
          <w:bCs/>
          <w:b/>
        </w:rPr>
        <w:t xml:space="preserve">Email:</w:t>
      </w:r>
      <w:r>
        <w:t xml:space="preserve"> </w:t>
      </w:r>
      <w:r>
        <w:t xml:space="preserve">emre.kaya@bosphorusvisual.com.tr</w:t>
      </w:r>
    </w:p>
    <w:p>
      <w:pPr>
        <w:pStyle w:val="BodyText"/>
      </w:pPr>
      <w:r>
        <w:rPr>
          <w:bCs/>
          <w:b/>
        </w:rPr>
        <w:t xml:space="preserve">Phone:</w:t>
      </w:r>
      <w:r>
        <w:t xml:space="preserve"> </w:t>
      </w:r>
      <w:r>
        <w:t xml:space="preserve">+90 212 555 0198</w:t>
      </w:r>
    </w:p>
    <w:bookmarkEnd w:id="22"/>
    <w:bookmarkStart w:id="23" w:name="scope-of-work-description-of-services"/>
    <w:p>
      <w:pPr>
        <w:pStyle w:val="Heading2"/>
      </w:pPr>
      <w:r>
        <w:t xml:space="preserve">1. Scope of Work &amp; Description of Services</w:t>
      </w:r>
    </w:p>
    <w:p>
      <w:pPr>
        <w:pStyle w:val="FirstParagraph"/>
      </w:pPr>
      <w:r>
        <w:t xml:space="preserve">This</w:t>
      </w:r>
      <w:r>
        <w:t xml:space="preserve"> </w:t>
      </w:r>
      <w:r>
        <w:t xml:space="preserve">Purchase Order</w:t>
      </w:r>
      <w:r>
        <w:t xml:space="preserve"> </w:t>
      </w:r>
      <w:r>
        <w:t xml:space="preserve">is issued by Meridian Global Media Solutions Ltd. to formally engage the services of a professional</w:t>
      </w:r>
      <w:r>
        <w:t xml:space="preserve"> </w:t>
      </w:r>
      <w:r>
        <w:t xml:space="preserve">Videographer</w:t>
      </w:r>
      <w:r>
        <w:t xml:space="preserve"> </w:t>
      </w:r>
      <w:r>
        <w:t xml:space="preserve">and associated production team for a comprehensive corporate branding and promotional video project to be filmed and produced in</w:t>
      </w:r>
      <w:r>
        <w:t xml:space="preserve"> </w:t>
      </w:r>
      <w:r>
        <w:t xml:space="preserve">Turkey Istanbul</w:t>
      </w:r>
      <w:r>
        <w:t xml:space="preserve">. The</w:t>
      </w:r>
      <w:r>
        <w:t xml:space="preserve"> </w:t>
      </w:r>
      <w:r>
        <w:t xml:space="preserve">Videographer</w:t>
      </w:r>
      <w:r>
        <w:t xml:space="preserve"> </w:t>
      </w:r>
      <w:r>
        <w:t xml:space="preserve">shall be responsible for all aspects of pre-production planning, on-location filming, post-production editing, color grading, sound design, and final delivery of the completed video assets. The project location is specifically designated as</w:t>
      </w:r>
      <w:r>
        <w:t xml:space="preserve"> </w:t>
      </w:r>
      <w:r>
        <w:t xml:space="preserve">Turkey Istanbul</w:t>
      </w:r>
      <w:r>
        <w:t xml:space="preserve">, encompassing filming at multiple sites including the historic Sultanahmet district, the modern business corridors of Maslak, and the waterfront areas along the Bosphorus Strait. The</w:t>
      </w:r>
      <w:r>
        <w:t xml:space="preserve"> </w:t>
      </w:r>
      <w:r>
        <w:t xml:space="preserve">Videographer</w:t>
      </w:r>
      <w:r>
        <w:t xml:space="preserve"> </w:t>
      </w:r>
      <w:r>
        <w:t xml:space="preserve">must possess extensive familiarity with the geography, lighting conditions, and cultural context of</w:t>
      </w:r>
      <w:r>
        <w:t xml:space="preserve"> </w:t>
      </w:r>
      <w:r>
        <w:t xml:space="preserve">Turkey Istanbul</w:t>
      </w:r>
      <w:r>
        <w:t xml:space="preserve"> </w:t>
      </w:r>
      <w:r>
        <w:t xml:space="preserve">to ensure authentic and visually compelling footage.</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w:t>
            </w:r>
            <w:r>
              <w:t xml:space="preserve"> </w:t>
            </w:r>
            <w:r>
              <w:rPr>
                <w:bCs/>
                <w:b/>
              </w:rPr>
              <w:t xml:space="preserve">Videographer</w:t>
            </w:r>
            <w:r>
              <w:t xml:space="preserve"> </w:t>
            </w:r>
            <w:r>
              <w:t xml:space="preserve">&amp; Director services — 5 full shooting days in</w:t>
            </w:r>
            <w:r>
              <w:t xml:space="preserve"> </w:t>
            </w:r>
            <w:r>
              <w:rPr>
                <w:bCs/>
                <w:b/>
              </w:rPr>
              <w:t xml:space="preserve">Turkey Istanbul</w:t>
            </w:r>
            <w:r>
              <w:t xml:space="preserve"> </w:t>
            </w:r>
            <w:r>
              <w:t xml:space="preserve">(includes pre-production site scouting in Istanbul)</w:t>
            </w:r>
          </w:p>
        </w:tc>
        <w:tc>
          <w:tcPr/>
          <w:p>
            <w:pPr>
              <w:pStyle w:val="Compact"/>
              <w:jc w:val="left"/>
            </w:pPr>
            <w:r>
              <w:t xml:space="preserve">5 days</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Assistant</w:t>
            </w:r>
            <w:r>
              <w:t xml:space="preserve"> </w:t>
            </w:r>
            <w:r>
              <w:rPr>
                <w:bCs/>
                <w:b/>
              </w:rPr>
              <w:t xml:space="preserve">Videographer</w:t>
            </w:r>
            <w:r>
              <w:t xml:space="preserve"> </w:t>
            </w:r>
            <w:r>
              <w:t xml:space="preserve">&amp; Camera Operator — 5 shooting days in</w:t>
            </w:r>
            <w:r>
              <w:t xml:space="preserve"> </w:t>
            </w:r>
            <w:r>
              <w:rPr>
                <w:bCs/>
                <w:b/>
              </w:rPr>
              <w:t xml:space="preserve">Turkey Istanbul</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03</w:t>
            </w:r>
          </w:p>
        </w:tc>
        <w:tc>
          <w:tcPr/>
          <w:p>
            <w:pPr>
              <w:pStyle w:val="Compact"/>
              <w:jc w:val="left"/>
            </w:pPr>
            <w:r>
              <w:t xml:space="preserve">Cinematic drone footage capture over</w:t>
            </w:r>
            <w:r>
              <w:t xml:space="preserve"> </w:t>
            </w:r>
            <w:r>
              <w:rPr>
                <w:bCs/>
                <w:b/>
              </w:rPr>
              <w:t xml:space="preserve">Turkey Istanbul</w:t>
            </w:r>
            <w:r>
              <w:t xml:space="preserve"> </w:t>
            </w:r>
            <w:r>
              <w:t xml:space="preserve">landmarks (Bosphorus, Hagia Sophia, Galata Bridge) — includes Turkish aviation authority permits</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Post-production: 4K editing, color grading, sound mixing, and motion graphics for final 12-minute corporate film</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Local production coordinator &amp; location liaison for</w:t>
            </w:r>
            <w:r>
              <w:t xml:space="preserve"> </w:t>
            </w:r>
            <w:r>
              <w:rPr>
                <w:bCs/>
                <w:b/>
              </w:rPr>
              <w:t xml:space="preserve">Turkey Istanbul</w:t>
            </w:r>
            <w:r>
              <w:t xml:space="preserve"> </w:t>
            </w:r>
            <w:r>
              <w:t xml:space="preserve">(permits, talent casting, logistics)</w:t>
            </w:r>
          </w:p>
        </w:tc>
        <w:tc>
          <w:tcPr/>
          <w:p>
            <w:pPr>
              <w:pStyle w:val="Compact"/>
              <w:jc w:val="left"/>
            </w:pPr>
            <w:r>
              <w:t xml:space="preserve">7 days</w:t>
            </w:r>
          </w:p>
        </w:tc>
        <w:tc>
          <w:tcPr/>
          <w:p>
            <w:pPr>
              <w:pStyle w:val="Compact"/>
              <w:jc w:val="left"/>
            </w:pPr>
            <w:r>
              <w:t xml:space="preserve">$650.00</w:t>
            </w:r>
          </w:p>
        </w:tc>
        <w:tc>
          <w:tcPr/>
          <w:p>
            <w:pPr>
              <w:pStyle w:val="Compact"/>
              <w:jc w:val="left"/>
            </w:pPr>
            <w:r>
              <w:t xml:space="preserve">$4,550.00</w:t>
            </w:r>
          </w:p>
        </w:tc>
      </w:tr>
      <w:tr>
        <w:tc>
          <w:tcPr/>
          <w:p>
            <w:pPr>
              <w:pStyle w:val="Compact"/>
              <w:jc w:val="left"/>
            </w:pPr>
            <w:r>
              <w:t xml:space="preserve">06</w:t>
            </w:r>
          </w:p>
        </w:tc>
        <w:tc>
          <w:tcPr/>
          <w:p>
            <w:pPr>
              <w:pStyle w:val="Compact"/>
              <w:jc w:val="left"/>
            </w:pPr>
            <w:r>
              <w:t xml:space="preserve">Equipment rental: 2× ARRI Alexa Mini, cinema lens package, lighting kit, and audio rig for</w:t>
            </w:r>
            <w:r>
              <w:t xml:space="preserve"> </w:t>
            </w:r>
            <w:r>
              <w:rPr>
                <w:bCs/>
                <w:b/>
              </w:rPr>
              <w:t xml:space="preserve">Turkey Istanbul</w:t>
            </w:r>
            <w:r>
              <w:t xml:space="preserve"> </w:t>
            </w:r>
            <w:r>
              <w:t xml:space="preserve">shoot</w:t>
            </w:r>
          </w:p>
        </w:tc>
        <w:tc>
          <w:tcPr/>
          <w:p>
            <w:pPr>
              <w:pStyle w:val="Compact"/>
              <w:jc w:val="left"/>
            </w:pPr>
            <w:r>
              <w:t xml:space="preserve">5 days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07</w:t>
            </w:r>
          </w:p>
        </w:tc>
        <w:tc>
          <w:tcPr/>
          <w:p>
            <w:pPr>
              <w:pStyle w:val="Compact"/>
              <w:jc w:val="left"/>
            </w:pPr>
            <w:r>
              <w:t xml:space="preserve">Travel, accommodation, and per diem for</w:t>
            </w:r>
            <w:r>
              <w:t xml:space="preserve"> </w:t>
            </w:r>
            <w:r>
              <w:rPr>
                <w:bCs/>
                <w:b/>
              </w:rPr>
              <w:t xml:space="preserve">Videographer</w:t>
            </w:r>
            <w:r>
              <w:t xml:space="preserve"> </w:t>
            </w:r>
            <w:r>
              <w:t xml:space="preserve">team (3 persons) in</w:t>
            </w:r>
            <w:r>
              <w:t xml:space="preserve"> </w:t>
            </w:r>
            <w:r>
              <w:rPr>
                <w:bCs/>
                <w:b/>
              </w:rPr>
              <w:t xml:space="preserve">Turkey Istanbul</w:t>
            </w:r>
            <w:r>
              <w:t xml:space="preserve"> </w:t>
            </w:r>
            <w:r>
              <w:t xml:space="preserve">— 9 nights</w:t>
            </w:r>
          </w:p>
        </w:tc>
        <w:tc>
          <w:tcPr/>
          <w:p>
            <w:pPr>
              <w:pStyle w:val="Compact"/>
              <w:jc w:val="left"/>
            </w:pPr>
            <w:r>
              <w:t xml:space="preserve">1 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Delivery of 3 additional 30-second social media cutdowns and 1 vertical-format reel for digital platforms</w:t>
            </w:r>
          </w:p>
        </w:tc>
        <w:tc>
          <w:tcPr/>
          <w:p>
            <w:pPr>
              <w:pStyle w:val="Compact"/>
              <w:jc w:val="left"/>
            </w:pPr>
            <w:r>
              <w:t xml:space="preserve">4 assets</w:t>
            </w:r>
          </w:p>
        </w:tc>
        <w:tc>
          <w:tcPr/>
          <w:p>
            <w:pPr>
              <w:pStyle w:val="Compact"/>
              <w:jc w:val="left"/>
            </w:pPr>
            <w:r>
              <w:t xml:space="preserve">$750.00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$47,350.00</w:t>
            </w:r>
          </w:p>
        </w:tc>
      </w:tr>
      <w:tr>
        <w:tc>
          <w:tcPr>
            <w:gridSpan w:val="4"/>
          </w:tcPr>
          <w:p>
            <w:pPr>
              <w:pStyle w:val="Compact"/>
              <w:jc w:val="right"/>
            </w:pPr>
            <w:r>
              <w:t xml:space="preserve">VAT (20% — Turkey)</w:t>
            </w:r>
          </w:p>
        </w:tc>
        <w:tc>
          <w:tcPr/>
          <w:p>
            <w:pPr>
              <w:pStyle w:val="Compact"/>
              <w:jc w:val="left"/>
            </w:pPr>
            <w:r>
              <w:t xml:space="preserve">$9,470.00</w:t>
            </w:r>
          </w:p>
        </w:tc>
      </w:tr>
      <w:tr>
        <w:tc>
          <w:tcPr>
            <w:gridSpan w:val="4"/>
          </w:tcPr>
          <w:p>
            <w:pPr>
              <w:pStyle w:val="Compact"/>
              <w:jc w:val="right"/>
            </w:pPr>
            <w:r>
              <w:t xml:space="preserve">GRAND TOTAL (USD)</w:t>
            </w:r>
          </w:p>
        </w:tc>
        <w:tc>
          <w:tcPr/>
          <w:p>
            <w:pPr>
              <w:pStyle w:val="Compact"/>
              <w:jc w:val="left"/>
            </w:pPr>
            <w:r>
              <w:t xml:space="preserve">$56,820.00</w:t>
            </w:r>
          </w:p>
        </w:tc>
      </w:tr>
    </w:tbl>
    <w:bookmarkEnd w:id="24"/>
    <w:bookmarkStart w:id="25" w:name="production-schedule-delivery-milestones"/>
    <w:p>
      <w:pPr>
        <w:pStyle w:val="Heading2"/>
      </w:pPr>
      <w:r>
        <w:t xml:space="preserve">3. Production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&amp; site scouting in</w:t>
            </w:r>
            <w:r>
              <w:t xml:space="preserve"> </w:t>
            </w:r>
            <w:r>
              <w:rPr>
                <w:bCs/>
                <w:b/>
              </w:rPr>
              <w:t xml:space="preserve">Turkey Istanbul</w:t>
            </w:r>
          </w:p>
        </w:tc>
        <w:tc>
          <w:tcPr/>
          <w:p>
            <w:pPr>
              <w:pStyle w:val="Compact"/>
              <w:jc w:val="left"/>
            </w:pPr>
            <w:r>
              <w:t xml:space="preserve">June 20 – 24, 2025</w:t>
            </w:r>
          </w:p>
        </w:tc>
        <w:tc>
          <w:tcPr/>
          <w:p>
            <w:pPr>
              <w:pStyle w:val="Compact"/>
              <w:jc w:val="left"/>
            </w:pPr>
            <w:r>
              <w:t xml:space="preserve">Shot list, storyboard, location confirmations</w:t>
            </w:r>
          </w:p>
        </w:tc>
      </w:tr>
      <w:tr>
        <w:tc>
          <w:tcPr/>
          <w:p>
            <w:pPr>
              <w:pStyle w:val="Compact"/>
              <w:jc w:val="left"/>
            </w:pPr>
            <w:r>
              <w:t xml:space="preserve">Principal photography in</w:t>
            </w:r>
            <w:r>
              <w:t xml:space="preserve"> </w:t>
            </w:r>
            <w:r>
              <w:rPr>
                <w:bCs/>
                <w:b/>
              </w:rPr>
              <w:t xml:space="preserve">Turkey Istanbul</w:t>
            </w:r>
          </w:p>
        </w:tc>
        <w:tc>
          <w:tcPr/>
          <w:p>
            <w:pPr>
              <w:pStyle w:val="Compact"/>
              <w:jc w:val="left"/>
            </w:pPr>
            <w:r>
              <w:t xml:space="preserve">June 25 – 29, 2025</w:t>
            </w:r>
          </w:p>
        </w:tc>
        <w:tc>
          <w:tcPr/>
          <w:p>
            <w:pPr>
              <w:pStyle w:val="Compact"/>
              <w:jc w:val="left"/>
            </w:pPr>
            <w:r>
              <w:t xml:space="preserve">Raw 4K footage, behind-the-scenes material</w:t>
            </w:r>
          </w:p>
        </w:tc>
      </w:tr>
      <w:tr>
        <w:tc>
          <w:tcPr/>
          <w:p>
            <w:pPr>
              <w:pStyle w:val="Compact"/>
              <w:jc w:val="left"/>
            </w:pPr>
            <w:r>
              <w:t xml:space="preserve">First rough cut review</w:t>
            </w:r>
          </w:p>
        </w:tc>
        <w:tc>
          <w:tcPr/>
          <w:p>
            <w:pPr>
              <w:pStyle w:val="Compact"/>
              <w:jc w:val="left"/>
            </w:pPr>
            <w:r>
              <w:t xml:space="preserve">July 10, 2025</w:t>
            </w:r>
          </w:p>
        </w:tc>
        <w:tc>
          <w:tcPr/>
          <w:p>
            <w:pPr>
              <w:pStyle w:val="Compact"/>
              <w:jc w:val="left"/>
            </w:pPr>
            <w:r>
              <w:t xml:space="preserve">Assembled edit (approx. 15 min)</w:t>
            </w:r>
          </w:p>
        </w:tc>
      </w:tr>
      <w:tr>
        <w:tc>
          <w:tcPr/>
          <w:p>
            <w:pPr>
              <w:pStyle w:val="Compact"/>
              <w:jc w:val="left"/>
            </w:pPr>
            <w:r>
              <w:t xml:space="preserve">Final delivery of all video assets</w:t>
            </w:r>
          </w:p>
        </w:tc>
        <w:tc>
          <w:tcPr/>
          <w:p>
            <w:pPr>
              <w:pStyle w:val="Compact"/>
              <w:jc w:val="left"/>
            </w:pPr>
            <w:r>
              <w:t xml:space="preserve">July 25, 2025</w:t>
            </w:r>
          </w:p>
        </w:tc>
        <w:tc>
          <w:tcPr/>
          <w:p>
            <w:pPr>
              <w:pStyle w:val="Compact"/>
              <w:jc w:val="left"/>
            </w:pPr>
            <w:r>
              <w:t xml:space="preserve">Master 4K file, social cutdowns, project files</w:t>
            </w:r>
          </w:p>
        </w:tc>
      </w:tr>
    </w:tbl>
    <w:bookmarkEnd w:id="25"/>
    <w:bookmarkStart w:id="26" w:name="terms-conditions"/>
    <w:p>
      <w:pPr>
        <w:pStyle w:val="Heading2"/>
      </w:pPr>
      <w:r>
        <w:t xml:space="preserve">4. Terms &amp; Conditions</w:t>
      </w:r>
    </w:p>
    <w:p>
      <w:pPr>
        <w:numPr>
          <w:ilvl w:val="0"/>
          <w:numId w:val="1001"/>
        </w:numPr>
        <w:pStyle w:val="Compact"/>
      </w:pPr>
      <w:r>
        <w:rPr>
          <w:bCs/>
          <w:b/>
        </w:rPr>
        <w:t xml:space="preserve">Payment Terms:</w:t>
      </w:r>
      <w:r>
        <w:t xml:space="preserve"> </w:t>
      </w:r>
      <w:r>
        <w:t xml:space="preserve">A 40% advance payment ($22,728.00) is due within 5 business days of acceptance of this</w:t>
      </w:r>
      <w:r>
        <w:t xml:space="preserve"> </w:t>
      </w:r>
      <w:r>
        <w:t xml:space="preserve">Purchase Order</w:t>
      </w:r>
      <w:r>
        <w:t xml:space="preserve">. The remaining 60% ($34,092.00) shall be paid within 15 business days of final delivery and written acceptance of all video assets by the Buyer.</w:t>
      </w:r>
    </w:p>
    <w:p>
      <w:pPr>
        <w:numPr>
          <w:ilvl w:val="0"/>
          <w:numId w:val="1001"/>
        </w:numPr>
        <w:pStyle w:val="Compact"/>
      </w:pPr>
      <w:r>
        <w:rPr>
          <w:bCs/>
          <w:b/>
        </w:rPr>
        <w:t xml:space="preserve">Intellectual Property:</w:t>
      </w:r>
      <w:r>
        <w:t xml:space="preserve"> </w:t>
      </w:r>
      <w:r>
        <w:t xml:space="preserve">Upon full payment, all rights, title, and interest in the final video deliverables, including all raw footage captured in</w:t>
      </w:r>
      <w:r>
        <w:t xml:space="preserve"> </w:t>
      </w:r>
      <w:r>
        <w:t xml:space="preserve">Turkey Istanbul</w:t>
      </w:r>
      <w:r>
        <w:t xml:space="preserve">, shall transfer exclusively to Meridian Global Media Solutions Ltd. The</w:t>
      </w:r>
      <w:r>
        <w:t xml:space="preserve"> </w:t>
      </w:r>
      <w:r>
        <w:t xml:space="preserve">Videographer</w:t>
      </w:r>
      <w:r>
        <w:t xml:space="preserve"> </w:t>
      </w:r>
      <w:r>
        <w:t xml:space="preserve">and Bosphorus Visual Productions A.Ş. retain the right to display the work in their professional portfolio, subject to a 30-day embargo period.</w:t>
      </w:r>
    </w:p>
    <w:p>
      <w:pPr>
        <w:numPr>
          <w:ilvl w:val="0"/>
          <w:numId w:val="1001"/>
        </w:numPr>
        <w:pStyle w:val="Compact"/>
      </w:pPr>
      <w:r>
        <w:rPr>
          <w:bCs/>
          <w:b/>
        </w:rPr>
        <w:t xml:space="preserve">Revisions:</w:t>
      </w:r>
      <w:r>
        <w:t xml:space="preserve"> </w:t>
      </w:r>
      <w:r>
        <w:t xml:space="preserve">The</w:t>
      </w:r>
      <w:r>
        <w:t xml:space="preserve"> </w:t>
      </w:r>
      <w:r>
        <w:t xml:space="preserve">Videographer</w:t>
      </w:r>
      <w:r>
        <w:t xml:space="preserve"> </w:t>
      </w:r>
      <w:r>
        <w:t xml:space="preserve">shall include two (2) rounds of revisions in the post-production phase. Additional revision rounds shall be billed at $1,200 per round.</w:t>
      </w:r>
    </w:p>
    <w:p>
      <w:pPr>
        <w:numPr>
          <w:ilvl w:val="0"/>
          <w:numId w:val="1001"/>
        </w:numPr>
        <w:pStyle w:val="Compact"/>
      </w:pPr>
      <w:r>
        <w:rPr>
          <w:bCs/>
          <w:b/>
        </w:rPr>
        <w:t xml:space="preserve">Location Permits &amp; Compliance:</w:t>
      </w:r>
      <w:r>
        <w:t xml:space="preserve"> </w:t>
      </w:r>
      <w:r>
        <w:t xml:space="preserve">The</w:t>
      </w:r>
      <w:r>
        <w:t xml:space="preserve"> </w:t>
      </w:r>
      <w:r>
        <w:t xml:space="preserve">Videographer</w:t>
      </w:r>
      <w:r>
        <w:t xml:space="preserve"> </w:t>
      </w:r>
      <w:r>
        <w:t xml:space="preserve">and production team are solely responsible for obtaining all necessary filming permits, location clearances, and drone operation licenses required by the relevant authorities in</w:t>
      </w:r>
      <w:r>
        <w:t xml:space="preserve"> </w:t>
      </w:r>
      <w:r>
        <w:t xml:space="preserve">Turkey Istanbul</w:t>
      </w:r>
      <w:r>
        <w:t xml:space="preserve">, including but not limited to the Istanbul Metropolitan Municipality and the Turkish Directorate General of Civil Aviation.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filming in</w:t>
      </w:r>
      <w:r>
        <w:t xml:space="preserve"> </w:t>
      </w:r>
      <w:r>
        <w:t xml:space="preserve">Turkey Istanbul</w:t>
      </w:r>
      <w:r>
        <w:t xml:space="preserve">, government-mandated shutdowns, or civil unrest.</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shall be resolved through arbitration in Istanbul under the rules of the Istanbul Arbitration Centre (ISTAC).</w:t>
      </w:r>
    </w:p>
    <w:p>
      <w:pPr>
        <w:numPr>
          <w:ilvl w:val="0"/>
          <w:numId w:val="1001"/>
        </w:numPr>
        <w:pStyle w:val="Compact"/>
      </w:pPr>
      <w:r>
        <w:rPr>
          <w:bCs/>
          <w:b/>
        </w:rPr>
        <w:t xml:space="preserve">Insurance:</w:t>
      </w:r>
      <w:r>
        <w:t xml:space="preserve"> </w:t>
      </w:r>
      <w:r>
        <w:t xml:space="preserve">The</w:t>
      </w:r>
      <w:r>
        <w:t xml:space="preserve"> </w:t>
      </w:r>
      <w:r>
        <w:t xml:space="preserve">Videographer</w:t>
      </w:r>
      <w:r>
        <w:t xml:space="preserve"> </w:t>
      </w:r>
      <w:r>
        <w:t xml:space="preserve">and production crew must maintain comprehensive professional liability insurance and equipment insurance valid throughout the duration of the project in</w:t>
      </w:r>
      <w:r>
        <w:t xml:space="preserve"> </w:t>
      </w:r>
      <w:r>
        <w:t xml:space="preserve">Turkey Istanbul</w:t>
      </w:r>
      <w:r>
        <w:t xml:space="preserve">. Certificates of insurance shall be provided prior to the commencement of filming.</w:t>
      </w:r>
    </w:p>
    <w:p>
      <w:pPr>
        <w:numPr>
          <w:ilvl w:val="0"/>
          <w:numId w:val="1001"/>
        </w:numPr>
        <w:pStyle w:val="Compact"/>
      </w:pPr>
      <w:r>
        <w:rPr>
          <w:bCs/>
          <w:b/>
        </w:rPr>
        <w:t xml:space="preserve">Confidentiality:</w:t>
      </w:r>
      <w:r>
        <w:t xml:space="preserve"> </w:t>
      </w:r>
      <w:r>
        <w:t xml:space="preserve">All parties agree to maintain strict confidentiality regarding the content, script, and strategic intent of the video project. No footage, stills, or behind-the-scenes material from the</w:t>
      </w:r>
      <w:r>
        <w:t xml:space="preserve"> </w:t>
      </w:r>
      <w:r>
        <w:t xml:space="preserve">Turkey Istanbul</w:t>
      </w:r>
      <w:r>
        <w:t xml:space="preserve"> </w:t>
      </w:r>
      <w:r>
        <w:t xml:space="preserve">shoot shall be disclosed to third parties without prior written consent.</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all terms, conditions, pricing, and scope of work outlined in this</w:t>
      </w:r>
      <w:r>
        <w:t xml:space="preserve"> </w:t>
      </w:r>
      <w:r>
        <w:t xml:space="preserve">Purchase Order</w:t>
      </w:r>
      <w:r>
        <w:t xml:space="preserve"> </w:t>
      </w:r>
      <w:r>
        <w:t xml:space="preserve">for the engagement of a professional</w:t>
      </w:r>
      <w:r>
        <w:t xml:space="preserve"> </w:t>
      </w:r>
      <w:r>
        <w:t xml:space="preserve">Videographer</w:t>
      </w:r>
      <w:r>
        <w:t xml:space="preserve"> </w:t>
      </w:r>
      <w:r>
        <w:t xml:space="preserve">and production team for the corporate video project to be executed in</w:t>
      </w:r>
      <w:r>
        <w:t xml:space="preserve"> </w:t>
      </w:r>
      <w:r>
        <w:t xml:space="preserve">Turkey Istanbul</w:t>
      </w:r>
      <w:r>
        <w:t xml:space="preserve">. This document constitutes a binding agreement upon execution by both authorized representatives.</w:t>
      </w:r>
    </w:p>
    <w:p>
      <w:pPr>
        <w:pStyle w:val="BodyText"/>
      </w:pPr>
      <w:r>
        <w:rPr>
          <w:bCs/>
          <w:b/>
        </w:rPr>
        <w:t xml:space="preserve">For Meridian Global Media Solutions Ltd. (Buyer)</w:t>
      </w:r>
    </w:p>
    <w:p>
      <w:pPr>
        <w:pStyle w:val="BodyText"/>
      </w:pPr>
      <w:r>
        <w:t xml:space="preserve">Name: Sarah Whitfield</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Bosphorus Visual Productions A.Ş. (Seller / Videographer)</w:t>
      </w:r>
    </w:p>
    <w:p>
      <w:pPr>
        <w:pStyle w:val="BodyText"/>
      </w:pPr>
      <w:r>
        <w:t xml:space="preserve">Name: Emre Kaya</w:t>
      </w:r>
    </w:p>
    <w:p>
      <w:pPr>
        <w:pStyle w:val="BodyText"/>
      </w:pPr>
      <w:r>
        <w:t xml:space="preserve">Title: Lead Videographer &amp;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(PO-2025-TR-IST-0472) is valid for 30 days from the date of issue. All services are to be performed in Turkey Istanbul unless otherwise agreed in writing. For inquiries regarding this Purchase Order, contact the Procurement Department at Meridian Global Media Solutions Ltd. This document is generated electronically and carries the same legal weight as a physically signed counterpart.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Turkey Istanbul</dc:title>
  <dc:creator/>
  <dc:language>en</dc:language>
  <cp:keywords/>
  <dcterms:created xsi:type="dcterms:W3CDTF">2026-10-10T06:24:16Z</dcterms:created>
  <dcterms:modified xsi:type="dcterms:W3CDTF">2026-10-10T06:24:16Z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