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Web</w:t>
      </w:r>
      <w:r>
        <w:t xml:space="preserve"> </w:t>
      </w:r>
      <w:r>
        <w:t xml:space="preserve">Designer</w:t>
      </w:r>
      <w:r>
        <w:t xml:space="preserve"> </w:t>
      </w:r>
      <w:r>
        <w:t xml:space="preserve">Services</w:t>
      </w:r>
      <w:r>
        <w:t xml:space="preserve"> </w:t>
      </w:r>
      <w:r>
        <w:t xml:space="preserve">-</w:t>
      </w:r>
      <w:r>
        <w:t xml:space="preserve"> </w:t>
      </w:r>
      <w:r>
        <w:t xml:space="preserve">Canada</w:t>
      </w:r>
      <w:r>
        <w:t xml:space="preserve"> </w:t>
      </w:r>
      <w:r>
        <w:t xml:space="preserve">Montreal</w:t>
      </w:r>
    </w:p>
    <w:bookmarkStart w:id="29" w:name="purchase-order"/>
    <w:p>
      <w:pPr>
        <w:pStyle w:val="Heading1"/>
      </w:pPr>
      <w:r>
        <w:t xml:space="preserve">PURCHASE ORDER</w:t>
      </w:r>
    </w:p>
    <w:p>
      <w:pPr>
        <w:pStyle w:val="FirstParagraph"/>
      </w:pPr>
      <w:r>
        <w:t xml:space="preserve">Web Designer Professional Services — Canada Montreal</w:t>
      </w:r>
    </w:p>
    <w:p>
      <w:pPr>
        <w:pStyle w:val="BodyText"/>
      </w:pPr>
      <w:r>
        <w:t xml:space="preserve">Purchase Order No.: PO-2025-MTL-04782</w:t>
      </w:r>
    </w:p>
    <w:p>
      <w:pPr>
        <w:pStyle w:val="BodyText"/>
      </w:pPr>
      <w:r>
        <w:t xml:space="preserve">Date of Issue: June 12, 2025</w:t>
      </w:r>
    </w:p>
    <w:bookmarkStart w:id="20" w:name="purchasing-party-buyer"/>
    <w:p>
      <w:pPr>
        <w:pStyle w:val="Heading3"/>
      </w:pPr>
      <w:r>
        <w:t xml:space="preserve">Purchasing Party (Buyer)</w:t>
      </w:r>
    </w:p>
    <w:p>
      <w:pPr>
        <w:pStyle w:val="FirstParagraph"/>
      </w:pPr>
      <w:r>
        <w:rPr>
          <w:bCs/>
          <w:b/>
        </w:rPr>
        <w:t xml:space="preserve">Company:</w:t>
      </w:r>
      <w:r>
        <w:t xml:space="preserve"> </w:t>
      </w:r>
      <w:r>
        <w:t xml:space="preserve">Laurentide Digital Solutions Inc.</w:t>
      </w:r>
    </w:p>
    <w:p>
      <w:pPr>
        <w:pStyle w:val="BodyText"/>
      </w:pPr>
      <w:r>
        <w:rPr>
          <w:bCs/>
          <w:b/>
        </w:rPr>
        <w:t xml:space="preserve">Address:</w:t>
      </w:r>
      <w:r>
        <w:t xml:space="preserve"> </w:t>
      </w:r>
      <w:r>
        <w:t xml:space="preserve">1450 Rue Sainte-Catherine Ouest, Suite 800</w:t>
      </w:r>
    </w:p>
    <w:p>
      <w:pPr>
        <w:pStyle w:val="BodyText"/>
      </w:pPr>
      <w:r>
        <w:rPr>
          <w:bCs/>
          <w:b/>
        </w:rPr>
        <w:t xml:space="preserve">City/Province:</w:t>
      </w:r>
      <w:r>
        <w:t xml:space="preserve"> </w:t>
      </w:r>
      <w:r>
        <w:t xml:space="preserve">Canada Montreal, QC H3G 1Z4</w:t>
      </w:r>
    </w:p>
    <w:p>
      <w:pPr>
        <w:pStyle w:val="BodyText"/>
      </w:pPr>
      <w:r>
        <w:rPr>
          <w:bCs/>
          <w:b/>
        </w:rPr>
        <w:t xml:space="preserve">Phone:</w:t>
      </w:r>
      <w:r>
        <w:t xml:space="preserve"> </w:t>
      </w:r>
      <w:r>
        <w:t xml:space="preserve">(514) 555-0192</w:t>
      </w:r>
    </w:p>
    <w:p>
      <w:pPr>
        <w:pStyle w:val="BodyText"/>
      </w:pPr>
      <w:r>
        <w:rPr>
          <w:bCs/>
          <w:b/>
        </w:rPr>
        <w:t xml:space="preserve">Email:</w:t>
      </w:r>
      <w:r>
        <w:t xml:space="preserve"> </w:t>
      </w:r>
      <w:r>
        <w:t xml:space="preserve">procurement@laurentidedigital.ca</w:t>
      </w:r>
    </w:p>
    <w:p>
      <w:pPr>
        <w:pStyle w:val="BodyText"/>
      </w:pPr>
      <w:r>
        <w:rPr>
          <w:bCs/>
          <w:b/>
        </w:rPr>
        <w:t xml:space="preserve">Accounting Contact:</w:t>
      </w:r>
      <w:r>
        <w:t xml:space="preserve"> </w:t>
      </w:r>
      <w:r>
        <w:t xml:space="preserve">Marie-Claire Tremblay, Senior Accountant</w:t>
      </w:r>
    </w:p>
    <w:bookmarkEnd w:id="20"/>
    <w:bookmarkStart w:id="21" w:name="supplier-service-provider-seller"/>
    <w:p>
      <w:pPr>
        <w:pStyle w:val="Heading3"/>
      </w:pPr>
      <w:r>
        <w:t xml:space="preserve">Supplier / Service Provider (Seller)</w:t>
      </w:r>
    </w:p>
    <w:p>
      <w:pPr>
        <w:pStyle w:val="FirstParagraph"/>
      </w:pPr>
      <w:r>
        <w:rPr>
          <w:bCs/>
          <w:b/>
        </w:rPr>
        <w:t xml:space="preserve">Company:</w:t>
      </w:r>
      <w:r>
        <w:t xml:space="preserve"> </w:t>
      </w:r>
      <w:r>
        <w:t xml:space="preserve">PixelForge Creative Studio</w:t>
      </w:r>
    </w:p>
    <w:p>
      <w:pPr>
        <w:pStyle w:val="BodyText"/>
      </w:pPr>
      <w:r>
        <w:rPr>
          <w:bCs/>
          <w:b/>
        </w:rPr>
        <w:t xml:space="preserve">Address:</w:t>
      </w:r>
      <w:r>
        <w:t xml:space="preserve"> </w:t>
      </w:r>
      <w:r>
        <w:t xml:space="preserve">3200 Avenue du Mont-Royal Est, Floor 3</w:t>
      </w:r>
    </w:p>
    <w:p>
      <w:pPr>
        <w:pStyle w:val="BodyText"/>
      </w:pPr>
      <w:r>
        <w:rPr>
          <w:bCs/>
          <w:b/>
        </w:rPr>
        <w:t xml:space="preserve">City/Province:</w:t>
      </w:r>
      <w:r>
        <w:t xml:space="preserve"> </w:t>
      </w:r>
      <w:r>
        <w:t xml:space="preserve">Canada Montreal, QC H2L 1A1</w:t>
      </w:r>
    </w:p>
    <w:p>
      <w:pPr>
        <w:pStyle w:val="BodyText"/>
      </w:pPr>
      <w:r>
        <w:rPr>
          <w:bCs/>
          <w:b/>
        </w:rPr>
        <w:t xml:space="preserve">Phone:</w:t>
      </w:r>
      <w:r>
        <w:t xml:space="preserve"> </w:t>
      </w:r>
      <w:r>
        <w:t xml:space="preserve">(514) 555-0347</w:t>
      </w:r>
    </w:p>
    <w:p>
      <w:pPr>
        <w:pStyle w:val="BodyText"/>
      </w:pPr>
      <w:r>
        <w:rPr>
          <w:bCs/>
          <w:b/>
        </w:rPr>
        <w:t xml:space="preserve">Email:</w:t>
      </w:r>
      <w:r>
        <w:t xml:space="preserve"> </w:t>
      </w:r>
      <w:r>
        <w:t xml:space="preserve">billing@pixelforgestudio.ca</w:t>
      </w:r>
    </w:p>
    <w:p>
      <w:pPr>
        <w:pStyle w:val="BodyText"/>
      </w:pPr>
      <w:r>
        <w:rPr>
          <w:bCs/>
          <w:b/>
        </w:rPr>
        <w:t xml:space="preserve">Web Designer Lead:</w:t>
      </w:r>
      <w:r>
        <w:t xml:space="preserve"> </w:t>
      </w:r>
      <w:r>
        <w:t xml:space="preserve">Alexandre Fortin, Senior Web Designer</w:t>
      </w:r>
    </w:p>
    <w:bookmarkEnd w:id="21"/>
    <w:bookmarkStart w:id="22" w:name="purchase-order-summary"/>
    <w:p>
      <w:pPr>
        <w:pStyle w:val="Heading2"/>
      </w:pPr>
      <w:r>
        <w:t xml:space="preserve">1. Purchase Order Summary</w:t>
      </w:r>
    </w:p>
    <w:p>
      <w:pPr>
        <w:pStyle w:val="FirstParagraph"/>
      </w:pPr>
      <w:r>
        <w:t xml:space="preserve">This Purchase Order is issued by Laurentide Digital Solutions Inc. to formally authorize and request the engagement of a qualified Web Designer through PixelForge Creative Studio for the design, development, and delivery of a comprehensive corporate website. This Purchase Order governs all terms, conditions, deliverables, and payment schedules associated with the Web Designer services to be performed in Canada Montreal. The Web Designer engaged under this Purchase Order shall adhere to all specifications outlined herein and shall deliver all work products in accordance with the Canadian Information Technology Standards and the professional norms established in the Canada Montreal digital design community.</w:t>
      </w:r>
    </w:p>
    <w:bookmarkEnd w:id="22"/>
    <w:bookmarkStart w:id="23" w:name="scope-of-web-designer-services"/>
    <w:p>
      <w:pPr>
        <w:pStyle w:val="Heading2"/>
      </w:pPr>
      <w:r>
        <w:t xml:space="preserve">2. Scope of Web Designer Services</w:t>
      </w:r>
    </w:p>
    <w:p>
      <w:pPr>
        <w:pStyle w:val="FirstParagraph"/>
      </w:pPr>
      <w:r>
        <w:t xml:space="preserve">The Web Designer contracted under this Purchase Order shall provide the following professional services, all to be executed in Canada Montreal:</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Line Item</w:t>
            </w:r>
          </w:p>
        </w:tc>
        <w:tc>
          <w:tcPr/>
          <w:p>
            <w:pPr>
              <w:pStyle w:val="Compact"/>
              <w:jc w:val="left"/>
            </w:pPr>
            <w:r>
              <w:t xml:space="preserve">Description of Web Designer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(CAD)</w:t>
            </w:r>
          </w:p>
        </w:tc>
        <w:tc>
          <w:tcPr/>
          <w:p>
            <w:pPr>
              <w:pStyle w:val="Compact"/>
              <w:jc w:val="left"/>
            </w:pPr>
            <w:r>
              <w:t xml:space="preserve">Extended Price (CAD)</w:t>
            </w:r>
          </w:p>
        </w:tc>
      </w:tr>
      <w:tr>
        <w:tc>
          <w:tcPr/>
          <w:p>
            <w:pPr>
              <w:pStyle w:val="Compact"/>
              <w:jc w:val="left"/>
            </w:pPr>
            <w:r>
              <w:t xml:space="preserve">001</w:t>
            </w:r>
          </w:p>
        </w:tc>
        <w:tc>
          <w:tcPr/>
          <w:p>
            <w:pPr>
              <w:pStyle w:val="Compact"/>
              <w:jc w:val="left"/>
            </w:pPr>
            <w:r>
              <w:t xml:space="preserve">Initial Web Designer consultation, requirements gathering, and UX strategy session conducted in Canada Montreal</w:t>
            </w:r>
          </w:p>
        </w:tc>
        <w:tc>
          <w:tcPr/>
          <w:p>
            <w:pPr>
              <w:pStyle w:val="Compact"/>
              <w:jc w:val="left"/>
            </w:pPr>
            <w:r>
              <w:t xml:space="preserve">1</w:t>
            </w:r>
          </w:p>
        </w:tc>
        <w:tc>
          <w:tcPr/>
          <w:p>
            <w:pPr>
              <w:pStyle w:val="Compact"/>
              <w:jc w:val="left"/>
            </w:pPr>
            <w:r>
              <w:t xml:space="preserve">Session</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002</w:t>
            </w:r>
          </w:p>
        </w:tc>
        <w:tc>
          <w:tcPr/>
          <w:p>
            <w:pPr>
              <w:pStyle w:val="Compact"/>
              <w:jc w:val="left"/>
            </w:pPr>
            <w:r>
              <w:t xml:space="preserve">Web Designer wireframing and prototyping of 15 unique page layouts for the corporate website</w:t>
            </w:r>
          </w:p>
        </w:tc>
        <w:tc>
          <w:tcPr/>
          <w:p>
            <w:pPr>
              <w:pStyle w:val="Compact"/>
              <w:jc w:val="left"/>
            </w:pPr>
            <w:r>
              <w:t xml:space="preserve">15</w:t>
            </w:r>
          </w:p>
        </w:tc>
        <w:tc>
          <w:tcPr/>
          <w:p>
            <w:pPr>
              <w:pStyle w:val="Compact"/>
              <w:jc w:val="left"/>
            </w:pPr>
            <w:r>
              <w:t xml:space="preserve">Pages</w:t>
            </w:r>
          </w:p>
        </w:tc>
        <w:tc>
          <w:tcPr/>
          <w:p>
            <w:pPr>
              <w:pStyle w:val="Compact"/>
              <w:jc w:val="left"/>
            </w:pPr>
            <w:r>
              <w:t xml:space="preserve">$350.00</w:t>
            </w:r>
          </w:p>
        </w:tc>
        <w:tc>
          <w:tcPr/>
          <w:p>
            <w:pPr>
              <w:pStyle w:val="Compact"/>
              <w:jc w:val="left"/>
            </w:pPr>
            <w:r>
              <w:t xml:space="preserve">$5,250.00</w:t>
            </w:r>
          </w:p>
        </w:tc>
      </w:tr>
      <w:tr>
        <w:tc>
          <w:tcPr/>
          <w:p>
            <w:pPr>
              <w:pStyle w:val="Compact"/>
              <w:jc w:val="left"/>
            </w:pPr>
            <w:r>
              <w:t xml:space="preserve">003</w:t>
            </w:r>
          </w:p>
        </w:tc>
        <w:tc>
          <w:tcPr/>
          <w:p>
            <w:pPr>
              <w:pStyle w:val="Compact"/>
              <w:jc w:val="left"/>
            </w:pPr>
            <w:r>
              <w:t xml:space="preserve">Web Designer visual design and UI development including brand-aligned color palette, typography, and iconography</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004</w:t>
            </w:r>
          </w:p>
        </w:tc>
        <w:tc>
          <w:tcPr/>
          <w:p>
            <w:pPr>
              <w:pStyle w:val="Compact"/>
              <w:jc w:val="left"/>
            </w:pPr>
            <w:r>
              <w:t xml:space="preserve">Web Designer front-end development (HTML5, CSS3, JavaScript) with responsive design for all devices</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$7,500.00</w:t>
            </w:r>
          </w:p>
        </w:tc>
        <w:tc>
          <w:tcPr/>
          <w:p>
            <w:pPr>
              <w:pStyle w:val="Compact"/>
              <w:jc w:val="left"/>
            </w:pPr>
            <w:r>
              <w:t xml:space="preserve">$7,500.00</w:t>
            </w:r>
          </w:p>
        </w:tc>
      </w:tr>
      <w:tr>
        <w:tc>
          <w:tcPr/>
          <w:p>
            <w:pPr>
              <w:pStyle w:val="Compact"/>
              <w:jc w:val="left"/>
            </w:pPr>
            <w:r>
              <w:t xml:space="preserve">005</w:t>
            </w:r>
          </w:p>
        </w:tc>
        <w:tc>
          <w:tcPr/>
          <w:p>
            <w:pPr>
              <w:pStyle w:val="Compact"/>
              <w:jc w:val="left"/>
            </w:pPr>
            <w:r>
              <w:t xml:space="preserve">Web Designer back-end integration with CMS (WordPress) and e-commerce module configuration</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006</w:t>
            </w:r>
          </w:p>
        </w:tc>
        <w:tc>
          <w:tcPr/>
          <w:p>
            <w:pPr>
              <w:pStyle w:val="Compact"/>
              <w:jc w:val="left"/>
            </w:pPr>
            <w:r>
              <w:t xml:space="preserve">Web Designer SEO optimization, accessibility compliance (WCAG 2.1 AA), and cross-browser testing</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$2,100.00</w:t>
            </w:r>
          </w:p>
        </w:tc>
        <w:tc>
          <w:tcPr/>
          <w:p>
            <w:pPr>
              <w:pStyle w:val="Compact"/>
              <w:jc w:val="left"/>
            </w:pPr>
            <w:r>
              <w:t xml:space="preserve">$2,100.00</w:t>
            </w:r>
          </w:p>
        </w:tc>
      </w:tr>
      <w:tr>
        <w:tc>
          <w:tcPr/>
          <w:p>
            <w:pPr>
              <w:pStyle w:val="Compact"/>
              <w:jc w:val="left"/>
            </w:pPr>
            <w:r>
              <w:t xml:space="preserve">007</w:t>
            </w:r>
          </w:p>
        </w:tc>
        <w:tc>
          <w:tcPr/>
          <w:p>
            <w:pPr>
              <w:pStyle w:val="Compact"/>
              <w:jc w:val="left"/>
            </w:pPr>
            <w:r>
              <w:t xml:space="preserve">Web Designer post-launch support, bug fixes, and minor revisions (3 months)</w:t>
            </w:r>
          </w:p>
        </w:tc>
        <w:tc>
          <w:tcPr/>
          <w:p>
            <w:pPr>
              <w:pStyle w:val="Compact"/>
              <w:jc w:val="left"/>
            </w:pPr>
            <w:r>
              <w:t xml:space="preserve">3</w:t>
            </w:r>
          </w:p>
        </w:tc>
        <w:tc>
          <w:tcPr/>
          <w:p>
            <w:pPr>
              <w:pStyle w:val="Compact"/>
              <w:jc w:val="left"/>
            </w:pPr>
            <w:r>
              <w:t xml:space="preserve">Months</w:t>
            </w:r>
          </w:p>
        </w:tc>
        <w:tc>
          <w:tcPr/>
          <w:p>
            <w:pPr>
              <w:pStyle w:val="Compact"/>
              <w:jc w:val="left"/>
            </w:pPr>
            <w:r>
              <w:t xml:space="preserve">$850.00</w:t>
            </w:r>
          </w:p>
        </w:tc>
        <w:tc>
          <w:tcPr/>
          <w:p>
            <w:pPr>
              <w:pStyle w:val="Compact"/>
              <w:jc w:val="left"/>
            </w:pPr>
            <w:r>
              <w:t xml:space="preserve">$2,550.00</w:t>
            </w:r>
          </w:p>
        </w:tc>
      </w:tr>
      <w:tr>
        <w:tc>
          <w:tcPr/>
          <w:p>
            <w:pPr>
              <w:pStyle w:val="Compact"/>
              <w:jc w:val="left"/>
            </w:pPr>
            <w:r>
              <w:t xml:space="preserve">008</w:t>
            </w:r>
          </w:p>
        </w:tc>
        <w:tc>
          <w:tcPr/>
          <w:p>
            <w:pPr>
              <w:pStyle w:val="Compact"/>
              <w:jc w:val="left"/>
            </w:pPr>
            <w:r>
              <w:t xml:space="preserve">Web Designer training session for internal staff on CMS management and content updates</w:t>
            </w:r>
          </w:p>
        </w:tc>
        <w:tc>
          <w:tcPr/>
          <w:p>
            <w:pPr>
              <w:pStyle w:val="Compact"/>
              <w:jc w:val="left"/>
            </w:pPr>
            <w:r>
              <w:t xml:space="preserve">2</w:t>
            </w:r>
          </w:p>
        </w:tc>
        <w:tc>
          <w:tcPr/>
          <w:p>
            <w:pPr>
              <w:pStyle w:val="Compact"/>
              <w:jc w:val="left"/>
            </w:pPr>
            <w:r>
              <w:t xml:space="preserve">Sessions</w:t>
            </w:r>
          </w:p>
        </w:tc>
        <w:tc>
          <w:tcPr/>
          <w:p>
            <w:pPr>
              <w:pStyle w:val="Compact"/>
              <w:jc w:val="left"/>
            </w:pPr>
            <w:r>
              <w:t xml:space="preserve">$600.00</w:t>
            </w:r>
          </w:p>
        </w:tc>
        <w:tc>
          <w:tcPr/>
          <w:p>
            <w:pPr>
              <w:pStyle w:val="Compact"/>
              <w:jc w:val="left"/>
            </w:pPr>
            <w:r>
              <w:t xml:space="preserve">$1,200.00</w:t>
            </w:r>
          </w:p>
        </w:tc>
      </w:tr>
    </w:tbl>
    <w:bookmarkEnd w:id="23"/>
    <w:bookmarkStart w:id="24" w:name="financial-summary"/>
    <w:p>
      <w:pPr>
        <w:pStyle w:val="Heading2"/>
      </w:pPr>
      <w:r>
        <w:t xml:space="preserve">3. Financial Summary</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gridSpan w:val="2"/>
          </w:tcPr>
          <w:p>
            <w:pPr>
              <w:pStyle w:val="Compact"/>
              <w:jc w:val="left"/>
            </w:pPr>
            <w:r>
              <w:t xml:space="preserve">Subtotal</w:t>
            </w:r>
          </w:p>
        </w:tc>
        <w:tc>
          <w:tcPr>
            <w:gridSpan w:val="4"/>
          </w:tcPr>
          <w:p>
            <w:pPr>
              <w:pStyle w:val="Compact"/>
              <w:jc w:val="left"/>
            </w:pPr>
            <w:r>
              <w:t xml:space="preserve">$27,800.00 CAD</w:t>
            </w:r>
          </w:p>
        </w:tc>
      </w:tr>
      <w:tr>
        <w:tc>
          <w:tcPr>
            <w:gridSpan w:val="2"/>
          </w:tcPr>
          <w:p>
            <w:pPr>
              <w:pStyle w:val="Compact"/>
              <w:jc w:val="left"/>
            </w:pPr>
            <w:r>
              <w:t xml:space="preserve">GST (5% - Canada Montreal applicable rate)</w:t>
            </w:r>
          </w:p>
        </w:tc>
        <w:tc>
          <w:tcPr>
            <w:gridSpan w:val="4"/>
          </w:tcPr>
          <w:p>
            <w:pPr>
              <w:pStyle w:val="Compact"/>
              <w:jc w:val="left"/>
            </w:pPr>
            <w:r>
              <w:t xml:space="preserve">$1,390.00 CAD</w:t>
            </w:r>
          </w:p>
        </w:tc>
      </w:tr>
      <w:tr>
        <w:tc>
          <w:tcPr>
            <w:gridSpan w:val="2"/>
          </w:tcPr>
          <w:p>
            <w:pPr>
              <w:pStyle w:val="Compact"/>
              <w:jc w:val="left"/>
            </w:pPr>
            <w:r>
              <w:t xml:space="preserve">QST (9.975% - Quebec Province)</w:t>
            </w:r>
          </w:p>
        </w:tc>
        <w:tc>
          <w:tcPr>
            <w:gridSpan w:val="4"/>
          </w:tcPr>
          <w:p>
            <w:pPr>
              <w:pStyle w:val="Compact"/>
              <w:jc w:val="left"/>
            </w:pPr>
            <w:r>
              <w:t xml:space="preserve">$2,774.06 CAD</w:t>
            </w:r>
          </w:p>
        </w:tc>
      </w:tr>
      <w:tr>
        <w:tc>
          <w:tcPr>
            <w:gridSpan w:val="2"/>
          </w:tcPr>
          <w:p>
            <w:pPr>
              <w:pStyle w:val="Compact"/>
              <w:jc w:val="left"/>
            </w:pPr>
            <w:r>
              <w:t xml:space="preserve">TOTAL AMOUNT DUE</w:t>
            </w:r>
          </w:p>
        </w:tc>
        <w:tc>
          <w:tcPr>
            <w:gridSpan w:val="4"/>
          </w:tcPr>
          <w:p>
            <w:pPr>
              <w:pStyle w:val="Compact"/>
              <w:jc w:val="left"/>
            </w:pPr>
            <w:r>
              <w:t xml:space="preserve">$31,964.06 CAD</w:t>
            </w:r>
          </w:p>
        </w:tc>
      </w:tr>
    </w:tbl>
    <w:bookmarkEnd w:id="24"/>
    <w:bookmarkStart w:id="25" w:name="payment-terms"/>
    <w:p>
      <w:pPr>
        <w:pStyle w:val="Heading2"/>
      </w:pPr>
      <w:r>
        <w:t xml:space="preserve">4. Payment Terms</w:t>
      </w:r>
    </w:p>
    <w:p>
      <w:pPr>
        <w:pStyle w:val="FirstParagraph"/>
      </w:pPr>
      <w:r>
        <w:t xml:space="preserve">Payment for the Web Designer services outlined in this Purchase Order shall be made in accordance with the following schedule:</w:t>
      </w:r>
    </w:p>
    <w:p>
      <w:pPr>
        <w:numPr>
          <w:ilvl w:val="0"/>
          <w:numId w:val="1001"/>
        </w:numPr>
        <w:pStyle w:val="Compact"/>
      </w:pPr>
      <w:r>
        <w:rPr>
          <w:bCs/>
          <w:b/>
        </w:rPr>
        <w:t xml:space="preserve">30% Deposit:</w:t>
      </w:r>
      <w:r>
        <w:t xml:space="preserve"> </w:t>
      </w:r>
      <w:r>
        <w:t xml:space="preserve">Due upon acceptance of this Purchase Order — $9,589.22 CAD</w:t>
      </w:r>
    </w:p>
    <w:p>
      <w:pPr>
        <w:numPr>
          <w:ilvl w:val="0"/>
          <w:numId w:val="1001"/>
        </w:numPr>
        <w:pStyle w:val="Compact"/>
      </w:pPr>
      <w:r>
        <w:rPr>
          <w:bCs/>
          <w:b/>
        </w:rPr>
        <w:t xml:space="preserve">40% Milestone Payment:</w:t>
      </w:r>
      <w:r>
        <w:t xml:space="preserve"> </w:t>
      </w:r>
      <w:r>
        <w:t xml:space="preserve">Due upon approval of Web Designer visual design and completion of front-end development — $12,785.62 CAD</w:t>
      </w:r>
    </w:p>
    <w:p>
      <w:pPr>
        <w:numPr>
          <w:ilvl w:val="0"/>
          <w:numId w:val="1001"/>
        </w:numPr>
        <w:pStyle w:val="Compact"/>
      </w:pPr>
      <w:r>
        <w:rPr>
          <w:bCs/>
          <w:b/>
        </w:rPr>
        <w:t xml:space="preserve">30% Final Payment:</w:t>
      </w:r>
      <w:r>
        <w:t xml:space="preserve"> </w:t>
      </w:r>
      <w:r>
        <w:t xml:space="preserve">Due upon final delivery, acceptance, and launch of the website — $9,589.22 CAD</w:t>
      </w:r>
    </w:p>
    <w:p>
      <w:pPr>
        <w:pStyle w:val="FirstParagraph"/>
      </w:pPr>
      <w:r>
        <w:t xml:space="preserve">All payments shall be remitted via electronic funds transfer (EFT) to the account designated by PixelForge Creative Studio. Late payments on this Purchase Order shall incur interest at a rate of 1.5% per month, in accordance with the Commercial Code of Quebec applicable in Canada Montreal.</w:t>
      </w:r>
    </w:p>
    <w:bookmarkEnd w:id="25"/>
    <w:bookmarkStart w:id="26" w:name="delivery-schedule-and-milestones"/>
    <w:p>
      <w:pPr>
        <w:pStyle w:val="Heading2"/>
      </w:pPr>
      <w:r>
        <w:t xml:space="preserve">5. Delivery Schedule and Milestones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Description</w:t>
            </w:r>
          </w:p>
        </w:tc>
        <w:tc>
          <w:tcPr/>
          <w:p>
            <w:pPr>
              <w:pStyle w:val="Compact"/>
              <w:jc w:val="left"/>
            </w:pPr>
            <w:r>
              <w:t xml:space="preserve">Target Date</w:t>
            </w:r>
          </w:p>
        </w:tc>
      </w:tr>
      <w:tr>
        <w:tc>
          <w:tcPr/>
          <w:p>
            <w:pPr>
              <w:pStyle w:val="Compact"/>
              <w:jc w:val="left"/>
            </w:pPr>
            <w:r>
              <w:t xml:space="preserve">M1</w:t>
            </w:r>
          </w:p>
        </w:tc>
        <w:tc>
          <w:tcPr/>
          <w:p>
            <w:pPr>
              <w:pStyle w:val="Compact"/>
              <w:jc w:val="left"/>
            </w:pPr>
            <w:r>
              <w:t xml:space="preserve">Web Designer consultation and project kickoff in Canada Montreal</w:t>
            </w:r>
          </w:p>
        </w:tc>
        <w:tc>
          <w:tcPr/>
          <w:p>
            <w:pPr>
              <w:pStyle w:val="Compact"/>
              <w:jc w:val="left"/>
            </w:pPr>
            <w:r>
              <w:t xml:space="preserve">June 20, 2025</w:t>
            </w:r>
          </w:p>
        </w:tc>
      </w:tr>
      <w:tr>
        <w:tc>
          <w:tcPr/>
          <w:p>
            <w:pPr>
              <w:pStyle w:val="Compact"/>
              <w:jc w:val="left"/>
            </w:pPr>
            <w:r>
              <w:t xml:space="preserve">M2</w:t>
            </w:r>
          </w:p>
        </w:tc>
        <w:tc>
          <w:tcPr/>
          <w:p>
            <w:pPr>
              <w:pStyle w:val="Compact"/>
              <w:jc w:val="left"/>
            </w:pPr>
            <w:r>
              <w:t xml:space="preserve">Delivery of Web Designer wireframes and prototypes for client review</w:t>
            </w:r>
          </w:p>
        </w:tc>
        <w:tc>
          <w:tcPr/>
          <w:p>
            <w:pPr>
              <w:pStyle w:val="Compact"/>
              <w:jc w:val="left"/>
            </w:pPr>
            <w:r>
              <w:t xml:space="preserve">July 15, 2025</w:t>
            </w:r>
          </w:p>
        </w:tc>
      </w:tr>
      <w:tr>
        <w:tc>
          <w:tcPr/>
          <w:p>
            <w:pPr>
              <w:pStyle w:val="Compact"/>
              <w:jc w:val="left"/>
            </w:pPr>
            <w:r>
              <w:t xml:space="preserve">M3</w:t>
            </w:r>
          </w:p>
        </w:tc>
        <w:tc>
          <w:tcPr/>
          <w:p>
            <w:pPr>
              <w:pStyle w:val="Compact"/>
              <w:jc w:val="left"/>
            </w:pPr>
            <w:r>
              <w:t xml:space="preserve">Completion of Web Designer visual design and UI assets</w:t>
            </w:r>
          </w:p>
        </w:tc>
        <w:tc>
          <w:tcPr/>
          <w:p>
            <w:pPr>
              <w:pStyle w:val="Compact"/>
              <w:jc w:val="left"/>
            </w:pPr>
            <w:r>
              <w:t xml:space="preserve">August 10, 2025</w:t>
            </w:r>
          </w:p>
        </w:tc>
      </w:tr>
      <w:tr>
        <w:tc>
          <w:tcPr/>
          <w:p>
            <w:pPr>
              <w:pStyle w:val="Compact"/>
              <w:jc w:val="left"/>
            </w:pPr>
            <w:r>
              <w:t xml:space="preserve">M4</w:t>
            </w:r>
          </w:p>
        </w:tc>
        <w:tc>
          <w:tcPr/>
          <w:p>
            <w:pPr>
              <w:pStyle w:val="Compact"/>
              <w:jc w:val="left"/>
            </w:pPr>
            <w:r>
              <w:t xml:space="preserve">Web Designer front-end and back-end development complete</w:t>
            </w:r>
          </w:p>
        </w:tc>
        <w:tc>
          <w:tcPr/>
          <w:p>
            <w:pPr>
              <w:pStyle w:val="Compact"/>
              <w:jc w:val="left"/>
            </w:pPr>
            <w:r>
              <w:t xml:space="preserve">September 5, 2025</w:t>
            </w:r>
          </w:p>
        </w:tc>
      </w:tr>
      <w:tr>
        <w:tc>
          <w:tcPr/>
          <w:p>
            <w:pPr>
              <w:pStyle w:val="Compact"/>
              <w:jc w:val="left"/>
            </w:pPr>
            <w:r>
              <w:t xml:space="preserve">M5</w:t>
            </w:r>
          </w:p>
        </w:tc>
        <w:tc>
          <w:tcPr/>
          <w:p>
            <w:pPr>
              <w:pStyle w:val="Compact"/>
              <w:jc w:val="left"/>
            </w:pPr>
            <w:r>
              <w:t xml:space="preserve">Final QA, Web Designer SEO optimization, and website launch</w:t>
            </w:r>
          </w:p>
        </w:tc>
        <w:tc>
          <w:tcPr/>
          <w:p>
            <w:pPr>
              <w:pStyle w:val="Compact"/>
              <w:jc w:val="left"/>
            </w:pPr>
            <w:r>
              <w:t xml:space="preserve">September 25, 2025</w:t>
            </w:r>
          </w:p>
        </w:tc>
      </w:tr>
      <w:tr>
        <w:tc>
          <w:tcPr/>
          <w:p>
            <w:pPr>
              <w:pStyle w:val="Compact"/>
              <w:jc w:val="left"/>
            </w:pPr>
            <w:r>
              <w:t xml:space="preserve">M6</w:t>
            </w:r>
          </w:p>
        </w:tc>
        <w:tc>
          <w:tcPr/>
          <w:p>
            <w:pPr>
              <w:pStyle w:val="Compact"/>
              <w:jc w:val="left"/>
            </w:pPr>
            <w:r>
              <w:t xml:space="preserve">Web Designer training sessions and project handover</w:t>
            </w:r>
          </w:p>
        </w:tc>
        <w:tc>
          <w:tcPr/>
          <w:p>
            <w:pPr>
              <w:pStyle w:val="Compact"/>
              <w:jc w:val="left"/>
            </w:pPr>
            <w:r>
              <w:t xml:space="preserve">October 3, 2025</w:t>
            </w:r>
          </w:p>
        </w:tc>
      </w:tr>
    </w:tbl>
    <w:bookmarkEnd w:id="26"/>
    <w:bookmarkStart w:id="27" w:name="terms-and-conditions"/>
    <w:p>
      <w:pPr>
        <w:pStyle w:val="Heading2"/>
      </w:pPr>
      <w:r>
        <w:t xml:space="preserve">6. Terms and Conditions</w:t>
      </w:r>
    </w:p>
    <w:p>
      <w:pPr>
        <w:numPr>
          <w:ilvl w:val="0"/>
          <w:numId w:val="1002"/>
        </w:numPr>
        <w:pStyle w:val="Compact"/>
      </w:pPr>
      <w:r>
        <w:t xml:space="preserve">This Purchase Order is governed by the laws of the Province of Quebec and the federal laws of Canada applicable in Canada Montreal.</w:t>
      </w:r>
    </w:p>
    <w:p>
      <w:pPr>
        <w:numPr>
          <w:ilvl w:val="0"/>
          <w:numId w:val="1002"/>
        </w:numPr>
        <w:pStyle w:val="Compact"/>
      </w:pPr>
      <w:r>
        <w:t xml:space="preserve">The Web Designer shall maintain full intellectual property rights to pre-existing tools and frameworks; however, all custom design work, code, and deliverables created specifically for this Purchase Order shall become the sole property of Laurentide Digital Solutions Inc. upon full payment.</w:t>
      </w:r>
    </w:p>
    <w:p>
      <w:pPr>
        <w:numPr>
          <w:ilvl w:val="0"/>
          <w:numId w:val="1002"/>
        </w:numPr>
        <w:pStyle w:val="Compact"/>
      </w:pPr>
      <w:r>
        <w:t xml:space="preserve">The Web Designer shall comply with all data privacy regulations, including the Personal Information Protection and Electronic Documents Act (PIPEDA) and the Quebec Law 25, applicable to operations in Canada Montreal.</w:t>
      </w:r>
    </w:p>
    <w:p>
      <w:pPr>
        <w:numPr>
          <w:ilvl w:val="0"/>
          <w:numId w:val="1002"/>
        </w:numPr>
        <w:pStyle w:val="Compact"/>
      </w:pPr>
      <w:r>
        <w:t xml:space="preserve">Either party may terminate this Purchase Order with 14 days written notice. In the event of termination, the Web Designer shall be compensated for all work completed up to the termination date.</w:t>
      </w:r>
    </w:p>
    <w:p>
      <w:pPr>
        <w:numPr>
          <w:ilvl w:val="0"/>
          <w:numId w:val="1002"/>
        </w:numPr>
        <w:pStyle w:val="Compact"/>
      </w:pPr>
      <w:r>
        <w:t xml:space="preserve">The Web Designer shall provide a 90-day warranty on all deliverables. Any defects or non-conformities identified within this period shall be corrected at no additional cost under this Purchase Order.</w:t>
      </w:r>
    </w:p>
    <w:p>
      <w:pPr>
        <w:numPr>
          <w:ilvl w:val="0"/>
          <w:numId w:val="1002"/>
        </w:numPr>
        <w:pStyle w:val="Compact"/>
      </w:pPr>
      <w:r>
        <w:t xml:space="preserve">All communications regarding this Purchase Order shall be directed to the contacts listed above. Verbal agreements do not modify the terms of this Purchase Order.</w:t>
      </w:r>
    </w:p>
    <w:p>
      <w:pPr>
        <w:numPr>
          <w:ilvl w:val="0"/>
          <w:numId w:val="1002"/>
        </w:numPr>
        <w:pStyle w:val="Compact"/>
      </w:pPr>
      <w:r>
        <w:t xml:space="preserve">The Web Designer shall conduct all on-site meetings, reviews, and collaborative sessions in Canada Montreal unless otherwise agreed in writing by both parties.</w:t>
      </w:r>
    </w:p>
    <w:bookmarkEnd w:id="27"/>
    <w:bookmarkStart w:id="28" w:name="acceptance-and-authorization"/>
    <w:p>
      <w:pPr>
        <w:pStyle w:val="Heading2"/>
      </w:pPr>
      <w:r>
        <w:t xml:space="preserve">7. Acceptance and Authorization</w:t>
      </w:r>
    </w:p>
    <w:p>
      <w:pPr>
        <w:pStyle w:val="FirstParagraph"/>
      </w:pPr>
      <w:r>
        <w:t xml:space="preserve">By signing below, both parties acknowledge and agree to all terms, conditions, and specifications set forth in this Purchase Order for the Web Designer services to be performed in Canada Montreal. This Purchase Order becomes effective upon the last signature.</w:t>
      </w:r>
    </w:p>
    <w:p>
      <w:pPr>
        <w:pStyle w:val="BodyText"/>
      </w:pPr>
      <w:r>
        <w:rPr>
          <w:bCs/>
          <w:b/>
        </w:rPr>
        <w:t xml:space="preserve">For Laurentide Digital Solutions Inc. (Buyer)</w:t>
      </w:r>
    </w:p>
    <w:p>
      <w:pPr>
        <w:pStyle w:val="BodyText"/>
      </w:pPr>
      <w:r>
        <w:t xml:space="preserve">Authorized Signature</w:t>
      </w:r>
    </w:p>
    <w:p>
      <w:pPr>
        <w:pStyle w:val="BodyText"/>
      </w:pPr>
      <w:r>
        <w:t xml:space="preserve">Name: Marie-Claire Tremblay</w:t>
      </w:r>
    </w:p>
    <w:p>
      <w:pPr>
        <w:pStyle w:val="BodyText"/>
      </w:pPr>
      <w:r>
        <w:t xml:space="preserve">Title: Senior Accountant</w:t>
      </w:r>
    </w:p>
    <w:p>
      <w:pPr>
        <w:pStyle w:val="BodyText"/>
      </w:pPr>
      <w:r>
        <w:t xml:space="preserve">Date: ____________________</w:t>
      </w:r>
    </w:p>
    <w:p>
      <w:pPr>
        <w:pStyle w:val="BodyText"/>
      </w:pPr>
      <w:r>
        <w:rPr>
          <w:bCs/>
          <w:b/>
        </w:rPr>
        <w:t xml:space="preserve">For PixelForge Creative Studio (Web Designer Provider)</w:t>
      </w:r>
    </w:p>
    <w:p>
      <w:pPr>
        <w:pStyle w:val="BodyText"/>
      </w:pPr>
      <w:r>
        <w:t xml:space="preserve">Authorized Signature</w:t>
      </w:r>
    </w:p>
    <w:p>
      <w:pPr>
        <w:pStyle w:val="BodyText"/>
      </w:pPr>
      <w:r>
        <w:t xml:space="preserve">Name: Alexandre Fortin</w:t>
      </w:r>
    </w:p>
    <w:p>
      <w:pPr>
        <w:pStyle w:val="BodyText"/>
      </w:pPr>
      <w:r>
        <w:t xml:space="preserve">Title: Senior Web Designer / Principal</w:t>
      </w:r>
    </w:p>
    <w:p>
      <w:pPr>
        <w:pStyle w:val="BodyText"/>
      </w:pPr>
      <w:r>
        <w:t xml:space="preserve">Date: ____________________</w:t>
      </w:r>
    </w:p>
    <w:p>
      <w:pPr>
        <w:pStyle w:val="BodyText"/>
      </w:pPr>
      <w:r>
        <w:t xml:space="preserve">This Purchase Order (PO-2025-MTL-04782) is valid for 60 days from the date of issue. All services described herein are to be performed by a qualified Web Designer operating in Canada Montreal. This document constitutes a binding agreement upon full execution by both parties. Please retain a copy of this Purchase Order for your records. For any amendments or clarifications, contact the procurement department of Laurentide Digital Solutions Inc. in Canada Montreal.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Web Designer Services - Canada Montreal</dc:title>
  <dc:creator/>
  <dc:language>en</dc:language>
  <cp:keywords/>
  <dcterms:created xsi:type="dcterms:W3CDTF">2026-10-10T09:01:15Z</dcterms:created>
  <dcterms:modified xsi:type="dcterms:W3CDTF">2026-10-10T09:01:15Z</dcterms:modified>
</cp:coreProperties>
</file>

<file path=docProps/custom.xml><?xml version="1.0" encoding="utf-8"?>
<Properties xmlns="http://schemas.openxmlformats.org/officeDocument/2006/custom-properties" xmlns:vt="http://schemas.openxmlformats.org/officeDocument/2006/docPropsVTypes"/>
</file>