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Egypt</w:t>
      </w:r>
      <w:r>
        <w:t xml:space="preserve"> </w:t>
      </w:r>
      <w:r>
        <w:t xml:space="preserve">Cairo</w:t>
      </w:r>
    </w:p>
    <w:bookmarkStart w:id="26" w:name="purchase-order"/>
    <w:p>
      <w:pPr>
        <w:pStyle w:val="Heading1"/>
      </w:pPr>
      <w:r>
        <w:t xml:space="preserve">PURCHASE ORDER</w:t>
      </w:r>
    </w:p>
    <w:p>
      <w:pPr>
        <w:pStyle w:val="FirstParagraph"/>
      </w:pPr>
      <w:r>
        <w:t xml:space="preserve">Web Designer Professional Services — Egypt Cairo</w:t>
      </w:r>
    </w:p>
    <w:bookmarkStart w:id="20" w:name="purchasing-company"/>
    <w:p>
      <w:pPr>
        <w:pStyle w:val="Heading3"/>
      </w:pPr>
      <w:r>
        <w:t xml:space="preserve">Purchasing Company</w:t>
      </w:r>
    </w:p>
    <w:p>
      <w:pPr>
        <w:pStyle w:val="FirstParagraph"/>
      </w:pPr>
      <w:r>
        <w:rPr>
          <w:bCs/>
          <w:b/>
        </w:rPr>
        <w:t xml:space="preserve">Nile Digital Solutions S.A.E.</w:t>
      </w:r>
    </w:p>
    <w:p>
      <w:pPr>
        <w:pStyle w:val="BodyText"/>
      </w:pPr>
      <w:r>
        <w:t xml:space="preserve">142 Tahrir Square, Downtown District</w:t>
      </w:r>
    </w:p>
    <w:p>
      <w:pPr>
        <w:pStyle w:val="BodyText"/>
      </w:pPr>
      <w:r>
        <w:t xml:space="preserve">Cairo, Egypt 11511</w:t>
      </w:r>
    </w:p>
    <w:p>
      <w:pPr>
        <w:pStyle w:val="BodyText"/>
      </w:pPr>
      <w:r>
        <w:t xml:space="preserve">Tel: +20 2 2578 4432</w:t>
      </w:r>
    </w:p>
    <w:p>
      <w:pPr>
        <w:pStyle w:val="BodyText"/>
      </w:pPr>
      <w:r>
        <w:t xml:space="preserve">Email: procurement@niledigital-eg.com</w:t>
      </w:r>
    </w:p>
    <w:p>
      <w:pPr>
        <w:pStyle w:val="BodyText"/>
      </w:pPr>
      <w:r>
        <w:t xml:space="preserve">Commercial Registration No.: 184729</w:t>
      </w:r>
    </w:p>
    <w:p>
      <w:pPr>
        <w:pStyle w:val="BodyText"/>
      </w:pPr>
      <w:r>
        <w:t xml:space="preserve">VAT No.: EG-552-881-0034</w:t>
      </w:r>
    </w:p>
    <w:bookmarkEnd w:id="20"/>
    <w:p>
      <w:pPr>
        <w:pStyle w:val="BodyText"/>
      </w:pPr>
      <w:r>
        <w:t xml:space="preserve">PO No.: NDS-2025-0472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Project Location:</w:t>
      </w:r>
      <w:r>
        <w:t xml:space="preserve"> </w:t>
      </w:r>
      <w:r>
        <w:t xml:space="preserve">Egypt Cairo</w:t>
      </w:r>
    </w:p>
    <w:bookmarkStart w:id="21" w:name="vendor-service-provider-details"/>
    <w:p>
      <w:pPr>
        <w:pStyle w:val="Heading2"/>
      </w:pPr>
      <w:r>
        <w:t xml:space="preserve">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Cairo Creative Web Studio LLC</w:t>
            </w:r>
          </w:p>
        </w:tc>
      </w:tr>
      <w:tr>
        <w:tc>
          <w:tcPr/>
          <w:p>
            <w:pPr>
              <w:pStyle w:val="Compact"/>
              <w:jc w:val="left"/>
            </w:pPr>
            <w:r>
              <w:t xml:space="preserve">Primary Contact</w:t>
            </w:r>
          </w:p>
        </w:tc>
        <w:tc>
          <w:tcPr/>
          <w:p>
            <w:pPr>
              <w:pStyle w:val="Compact"/>
              <w:jc w:val="left"/>
            </w:pPr>
            <w:r>
              <w:t xml:space="preserve">Eng. Mahmoud El-Sayed (Lead Web Designer)</w:t>
            </w:r>
          </w:p>
        </w:tc>
      </w:tr>
      <w:tr>
        <w:tc>
          <w:tcPr/>
          <w:p>
            <w:pPr>
              <w:pStyle w:val="Compact"/>
              <w:jc w:val="left"/>
            </w:pPr>
            <w:r>
              <w:t xml:space="preserve">Address</w:t>
            </w:r>
          </w:p>
        </w:tc>
        <w:tc>
          <w:tcPr/>
          <w:p>
            <w:pPr>
              <w:pStyle w:val="Compact"/>
              <w:jc w:val="left"/>
            </w:pPr>
            <w:r>
              <w:t xml:space="preserve">28 El-Nahda Street, Maadi District, Cairo, Egypt 11728</w:t>
            </w:r>
          </w:p>
        </w:tc>
      </w:tr>
      <w:tr>
        <w:tc>
          <w:tcPr/>
          <w:p>
            <w:pPr>
              <w:pStyle w:val="Compact"/>
              <w:jc w:val="left"/>
            </w:pPr>
            <w:r>
              <w:t xml:space="preserve">Phone</w:t>
            </w:r>
          </w:p>
        </w:tc>
        <w:tc>
          <w:tcPr/>
          <w:p>
            <w:pPr>
              <w:pStyle w:val="Compact"/>
              <w:jc w:val="left"/>
            </w:pPr>
            <w:r>
              <w:t xml:space="preserve">+20 100 554 7821</w:t>
            </w:r>
          </w:p>
        </w:tc>
      </w:tr>
      <w:tr>
        <w:tc>
          <w:tcPr/>
          <w:p>
            <w:pPr>
              <w:pStyle w:val="Compact"/>
              <w:jc w:val="left"/>
            </w:pPr>
            <w:r>
              <w:t xml:space="preserve">Email</w:t>
            </w:r>
          </w:p>
        </w:tc>
        <w:tc>
          <w:tcPr/>
          <w:p>
            <w:pPr>
              <w:pStyle w:val="Compact"/>
              <w:jc w:val="left"/>
            </w:pPr>
            <w:r>
              <w:t xml:space="preserve">projects@cairocreativeweb.com</w:t>
            </w:r>
          </w:p>
        </w:tc>
      </w:tr>
      <w:tr>
        <w:tc>
          <w:tcPr/>
          <w:p>
            <w:pPr>
              <w:pStyle w:val="Compact"/>
              <w:jc w:val="left"/>
            </w:pPr>
            <w:r>
              <w:t xml:space="preserve">Commercial Reg. No.</w:t>
            </w:r>
          </w:p>
        </w:tc>
        <w:tc>
          <w:tcPr/>
          <w:p>
            <w:pPr>
              <w:pStyle w:val="Compact"/>
              <w:jc w:val="left"/>
            </w:pPr>
            <w:r>
              <w:t xml:space="preserve">291044</w:t>
            </w:r>
          </w:p>
        </w:tc>
      </w:tr>
      <w:tr>
        <w:tc>
          <w:tcPr/>
          <w:p>
            <w:pPr>
              <w:pStyle w:val="Compact"/>
              <w:jc w:val="left"/>
            </w:pPr>
            <w:r>
              <w:t xml:space="preserve">VAT No.</w:t>
            </w:r>
          </w:p>
        </w:tc>
        <w:tc>
          <w:tcPr/>
          <w:p>
            <w:pPr>
              <w:pStyle w:val="Compact"/>
              <w:jc w:val="left"/>
            </w:pPr>
            <w:r>
              <w:t xml:space="preserve">EG-774-220-9918</w:t>
            </w:r>
          </w:p>
        </w:tc>
      </w:tr>
      <w:tr>
        <w:tc>
          <w:tcPr/>
          <w:p>
            <w:pPr>
              <w:pStyle w:val="Compact"/>
              <w:jc w:val="left"/>
            </w:pPr>
            <w:r>
              <w:t xml:space="preserve">Service Category</w:t>
            </w:r>
          </w:p>
        </w:tc>
        <w:tc>
          <w:tcPr/>
          <w:p>
            <w:pPr>
              <w:pStyle w:val="Compact"/>
              <w:jc w:val="left"/>
            </w:pPr>
            <w:r>
              <w:t xml:space="preserve">Web Designer — Full-Stack Web Design &amp; Development</w:t>
            </w:r>
          </w:p>
        </w:tc>
      </w:tr>
    </w:tbl>
    <w:bookmarkEnd w:id="21"/>
    <w:bookmarkStart w:id="22" w:name="scope-of-work-web-designer-services"/>
    <w:p>
      <w:pPr>
        <w:pStyle w:val="Heading2"/>
      </w:pPr>
      <w:r>
        <w:t xml:space="preserve">Scope of Work — Web Designer Services</w:t>
      </w:r>
    </w:p>
    <w:p>
      <w:pPr>
        <w:pStyle w:val="FirstParagraph"/>
      </w:pPr>
      <w:r>
        <w:t xml:space="preserve">This Purchase Order is issued by Nile Digital Solutions S.A.E. to Cairo Creative Web Studio LLC for the engagement of a qualified</w:t>
      </w:r>
      <w:r>
        <w:t xml:space="preserve"> </w:t>
      </w:r>
      <w:r>
        <w:rPr>
          <w:bCs/>
          <w:b/>
        </w:rPr>
        <w:t xml:space="preserve">Web Designer</w:t>
      </w:r>
      <w:r>
        <w:t xml:space="preserve"> </w:t>
      </w:r>
      <w:r>
        <w:t xml:space="preserve">to deliver a comprehensive corporate website redesign and e-commerce platform build. All design, development, and deployment activities shall be executed in accordance with the specifications outlined below and shall be performed primarily at the vendor’s studio located in</w:t>
      </w:r>
      <w:r>
        <w:t xml:space="preserve"> </w:t>
      </w:r>
      <w:r>
        <w:rPr>
          <w:bCs/>
          <w:b/>
        </w:rPr>
        <w:t xml:space="preserve">Egypt Cairo</w:t>
      </w:r>
      <w:r>
        <w:t xml:space="preserve">, with on-site collaboration sessions at the purchaser’s headquarters in Downtown Cairo as required.</w:t>
      </w:r>
    </w:p>
    <w:bookmarkEnd w:id="22"/>
    <w:bookmarkStart w:id="23" w:name="line-items-web-designer-deliverables"/>
    <w:p>
      <w:pPr>
        <w:pStyle w:val="Heading2"/>
      </w:pPr>
      <w:r>
        <w:t xml:space="preserve">Line Items — Web Designer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Designer Service</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c>
          <w:tcPr/>
          <w:p>
            <w:pPr>
              <w:pStyle w:val="Compact"/>
              <w:jc w:val="left"/>
            </w:pPr>
            <w:r>
              <w:t xml:space="preserve">Delivery Deadline</w:t>
            </w:r>
          </w:p>
        </w:tc>
      </w:tr>
      <w:tr>
        <w:tc>
          <w:tcPr/>
          <w:p>
            <w:pPr>
              <w:pStyle w:val="Compact"/>
              <w:jc w:val="left"/>
            </w:pPr>
            <w:r>
              <w:t xml:space="preserve">1</w:t>
            </w:r>
          </w:p>
        </w:tc>
        <w:tc>
          <w:tcPr/>
          <w:p>
            <w:pPr>
              <w:pStyle w:val="Compact"/>
              <w:jc w:val="left"/>
            </w:pPr>
            <w:r>
              <w:t xml:space="preserve">Web Designer — UX Research &amp; Wireframing: Conduct user experience research, create low-fidelity wireframes, and produce interactive prototypes for the corporate website (minimum 25 pages) to be delivered from the Cairo studio.</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28 June 2025</w:t>
            </w:r>
          </w:p>
        </w:tc>
      </w:tr>
      <w:tr>
        <w:tc>
          <w:tcPr/>
          <w:p>
            <w:pPr>
              <w:pStyle w:val="Compact"/>
              <w:jc w:val="left"/>
            </w:pPr>
            <w:r>
              <w:t xml:space="preserve">2</w:t>
            </w:r>
          </w:p>
        </w:tc>
        <w:tc>
          <w:tcPr/>
          <w:p>
            <w:pPr>
              <w:pStyle w:val="Compact"/>
              <w:jc w:val="left"/>
            </w:pPr>
            <w:r>
              <w:t xml:space="preserve">Web Designer — UI Design &amp; Visual Identity: Design high-fidelity user interface mockups, establish a complete visual design system including color palette, typography, iconography, and component library aligned with Nile Digital brand guidelines.</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c>
          <w:tcPr/>
          <w:p>
            <w:pPr>
              <w:pStyle w:val="Compact"/>
              <w:jc w:val="left"/>
            </w:pPr>
            <w:r>
              <w:t xml:space="preserve">12 July 2025</w:t>
            </w:r>
          </w:p>
        </w:tc>
      </w:tr>
      <w:tr>
        <w:tc>
          <w:tcPr/>
          <w:p>
            <w:pPr>
              <w:pStyle w:val="Compact"/>
              <w:jc w:val="left"/>
            </w:pPr>
            <w:r>
              <w:t xml:space="preserve">3</w:t>
            </w:r>
          </w:p>
        </w:tc>
        <w:tc>
          <w:tcPr/>
          <w:p>
            <w:pPr>
              <w:pStyle w:val="Compact"/>
              <w:jc w:val="left"/>
            </w:pPr>
            <w:r>
              <w:t xml:space="preserve">Web Designer — Front-End Development: Develop responsive, cross-browser compatible front-end code (HTML5, CSS3, JavaScript/React) for all 25+ pages, ensuring WCAG 2.1 AA accessibility compliance and mobile-first design principles.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26 July 2025</w:t>
            </w:r>
          </w:p>
        </w:tc>
      </w:tr>
      <w:tr>
        <w:tc>
          <w:tcPr/>
          <w:p>
            <w:pPr>
              <w:pStyle w:val="Compact"/>
              <w:jc w:val="left"/>
            </w:pPr>
            <w:r>
              <w:t xml:space="preserve">4</w:t>
            </w:r>
          </w:p>
        </w:tc>
        <w:tc>
          <w:tcPr/>
          <w:p>
            <w:pPr>
              <w:pStyle w:val="Compact"/>
              <w:jc w:val="left"/>
            </w:pPr>
            <w:r>
              <w:t xml:space="preserve">Web Designer — E-Commerce Module Integration: Design and implement a fully functional e-commerce module including product catalog, shopping cart, secure payment gateway integration (supporting Fawry, Vodafone Cash, and international card payments), and order management dashboard.</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c>
          <w:tcPr/>
          <w:p>
            <w:pPr>
              <w:pStyle w:val="Compact"/>
              <w:jc w:val="left"/>
            </w:pPr>
            <w:r>
              <w:t xml:space="preserve">09 August 2025</w:t>
            </w:r>
          </w:p>
        </w:tc>
      </w:tr>
      <w:tr>
        <w:tc>
          <w:tcPr/>
          <w:p>
            <w:pPr>
              <w:pStyle w:val="Compact"/>
              <w:jc w:val="left"/>
            </w:pPr>
            <w:r>
              <w:t xml:space="preserve">5</w:t>
            </w:r>
          </w:p>
        </w:tc>
        <w:tc>
          <w:tcPr/>
          <w:p>
            <w:pPr>
              <w:pStyle w:val="Compact"/>
              <w:jc w:val="left"/>
            </w:pPr>
            <w:r>
              <w:t xml:space="preserve">Web Designer — CMS Setup &amp; Content Migration: Configure a custom Content Management System, migrate existing content from the legacy website, and train four (4) internal staff members at the purchaser’s Cairo office on CMS administration.</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16 August 2025</w:t>
            </w:r>
          </w:p>
        </w:tc>
      </w:tr>
      <w:tr>
        <w:tc>
          <w:tcPr/>
          <w:p>
            <w:pPr>
              <w:pStyle w:val="Compact"/>
              <w:jc w:val="left"/>
            </w:pPr>
            <w:r>
              <w:t xml:space="preserve">6</w:t>
            </w:r>
          </w:p>
        </w:tc>
        <w:tc>
          <w:tcPr/>
          <w:p>
            <w:pPr>
              <w:pStyle w:val="Compact"/>
              <w:jc w:val="left"/>
            </w:pPr>
            <w:r>
              <w:t xml:space="preserve">Web Designer — QA Testing, SEO Optimization &amp; Deployment: Perform comprehensive quality assurance testing across devices and browsers, implement on-page SEO best practices, configure SSL certificates, and deploy the final website to the production server hosted in Egypt.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23 August 2025</w:t>
            </w:r>
          </w:p>
        </w:tc>
      </w:tr>
      <w:tr>
        <w:tc>
          <w:tcPr/>
          <w:p>
            <w:pPr>
              <w:pStyle w:val="Compact"/>
              <w:jc w:val="left"/>
            </w:pPr>
            <w:r>
              <w:t xml:space="preserve">7</w:t>
            </w:r>
          </w:p>
        </w:tc>
        <w:tc>
          <w:tcPr/>
          <w:p>
            <w:pPr>
              <w:pStyle w:val="Compact"/>
              <w:jc w:val="left"/>
            </w:pPr>
            <w:r>
              <w:t xml:space="preserve">Web Designer — Post-Launch Support (3 Months): Provide three (3) months of post-launch technical support, bug fixes, minor design adjustments, and performance monitoring from the vendor’s Egypt Cairo office.</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23 November 2025</w:t>
            </w:r>
          </w:p>
        </w:tc>
      </w:tr>
      <w:tr>
        <w:tc>
          <w:tcPr>
            <w:gridSpan w:val="4"/>
          </w:tcPr>
          <w:p>
            <w:pPr>
              <w:pStyle w:val="Compact"/>
              <w:jc w:val="right"/>
            </w:pPr>
            <w:r>
              <w:t xml:space="preserve">Subtotal (EGP)</w:t>
            </w:r>
          </w:p>
        </w:tc>
        <w:tc>
          <w:tcPr/>
          <w:p>
            <w:pPr>
              <w:pStyle w:val="Compact"/>
              <w:jc w:val="left"/>
            </w:pPr>
            <w:r>
              <w:t xml:space="preserve">396,000.00</w:t>
            </w:r>
          </w:p>
        </w:tc>
        <w:tc>
          <w:tcPr/>
          <w:p>
            <w:pPr>
              <w:pStyle w:val="Compact"/>
            </w:pPr>
          </w:p>
        </w:tc>
      </w:tr>
      <w:tr>
        <w:tc>
          <w:tcPr>
            <w:gridSpan w:val="4"/>
          </w:tcPr>
          <w:p>
            <w:pPr>
              <w:pStyle w:val="Compact"/>
              <w:jc w:val="right"/>
            </w:pPr>
            <w:r>
              <w:t xml:space="preserve">VAT @ 14% (Egyptian Tax Authority)</w:t>
            </w:r>
          </w:p>
        </w:tc>
        <w:tc>
          <w:tcPr/>
          <w:p>
            <w:pPr>
              <w:pStyle w:val="Compact"/>
              <w:jc w:val="left"/>
            </w:pPr>
            <w:r>
              <w:t xml:space="preserve">55,440.00</w:t>
            </w:r>
          </w:p>
        </w:tc>
        <w:tc>
          <w:tcPr/>
          <w:p>
            <w:pPr>
              <w:pStyle w:val="Compact"/>
            </w:pPr>
          </w:p>
        </w:tc>
      </w:tr>
      <w:tr>
        <w:tc>
          <w:tcPr>
            <w:gridSpan w:val="4"/>
          </w:tcPr>
          <w:p>
            <w:pPr>
              <w:pStyle w:val="Compact"/>
              <w:jc w:val="right"/>
            </w:pPr>
            <w:r>
              <w:t xml:space="preserve">GRAND TOTAL (EGP)</w:t>
            </w:r>
          </w:p>
        </w:tc>
        <w:tc>
          <w:tcPr/>
          <w:p>
            <w:pPr>
              <w:pStyle w:val="Compact"/>
              <w:jc w:val="left"/>
            </w:pPr>
            <w:r>
              <w:t xml:space="preserve">451,440.00</w:t>
            </w:r>
          </w:p>
        </w:tc>
        <w:tc>
          <w:tcPr/>
          <w:p>
            <w:pPr>
              <w:pStyle w:val="Compact"/>
            </w:pP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Nile Digital Solutions S.A.E. (hereinafter “Purchaser”) and Cairo Creative Web Studio LLC (hereinafter “Vendor”) for the provision of Web Designer professional services as described herein.</w:t>
      </w:r>
    </w:p>
    <w:p>
      <w:pPr>
        <w:numPr>
          <w:ilvl w:val="0"/>
          <w:numId w:val="1001"/>
        </w:numPr>
        <w:pStyle w:val="Compact"/>
      </w:pPr>
      <w:r>
        <w:t xml:space="preserve">All work shall be performed by the assigned Web Designer and their immediate team at the Vendor’s premises in Egypt Cairo, Maadi District, unless otherwise agreed in writing for on-site work at the Purchaser’s Cairo office.</w:t>
      </w:r>
    </w:p>
    <w:p>
      <w:pPr>
        <w:numPr>
          <w:ilvl w:val="0"/>
          <w:numId w:val="1001"/>
        </w:numPr>
        <w:pStyle w:val="Compact"/>
      </w:pPr>
      <w:r>
        <w:t xml:space="preserve">Payment shall be made in three (3) equal installments: 30% upon execution of this Purchase Order, 40% upon completion of Line Items 1 through 3, and 30% upon final acceptance of all deliverables. All payments shall be made via bank transfer to the Vendor’s account at CIB, Cairo Branch, within thirty (30) days of invoice receipt.</w:t>
      </w:r>
    </w:p>
    <w:p>
      <w:pPr>
        <w:numPr>
          <w:ilvl w:val="0"/>
          <w:numId w:val="1001"/>
        </w:numPr>
        <w:pStyle w:val="Compact"/>
      </w:pPr>
      <w:r>
        <w:t xml:space="preserve">The Vendor warrants that all Web Designer deliverables shall be original work, free from intellectual property infringement, and shall comply with all applicable Egyptian laws, including the Personal Data Protection Law No. 151 of 2020 and the Egyptian Cybercrime Law No. 175 of 2018.</w:t>
      </w:r>
    </w:p>
    <w:p>
      <w:pPr>
        <w:numPr>
          <w:ilvl w:val="0"/>
          <w:numId w:val="1001"/>
        </w:numPr>
        <w:pStyle w:val="Compact"/>
      </w:pPr>
      <w:r>
        <w:t xml:space="preserve">Any changes to the scope of work beyond the specifications stated in this Purchase Order shall require a written Change Order signed by both parties. The Web Designer shall provide a revised cost estimate prior to commencing any additional work.</w:t>
      </w:r>
    </w:p>
    <w:p>
      <w:pPr>
        <w:numPr>
          <w:ilvl w:val="0"/>
          <w:numId w:val="1001"/>
        </w:numPr>
        <w:pStyle w:val="Compact"/>
      </w:pPr>
      <w:r>
        <w:t xml:space="preserve">The Vendor shall maintain full confidentiality of all proprietary information, trade secrets, and business data of the Purchaser. A separate Non-Disclosure Agreement (NDA) is attached as Annex A to this Purchase Order.</w:t>
      </w:r>
    </w:p>
    <w:p>
      <w:pPr>
        <w:numPr>
          <w:ilvl w:val="0"/>
          <w:numId w:val="1001"/>
        </w:numPr>
        <w:pStyle w:val="Compact"/>
      </w:pPr>
      <w:r>
        <w:t xml:space="preserve">In the event of a material breach by the Vendor, the Purchaser reserves the right to terminate this Purchase Order with fourteen (14) days’ written notice. In such case, the Vendor shall refund any pre-paid amounts for undelivered services within fifteen (15) business days.</w:t>
      </w:r>
    </w:p>
    <w:p>
      <w:pPr>
        <w:numPr>
          <w:ilvl w:val="0"/>
          <w:numId w:val="1001"/>
        </w:numPr>
        <w:pStyle w:val="Compact"/>
      </w:pPr>
      <w:r>
        <w:t xml:space="preserve">All disputes arising from this Purchase Order shall be resolved through amicable negotiation. Failing resolution within thirty (30) days, the matter shall be submitted to the competent courts of Cairo, Egypt, in accordance with Egyptian Civil and Commercial Law.</w:t>
      </w:r>
    </w:p>
    <w:p>
      <w:pPr>
        <w:numPr>
          <w:ilvl w:val="0"/>
          <w:numId w:val="1001"/>
        </w:numPr>
        <w:pStyle w:val="Compact"/>
      </w:pPr>
      <w:r>
        <w:t xml:space="preserve">This Purchase Order is governed by the laws of the Arab Republic of Egypt. The primary place of performance is Egypt Cairo, and all communications related to this order shall be conducted in English or Arabic.</w:t>
      </w:r>
    </w:p>
    <w:p>
      <w:pPr>
        <w:pStyle w:val="FirstParagraph"/>
      </w:pPr>
      <w:r>
        <w:rPr>
          <w:bCs/>
          <w:b/>
        </w:rPr>
        <w:t xml:space="preserve">Note:</w:t>
      </w:r>
      <w:r>
        <w:t xml:space="preserve"> </w:t>
      </w:r>
      <w:r>
        <w:t xml:space="preserve">The assigned Web Designer, Eng. Mahmoud El-Sayed, shall be the single point of contact for all project communications. Weekly progress meetings shall be held every Monday at 10:00 AM (Egypt Standard Time) at the Vendor’s studio in Maadi, Cairo, or via video conference as mutually agreed. All deliverables shall be submitted in both English and Arabic to support the bilingual requirements of the Purchaser’s target market in Egypt Cairo and the broader MENA region.</w:t>
      </w:r>
    </w:p>
    <w:bookmarkEnd w:id="24"/>
    <w:bookmarkStart w:id="25" w:name="acceptance-authorization"/>
    <w:p>
      <w:pPr>
        <w:pStyle w:val="Heading2"/>
      </w:pPr>
      <w:r>
        <w:t xml:space="preserve">Acceptance &amp; Authorization</w:t>
      </w:r>
    </w:p>
    <w:p>
      <w:pPr>
        <w:pStyle w:val="FirstParagraph"/>
      </w:pPr>
      <w:r>
        <w:rPr>
          <w:bCs/>
          <w:b/>
        </w:rPr>
        <w:t xml:space="preserve">For and on behalf of the Purchaser:</w:t>
      </w:r>
    </w:p>
    <w:p>
      <w:pPr>
        <w:pStyle w:val="BodyText"/>
      </w:pPr>
      <w:r>
        <w:t xml:space="preserve">Nile Digital Solutions S.A.E.</w:t>
      </w:r>
    </w:p>
    <w:p>
      <w:pPr>
        <w:pStyle w:val="BodyText"/>
      </w:pPr>
      <w:r>
        <w:rPr>
          <w:bCs/>
          <w:b/>
        </w:rPr>
        <w:t xml:space="preserve">Dr. Hanaa Mostafa</w:t>
      </w:r>
      <w:r>
        <w:br/>
      </w:r>
      <w:r>
        <w:t xml:space="preserve">Chief Financial Officer</w:t>
      </w:r>
      <w:r>
        <w:br/>
      </w:r>
      <w:r>
        <w:t xml:space="preserve">Date: _______________</w:t>
      </w:r>
    </w:p>
    <w:p>
      <w:pPr>
        <w:pStyle w:val="BodyText"/>
      </w:pPr>
      <w:r>
        <w:rPr>
          <w:bCs/>
          <w:b/>
        </w:rPr>
        <w:t xml:space="preserve">For and on behalf of the Vendor:</w:t>
      </w:r>
    </w:p>
    <w:p>
      <w:pPr>
        <w:pStyle w:val="BodyText"/>
      </w:pPr>
      <w:r>
        <w:t xml:space="preserve">Cairo Creative Web Studio LLC</w:t>
      </w:r>
    </w:p>
    <w:p>
      <w:pPr>
        <w:pStyle w:val="BodyText"/>
      </w:pPr>
      <w:r>
        <w:rPr>
          <w:bCs/>
          <w:b/>
        </w:rPr>
        <w:t xml:space="preserve">Eng. Mahmoud El-Sayed</w:t>
      </w:r>
      <w:r>
        <w:br/>
      </w:r>
      <w:r>
        <w:t xml:space="preserve">Lead Web Designer &amp; Managing Director</w:t>
      </w:r>
      <w:r>
        <w:br/>
      </w:r>
      <w:r>
        <w:t xml:space="preserve">Date: _______________</w:t>
      </w:r>
    </w:p>
    <w:p>
      <w:pPr>
        <w:pStyle w:val="BodyText"/>
      </w:pPr>
      <w:r>
        <w:t xml:space="preserve">This Purchase Order (NDS-2025-0472) was issued in Egypt Cairo and is valid for a period of thirty (30) days from the date of issue. Unauthorized reproduction or distribution of this document is prohibited. © 2025 Nile Digital Solutions S.A.E. —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Egypt Cairo</dc:title>
  <dc:creator/>
  <dc:language>en</dc:language>
  <cp:keywords/>
  <dcterms:created xsi:type="dcterms:W3CDTF">2026-10-10T04:32:52Z</dcterms:created>
  <dcterms:modified xsi:type="dcterms:W3CDTF">2026-10-10T04:32:52Z</dcterms:modified>
</cp:coreProperties>
</file>

<file path=docProps/custom.xml><?xml version="1.0" encoding="utf-8"?>
<Properties xmlns="http://schemas.openxmlformats.org/officeDocument/2006/custom-properties" xmlns:vt="http://schemas.openxmlformats.org/officeDocument/2006/docPropsVTypes"/>
</file>