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Web Designer Services — Ghana Accra</w:t>
      </w:r>
    </w:p>
    <w:p>
      <w:pPr>
        <w:pStyle w:val="BodyText"/>
      </w:pPr>
      <w:r>
        <w:t xml:space="preserve">This Purchase Order is issued in accordance with the commercial regulations of the Republic of Ghana and applies to all professional services rendered within the Greater Accra Region.</w:t>
      </w:r>
    </w:p>
    <w:bookmarkEnd w:id="20"/>
    <w:p>
      <w:pPr>
        <w:pStyle w:val="BodyText"/>
      </w:pPr>
      <w:r>
        <w:rPr>
          <w:bCs/>
          <w:b/>
        </w:rPr>
        <w:t xml:space="preserve">Purchase Order No.:</w:t>
      </w:r>
      <w:r>
        <w:t xml:space="preserve"> </w:t>
      </w:r>
      <w:r>
        <w:t xml:space="preserve">PO-GHA-ACR-2025-04782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Accra Digital Solutions Ltd.</w:t>
      </w:r>
      <w:r>
        <w:br/>
      </w:r>
      <w:r>
        <w:rPr>
          <w:bCs/>
          <w:b/>
        </w:rPr>
        <w:t xml:space="preserve">Address:</w:t>
      </w:r>
      <w:r>
        <w:t xml:space="preserve"> </w:t>
      </w:r>
      <w:r>
        <w:t xml:space="preserve">12 Independence Avenue, Osu, Ghana Accra</w:t>
      </w:r>
      <w:r>
        <w:br/>
      </w:r>
      <w:r>
        <w:rPr>
          <w:bCs/>
          <w:b/>
        </w:rPr>
        <w:t xml:space="preserve">Contact:</w:t>
      </w:r>
      <w:r>
        <w:t xml:space="preserve"> </w:t>
      </w:r>
      <w:r>
        <w:t xml:space="preserve">procurement@accradigital.com.gh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Supplier (Service Provider)</w:t>
            </w:r>
          </w:p>
        </w:tc>
      </w:tr>
      <w:tr>
        <w:tc>
          <w:tcPr/>
          <w:p>
            <w:pPr>
              <w:pStyle w:val="Compact"/>
              <w:jc w:val="left"/>
            </w:pPr>
            <w:r>
              <w:rPr>
                <w:bCs/>
                <w:b/>
              </w:rPr>
              <w:t xml:space="preserve">Accra Digital Solutions Ltd.</w:t>
            </w:r>
            <w:r>
              <w:br/>
            </w:r>
            <w:r>
              <w:t xml:space="preserve">12 Independence Avenue, Osu</w:t>
            </w:r>
            <w:r>
              <w:br/>
            </w:r>
            <w:r>
              <w:t xml:space="preserve">Ghana Accra, Ghana</w:t>
            </w:r>
            <w:r>
              <w:br/>
            </w:r>
            <w:r>
              <w:t xml:space="preserve">TIN: GHA-ACR-2021-8843</w:t>
            </w:r>
            <w:r>
              <w:br/>
            </w:r>
            <w:r>
              <w:t xml:space="preserve">Contact: Mr. Kwame Asante, Procurement Director</w:t>
            </w:r>
          </w:p>
        </w:tc>
        <w:tc>
          <w:tcPr/>
          <w:p>
            <w:pPr>
              <w:pStyle w:val="Compact"/>
              <w:jc w:val="left"/>
            </w:pPr>
            <w:r>
              <w:rPr>
                <w:bCs/>
                <w:b/>
              </w:rPr>
              <w:t xml:space="preserve">Nana Adjoa Web Design Studio</w:t>
            </w:r>
            <w:r>
              <w:br/>
            </w:r>
            <w:r>
              <w:t xml:space="preserve">45 Ring Road Central, East Legon</w:t>
            </w:r>
            <w:r>
              <w:br/>
            </w:r>
            <w:r>
              <w:t xml:space="preserve">Ghana Accra, Ghana</w:t>
            </w:r>
            <w:r>
              <w:br/>
            </w:r>
            <w:r>
              <w:t xml:space="preserve">TIN: GHA-ACR-2019-5521</w:t>
            </w:r>
            <w:r>
              <w:br/>
            </w:r>
            <w:r>
              <w:t xml:space="preserve">Contact: Ms. Nana Adjoa Mensah, Lead Web Designer</w:t>
            </w:r>
          </w:p>
        </w:tc>
      </w:tr>
    </w:tbl>
    <w:p>
      <w:pPr>
        <w:pStyle w:val="BodyText"/>
      </w:pPr>
      <w:r>
        <w:t xml:space="preserve">2. DESCRIPTION OF SERVICES — WEB DESIGNER ENGAGEMENT</w:t>
      </w:r>
    </w:p>
    <w:p>
      <w:pPr>
        <w:pStyle w:val="BodyText"/>
      </w:pPr>
      <w:r>
        <w:t xml:space="preserve">This Purchase Order formally authorizes the engagement of a qualified</w:t>
      </w:r>
      <w:r>
        <w:t xml:space="preserve"> </w:t>
      </w:r>
      <w:r>
        <w:t xml:space="preserve">Web Designer</w:t>
      </w:r>
      <w:r>
        <w:t xml:space="preserve"> </w:t>
      </w:r>
      <w:r>
        <w:t xml:space="preserve">to deliver a comprehensive suite of digital design and development services for the Buyer's corporate web presence. The</w:t>
      </w:r>
      <w:r>
        <w:t xml:space="preserve"> </w:t>
      </w:r>
      <w:r>
        <w:t xml:space="preserve">Web Designer</w:t>
      </w:r>
      <w:r>
        <w:t xml:space="preserve"> </w:t>
      </w:r>
      <w:r>
        <w:t xml:space="preserve">shall be responsible for the conceptualization, design, development, and deployment of a fully responsive, modern website that reflects the Buyer's brand identity and operational objectives. All design work shall be executed in accordance with international web design standards and shall be tailored to the specific digital landscape and user expectations prevalent in</w:t>
      </w:r>
      <w:r>
        <w:t xml:space="preserve"> </w:t>
      </w:r>
      <w:r>
        <w:t xml:space="preserve">Ghana Accra</w:t>
      </w:r>
      <w:r>
        <w:t xml:space="preserve"> </w:t>
      </w:r>
      <w:r>
        <w:t xml:space="preserve">and the broader West African market.</w:t>
      </w:r>
    </w:p>
    <w:p>
      <w:pPr>
        <w:pStyle w:val="BodyText"/>
      </w:pPr>
      <w:r>
        <w:t xml:space="preserve">The</w:t>
      </w:r>
      <w:r>
        <w:t xml:space="preserve"> </w:t>
      </w:r>
      <w:r>
        <w:t xml:space="preserve">Web Designer</w:t>
      </w:r>
      <w:r>
        <w:t xml:space="preserve"> </w:t>
      </w:r>
      <w:r>
        <w:t xml:space="preserve">is expected to demonstrate proficiency in HTML5, CSS3, JavaScript, responsive design frameworks, and modern content management systems. The engagement is specifically scoped for projects to be delivered, managed, and supported from the</w:t>
      </w:r>
      <w:r>
        <w:t xml:space="preserve"> </w:t>
      </w:r>
      <w:r>
        <w:t xml:space="preserve">Ghana Accra</w:t>
      </w:r>
      <w:r>
        <w:t xml:space="preserve"> </w:t>
      </w:r>
      <w:r>
        <w:t xml:space="preserve">metropolitan area, ensuring local market knowledge, cultural relevance, and proximity for in-person consultations as required by this Purchase Order.</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Discovery, wireframing, and UX strategy for a 12-page corporate website. The Web Designer shall conduct stakeholder interviews in Ghana Accra and deliver interactive wireframes within 10 business days.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UI/Visual design of all 12 pages including mobile and tablet breakpoints. The Web Designer shall provide two rounds of revision per page as stipulated in this Purchase Order.</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Front-end development and responsive coding. The Web Designer shall ensure cross-browser compatibility and a minimum Lighthouse performance score of 90.</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Content Management System (CMS) integration and admin training. The Web Designer shall train three (3) Buyer staff members at the Ghana Accra office.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Post-launch support and maintenance (3 months). The Web Designer shall provide bug fixes, security patches, and minor content updates from the Ghana Accra studio.</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gridSpan w:val="4"/>
          </w:tcPr>
          <w:p>
            <w:pPr>
              <w:pStyle w:val="Compact"/>
              <w:jc w:val="right"/>
            </w:pPr>
            <w:r>
              <w:t xml:space="preserve">TOTAL AMOUNT DUE (Ghana Cedis):</w:t>
            </w:r>
          </w:p>
        </w:tc>
        <w:tc>
          <w:tcPr/>
          <w:p>
            <w:pPr>
              <w:pStyle w:val="Compact"/>
              <w:jc w:val="left"/>
            </w:pPr>
            <w:r>
              <w:t xml:space="preserve">GHS 101,600.00</w:t>
            </w:r>
          </w:p>
        </w:tc>
      </w:tr>
    </w:tbl>
    <w:p>
      <w:pPr>
        <w:pStyle w:val="BodyText"/>
      </w:pPr>
      <w:r>
        <w:t xml:space="preserve">4. PAYMENT TERMS</w:t>
      </w:r>
    </w:p>
    <w:p>
      <w:pPr>
        <w:numPr>
          <w:ilvl w:val="0"/>
          <w:numId w:val="1001"/>
        </w:numPr>
        <w:pStyle w:val="Compact"/>
      </w:pPr>
      <w:r>
        <w:rPr>
          <w:bCs/>
          <w:b/>
        </w:rPr>
        <w:t xml:space="preserve">30% Advance Payment:</w:t>
      </w:r>
      <w:r>
        <w:t xml:space="preserve"> </w:t>
      </w:r>
      <w:r>
        <w:t xml:space="preserve">GHS 30,480.00 due within five (5) business days of acceptance of this Purchase Order, payable via bank transfer to the Web Designer's designated account in Ghana Accra.</w:t>
      </w:r>
    </w:p>
    <w:p>
      <w:pPr>
        <w:numPr>
          <w:ilvl w:val="0"/>
          <w:numId w:val="1001"/>
        </w:numPr>
        <w:pStyle w:val="Compact"/>
      </w:pPr>
      <w:r>
        <w:rPr>
          <w:bCs/>
          <w:b/>
        </w:rPr>
        <w:t xml:space="preserve">40% Milestone Payment:</w:t>
      </w:r>
      <w:r>
        <w:t xml:space="preserve"> </w:t>
      </w:r>
      <w:r>
        <w:t xml:space="preserve">GHS 40,640.00 due upon approval of all UI/visual designs and completion of front-end development, as verified by the Buyer's project manager in Ghana Accra.</w:t>
      </w:r>
    </w:p>
    <w:p>
      <w:pPr>
        <w:numPr>
          <w:ilvl w:val="0"/>
          <w:numId w:val="1001"/>
        </w:numPr>
        <w:pStyle w:val="Compact"/>
      </w:pPr>
      <w:r>
        <w:rPr>
          <w:bCs/>
          <w:b/>
        </w:rPr>
        <w:t xml:space="preserve">30% Final Payment:</w:t>
      </w:r>
      <w:r>
        <w:t xml:space="preserve"> </w:t>
      </w:r>
      <w:r>
        <w:t xml:space="preserve">GHS 30,480.00 due upon successful deployment, CMS training completion, and commencement of the post-launch support period.</w:t>
      </w:r>
    </w:p>
    <w:p>
      <w:pPr>
        <w:numPr>
          <w:ilvl w:val="0"/>
          <w:numId w:val="1001"/>
        </w:numPr>
        <w:pStyle w:val="Compact"/>
      </w:pPr>
      <w:r>
        <w:t xml:space="preserve">All payments shall be made in Ghana Cedis (GHS) to the account specified by the Web Designer. Late payments shall attract a penalty of 2% per month as per Ghanaian commercial law.</w:t>
      </w:r>
    </w:p>
    <w:p>
      <w:pPr>
        <w:pStyle w:val="FirstParagraph"/>
      </w:pPr>
      <w:r>
        <w:t xml:space="preserve">5. TERMS AND CONDITIONS</w:t>
      </w:r>
    </w:p>
    <w:p>
      <w:pPr>
        <w:numPr>
          <w:ilvl w:val="0"/>
          <w:numId w:val="1002"/>
        </w:numPr>
        <w:pStyle w:val="Compact"/>
      </w:pPr>
      <w:r>
        <w:t xml:space="preserve">This Purchase Order is governed by the laws of the Republic of Ghana. Any disputes arising from the interpretation or execution of this Purchase Order shall be resolved through arbitration in Ghana Accra in accordance with the Arbitration Act, 2099 (Act 599).</w:t>
      </w:r>
    </w:p>
    <w:p>
      <w:pPr>
        <w:numPr>
          <w:ilvl w:val="0"/>
          <w:numId w:val="1002"/>
        </w:numPr>
        <w:pStyle w:val="Compact"/>
      </w:pPr>
      <w:r>
        <w:t xml:space="preserve">The Web Designer warrants that all design assets, code, and intellectual property delivered under this Purchase Order shall be original and free from any third-party claims. The Web Designer shall indemnify the Buyer against any infringement claims.</w:t>
      </w:r>
    </w:p>
    <w:p>
      <w:pPr>
        <w:numPr>
          <w:ilvl w:val="0"/>
          <w:numId w:val="1002"/>
        </w:numPr>
        <w:pStyle w:val="Compact"/>
      </w:pPr>
      <w:r>
        <w:t xml:space="preserve">The Web Designer shall maintain professional liability insurance with a minimum coverage of GHS 500,000 for the duration of the engagement in Ghana Accra.</w:t>
      </w:r>
    </w:p>
    <w:p>
      <w:pPr>
        <w:numPr>
          <w:ilvl w:val="0"/>
          <w:numId w:val="1002"/>
        </w:numPr>
        <w:pStyle w:val="Compact"/>
      </w:pPr>
      <w:r>
        <w:t xml:space="preserve">Confidentiality: The Web Designer shall treat all proprietary information, business strategies, and client data accessed during the execution of this Purchase Order as strictly confidential. This obligation survives the termination of this Purchase Order for a period of three (3) years.</w:t>
      </w:r>
    </w:p>
    <w:p>
      <w:pPr>
        <w:numPr>
          <w:ilvl w:val="0"/>
          <w:numId w:val="1002"/>
        </w:numPr>
        <w:pStyle w:val="Compact"/>
      </w:pPr>
      <w:r>
        <w:t xml:space="preserve">Delivery Schedule: The Web Designer shall adhere to the project timeline outlined in the Statement of Work attached to this Purchase Order. Delays exceeding five (5) business days without written justification may result in a 5% reduction in the total Purchase Order value per week of delay.</w:t>
      </w:r>
    </w:p>
    <w:p>
      <w:pPr>
        <w:numPr>
          <w:ilvl w:val="0"/>
          <w:numId w:val="1002"/>
        </w:numPr>
        <w:pStyle w:val="Compact"/>
      </w:pPr>
      <w:r>
        <w:t xml:space="preserve">Termination: Either party may terminate this Purchase Order with fourteen (14) days' written notice. In the event of termination, the Buyer shall pay for all services rendered up to the date of termination as documented in this Purchase Order.</w:t>
      </w:r>
    </w:p>
    <w:p>
      <w:pPr>
        <w:numPr>
          <w:ilvl w:val="0"/>
          <w:numId w:val="1002"/>
        </w:numPr>
        <w:pStyle w:val="Compact"/>
      </w:pPr>
      <w:r>
        <w:t xml:space="preserve">The Web Designer shall comply with all applicable data protection regulations, including the Data Protection Act, 2012 (Act 843) of Ghana, for any personal data processed during the execution of this Purchase Order in Ghana Accra.</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engagement of the Web Designer in Ghana Accra. This Purchase Order constitutes a binding agreement upon execution by both authorized representatives.</w:t>
      </w:r>
    </w:p>
    <w:p>
      <w:pPr>
        <w:pStyle w:val="BodyText"/>
      </w:pPr>
      <w:r>
        <w:rPr>
          <w:bCs/>
          <w:b/>
        </w:rPr>
        <w:t xml:space="preserve">For and on behalf of the Buyer:</w:t>
      </w:r>
    </w:p>
    <w:p>
      <w:pPr>
        <w:pStyle w:val="BodyText"/>
      </w:pPr>
      <w:r>
        <w:t xml:space="preserve">Accra Digital Solutions Ltd.</w:t>
      </w:r>
    </w:p>
    <w:p>
      <w:pPr>
        <w:pStyle w:val="BodyText"/>
      </w:pPr>
      <w:r>
        <w:t xml:space="preserve">Name: Kwame Asante</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Web Designer:</w:t>
      </w:r>
    </w:p>
    <w:p>
      <w:pPr>
        <w:pStyle w:val="BodyText"/>
      </w:pPr>
      <w:r>
        <w:t xml:space="preserve">Nana Adjoa Web Design Studio</w:t>
      </w:r>
    </w:p>
    <w:p>
      <w:pPr>
        <w:pStyle w:val="BodyText"/>
      </w:pPr>
      <w:r>
        <w:t xml:space="preserve">Name: Nana Adjoa Mensah</w:t>
      </w:r>
      <w:r>
        <w:br/>
      </w:r>
      <w:r>
        <w:t xml:space="preserve">Title: Lead Web Designer / Proprietor</w:t>
      </w:r>
      <w:r>
        <w:br/>
      </w:r>
      <w:r>
        <w:t xml:space="preserve">Signature: _________________________</w:t>
      </w:r>
      <w:r>
        <w:br/>
      </w:r>
      <w:r>
        <w:t xml:space="preserve">Date: _________________________</w:t>
      </w:r>
    </w:p>
    <w:p>
      <w:pPr>
        <w:pStyle w:val="BodyText"/>
      </w:pPr>
      <w:r>
        <w:rPr>
          <w:bCs/>
          <w:b/>
        </w:rPr>
        <w:t xml:space="preserve">Document Reference:</w:t>
      </w:r>
      <w:r>
        <w:t xml:space="preserve"> </w:t>
      </w:r>
      <w:r>
        <w:t xml:space="preserve">PO-GHA-ACR-2025-04782 |</w:t>
      </w:r>
      <w:r>
        <w:t xml:space="preserve"> </w:t>
      </w:r>
      <w:r>
        <w:rPr>
          <w:bCs/>
          <w:b/>
        </w:rPr>
        <w:t xml:space="preserve">Classification:</w:t>
      </w:r>
      <w:r>
        <w:t xml:space="preserve"> </w:t>
      </w:r>
      <w:r>
        <w:t xml:space="preserve">Confidential — Commercial |</w:t>
      </w:r>
      <w:r>
        <w:t xml:space="preserve"> </w:t>
      </w:r>
      <w:r>
        <w:rPr>
          <w:bCs/>
          <w:b/>
        </w:rPr>
        <w:t xml:space="preserve">Issued in:</w:t>
      </w:r>
      <w:r>
        <w:t xml:space="preserve"> </w:t>
      </w:r>
      <w:r>
        <w:t xml:space="preserve">Ghana Accra, Republic of Ghana</w:t>
      </w:r>
    </w:p>
    <w:p>
      <w:pPr>
        <w:pStyle w:val="BodyText"/>
      </w:pPr>
      <w:r>
        <w:t xml:space="preserve">This Purchase Order is valid only when signed by both parties. Unauthorized reproduction or distribution of this Purchase Order is prohibited. For inquiries regarding this Purchase Order, contact the Procurement Department at Accra Digital Solutions Ltd., 12 Independence Avenue, Osu, Ghana Accra.</w:t>
      </w:r>
    </w:p>
    <w:p>
      <w:pPr>
        <w:pStyle w:val="BodyText"/>
      </w:pPr>
      <w:r>
        <w:t xml:space="preserve">© 2025 Accra Digital Solutions Ltd. All rights reserved. This Purchase Order document is generated in compliance with Ghanaian commercial and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Ghana Accra</dc:title>
  <dc:creator/>
  <dc:language>en</dc:language>
  <cp:keywords/>
  <dcterms:created xsi:type="dcterms:W3CDTF">2026-10-10T02:33:10Z</dcterms:created>
  <dcterms:modified xsi:type="dcterms:W3CDTF">2026-10-10T02:33:10Z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