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Web Designer Professional Services — United Kingdom London</w:t>
      </w:r>
    </w:p>
    <w:p>
      <w:pPr>
        <w:pStyle w:val="BodyText"/>
      </w:pPr>
      <w:r>
        <w:t xml:space="preserve">Purchase Order No: PO-2025-LDN-04872</w:t>
      </w:r>
    </w:p>
    <w:p>
      <w:pPr>
        <w:pStyle w:val="BodyText"/>
      </w:pPr>
      <w:r>
        <w:t xml:space="preserve">Date of Issue: 14 June 2025</w:t>
      </w:r>
    </w:p>
    <w:p>
      <w:pPr>
        <w:pStyle w:val="BodyText"/>
      </w:pPr>
      <w:r>
        <w:t xml:space="preserve">Valid Until: 14 July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Meridian Digital Solutions Ltd.</w:t>
      </w:r>
    </w:p>
    <w:p>
      <w:pPr>
        <w:pStyle w:val="BodyText"/>
      </w:pPr>
      <w:r>
        <w:rPr>
          <w:bCs/>
          <w:b/>
        </w:rPr>
        <w:t xml:space="preserve">Address:</w:t>
      </w:r>
      <w:r>
        <w:t xml:space="preserve"> </w:t>
      </w:r>
      <w:r>
        <w:t xml:space="preserve">42 Threadneedle Street, London EC2R 8AY, United Kingdom London</w:t>
      </w:r>
    </w:p>
    <w:p>
      <w:pPr>
        <w:pStyle w:val="BodyText"/>
      </w:pPr>
      <w:r>
        <w:rPr>
          <w:bCs/>
          <w:b/>
        </w:rPr>
        <w:t xml:space="preserve">Contact:</w:t>
      </w:r>
      <w:r>
        <w:t xml:space="preserve"> </w:t>
      </w:r>
      <w:r>
        <w:t xml:space="preserve">Sarah Whitfield, Procurement Director</w:t>
      </w:r>
    </w:p>
    <w:p>
      <w:pPr>
        <w:pStyle w:val="BodyText"/>
      </w:pPr>
      <w:r>
        <w:rPr>
          <w:bCs/>
          <w:b/>
        </w:rPr>
        <w:t xml:space="preserve">Email:</w:t>
      </w:r>
      <w:r>
        <w:t xml:space="preserve"> </w:t>
      </w:r>
      <w:r>
        <w:t xml:space="preserve">s.whitfield@meridiandigital.co.uk</w:t>
      </w:r>
    </w:p>
    <w:p>
      <w:pPr>
        <w:pStyle w:val="BodyText"/>
      </w:pPr>
      <w:r>
        <w:rPr>
          <w:bCs/>
          <w:b/>
        </w:rPr>
        <w:t xml:space="preserve">Telephone:</w:t>
      </w:r>
      <w:r>
        <w:t xml:space="preserve"> </w:t>
      </w:r>
      <w:r>
        <w:t xml:space="preserve">+44 (0)20 7946 0832</w:t>
      </w:r>
    </w:p>
    <w:p>
      <w:pPr>
        <w:pStyle w:val="BodyText"/>
      </w:pPr>
      <w:r>
        <w:rPr>
          <w:bCs/>
          <w:b/>
        </w:rPr>
        <w:t xml:space="preserve">VAT Registration:</w:t>
      </w:r>
      <w:r>
        <w:t xml:space="preserve"> </w:t>
      </w:r>
      <w:r>
        <w:t xml:space="preserve">GB 123 4567 89</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Creative Pixel Studio Ltd.</w:t>
      </w:r>
    </w:p>
    <w:p>
      <w:pPr>
        <w:pStyle w:val="BodyText"/>
      </w:pPr>
      <w:r>
        <w:rPr>
          <w:bCs/>
          <w:b/>
        </w:rPr>
        <w:t xml:space="preserve">Address:</w:t>
      </w:r>
      <w:r>
        <w:t xml:space="preserve"> </w:t>
      </w:r>
      <w:r>
        <w:t xml:space="preserve">18 Shoreditch High Street, London E1 6JP, United Kingdom London</w:t>
      </w:r>
    </w:p>
    <w:p>
      <w:pPr>
        <w:pStyle w:val="BodyText"/>
      </w:pPr>
      <w:r>
        <w:rPr>
          <w:bCs/>
          <w:b/>
        </w:rPr>
        <w:t xml:space="preserve">Contact:</w:t>
      </w:r>
      <w:r>
        <w:t xml:space="preserve"> </w:t>
      </w:r>
      <w:r>
        <w:t xml:space="preserve">James Okafor, Lead Web Designer</w:t>
      </w:r>
    </w:p>
    <w:p>
      <w:pPr>
        <w:pStyle w:val="BodyText"/>
      </w:pPr>
      <w:r>
        <w:rPr>
          <w:bCs/>
          <w:b/>
        </w:rPr>
        <w:t xml:space="preserve">Email:</w:t>
      </w:r>
      <w:r>
        <w:t xml:space="preserve"> </w:t>
      </w:r>
      <w:r>
        <w:t xml:space="preserve">j.okafor@creativepixelstudio.co.uk</w:t>
      </w:r>
    </w:p>
    <w:p>
      <w:pPr>
        <w:pStyle w:val="BodyText"/>
      </w:pPr>
      <w:r>
        <w:rPr>
          <w:bCs/>
          <w:b/>
        </w:rPr>
        <w:t xml:space="preserve">Telephone:</w:t>
      </w:r>
      <w:r>
        <w:t xml:space="preserve"> </w:t>
      </w:r>
      <w:r>
        <w:t xml:space="preserve">+44 (0)20 7488 5521</w:t>
      </w:r>
    </w:p>
    <w:p>
      <w:pPr>
        <w:pStyle w:val="BodyText"/>
      </w:pPr>
      <w:r>
        <w:rPr>
          <w:bCs/>
          <w:b/>
        </w:rPr>
        <w:t xml:space="preserve">VAT Registration:</w:t>
      </w:r>
      <w:r>
        <w:t xml:space="preserve"> </w:t>
      </w:r>
      <w:r>
        <w:t xml:space="preserve">GB 987 6543 21</w:t>
      </w:r>
    </w:p>
    <w:bookmarkEnd w:id="22"/>
    <w:bookmarkStart w:id="23" w:name="description-of-purchase-order"/>
    <w:p>
      <w:pPr>
        <w:pStyle w:val="Heading2"/>
      </w:pPr>
      <w:r>
        <w:t xml:space="preserve">1. Description of Purchase Order</w:t>
      </w:r>
    </w:p>
    <w:p>
      <w:pPr>
        <w:pStyle w:val="FirstParagraph"/>
      </w:pPr>
      <w:r>
        <w:t xml:space="preserve">This Purchase Order is issued by Meridian Digital Solutions Ltd. to Creative Pixel Studio Ltd. for the engagement of a qualified</w:t>
      </w:r>
      <w:r>
        <w:t xml:space="preserve"> </w:t>
      </w:r>
      <w:r>
        <w:t xml:space="preserve">Web Designer</w:t>
      </w:r>
      <w:r>
        <w:t xml:space="preserve"> </w:t>
      </w:r>
      <w:r>
        <w:t xml:space="preserve">to deliver comprehensive website design, development, and user experience services. This Purchase Order governs all terms, conditions, deliverables, and payment arrangements for the professional services to be rendered in the United Kingdom London metropolitan area. The</w:t>
      </w:r>
      <w:r>
        <w:t xml:space="preserve"> </w:t>
      </w:r>
      <w:r>
        <w:t xml:space="preserve">Web Designer</w:t>
      </w:r>
      <w:r>
        <w:t xml:space="preserve"> </w:t>
      </w:r>
      <w:r>
        <w:t xml:space="preserve">engaged under this Purchase Order shall adhere to all applicable United Kingdom legislation, including but not limited to the Data Protection Act 2018, the UK GDPR, and the Consumer Rights Act 2015, as applicable to commercial engagements within United Kingdom London.</w:t>
      </w:r>
    </w:p>
    <w:bookmarkEnd w:id="23"/>
    <w:bookmarkStart w:id="24" w:name="Xb836950b761a70c2da3168295894cacd29c042e"/>
    <w:p>
      <w:pPr>
        <w:pStyle w:val="Heading2"/>
      </w:pPr>
      <w:r>
        <w:t xml:space="preserve">2. Scope of Services — Web Designer Engagement</w:t>
      </w:r>
    </w:p>
    <w:p>
      <w:pPr>
        <w:pStyle w:val="FirstParagraph"/>
      </w:pPr>
      <w:r>
        <w:t xml:space="preserve">The</w:t>
      </w:r>
      <w:r>
        <w:t xml:space="preserve"> </w:t>
      </w:r>
      <w:r>
        <w:t xml:space="preserve">Web Designer</w:t>
      </w:r>
      <w:r>
        <w:t xml:space="preserve"> </w:t>
      </w:r>
      <w:r>
        <w:t xml:space="preserve">contracted under this Purchase Order shall provide the following professional services to Meridian Digital Solutions Ltd. All work shall be conducted in accordance with industry best practices and the specific requirements outlined in the attached Statement of Work (SOW-2025-04872). The</w:t>
      </w:r>
      <w:r>
        <w:t xml:space="preserve"> </w:t>
      </w:r>
      <w:r>
        <w:t xml:space="preserve">Web Designer</w:t>
      </w:r>
      <w:r>
        <w:t xml:space="preserve"> </w:t>
      </w:r>
      <w:r>
        <w:t xml:space="preserve">is expected to maintain full professional indemnity insurance throughout the duration of this Purchase Order and shall operate from the United Kingdom London office premises or as otherwise agreed in writing by both parties.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Web Designer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Web Designer — UX Research and Wireframing for Corporate Website (United Kingdom London client base)</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Web Designer — Responsive UI Design (Desktop, Tablet, Mobile) with 3 Revision Cycles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Web Designer — Front-End Development (HTML5, CSS3, JavaScript) — 12 Page Templates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Web Designer — CMS Integration and Content Management System Configuration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Web Designer — Cross-Browser and Accessibility Testing (WCAG 2.1 AA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Web Designer — SEO Optimisation and Performance Tuning (United Kingdom London market focus)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Web Designer — Post-Launch Support and Maintenance (3 Months, United Kingdom London on-site available)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gridSpan w:val="5"/>
          </w:tcPr>
          <w:p>
            <w:pPr>
              <w:pStyle w:val="Compact"/>
              <w:jc w:val="left"/>
            </w:pPr>
            <w:r>
              <w:t xml:space="preserve">Subtotal (Excluding VAT)</w:t>
            </w:r>
          </w:p>
        </w:tc>
        <w:tc>
          <w:tcPr/>
          <w:p>
            <w:pPr>
              <w:pStyle w:val="Compact"/>
              <w:jc w:val="left"/>
            </w:pPr>
            <w:r>
              <w:t xml:space="preserve">£33,900.00</w:t>
            </w:r>
          </w:p>
        </w:tc>
      </w:tr>
      <w:tr>
        <w:tc>
          <w:tcPr>
            <w:gridSpan w:val="5"/>
          </w:tcPr>
          <w:p>
            <w:pPr>
              <w:pStyle w:val="Compact"/>
              <w:jc w:val="left"/>
            </w:pPr>
            <w:r>
              <w:t xml:space="preserve">VAT @ 20% (United Kingdom London)</w:t>
            </w:r>
          </w:p>
        </w:tc>
        <w:tc>
          <w:tcPr/>
          <w:p>
            <w:pPr>
              <w:pStyle w:val="Compact"/>
              <w:jc w:val="left"/>
            </w:pPr>
            <w:r>
              <w:t xml:space="preserve">£6,780.00</w:t>
            </w:r>
          </w:p>
        </w:tc>
      </w:tr>
      <w:tr>
        <w:tc>
          <w:tcPr>
            <w:gridSpan w:val="5"/>
          </w:tcPr>
          <w:p>
            <w:pPr>
              <w:pStyle w:val="Compact"/>
              <w:jc w:val="left"/>
            </w:pPr>
            <w:r>
              <w:t xml:space="preserve">TOTAL PURCHASE ORDER VALUE (Including VAT)</w:t>
            </w:r>
          </w:p>
        </w:tc>
        <w:tc>
          <w:tcPr/>
          <w:p>
            <w:pPr>
              <w:pStyle w:val="Compact"/>
              <w:jc w:val="left"/>
            </w:pPr>
            <w:r>
              <w:t xml:space="preserve">£40,680.00</w:t>
            </w:r>
          </w:p>
        </w:tc>
      </w:tr>
    </w:tbl>
    <w:bookmarkEnd w:id="25"/>
    <w:bookmarkStart w:id="26" w:name="payment-terms"/>
    <w:p>
      <w:pPr>
        <w:pStyle w:val="Heading2"/>
      </w:pPr>
      <w:r>
        <w:t xml:space="preserve">4. Payment Terms</w:t>
      </w:r>
    </w:p>
    <w:p>
      <w:pPr>
        <w:numPr>
          <w:ilvl w:val="0"/>
          <w:numId w:val="1001"/>
        </w:numPr>
        <w:pStyle w:val="Compact"/>
      </w:pPr>
      <w:r>
        <w:t xml:space="preserve">Payment shall be made in accordance with the milestone schedule set out in the Statement of Work. A 30% deposit is due upon acceptance of this Purchase Order.</w:t>
      </w:r>
    </w:p>
    <w:p>
      <w:pPr>
        <w:numPr>
          <w:ilvl w:val="0"/>
          <w:numId w:val="1001"/>
        </w:numPr>
        <w:pStyle w:val="Compact"/>
      </w:pPr>
      <w:r>
        <w:t xml:space="preserve">Remaining payments shall be invoiced monthly in arrears, with payment due within 30 days of the invoice date, in accordance with the Late Payment of Commercial Debts (Interest) Act 1998 applicable in United Kingdom London.</w:t>
      </w:r>
    </w:p>
    <w:p>
      <w:pPr>
        <w:numPr>
          <w:ilvl w:val="0"/>
          <w:numId w:val="1001"/>
        </w:numPr>
        <w:pStyle w:val="Compact"/>
      </w:pPr>
      <w:r>
        <w:t xml:space="preserve">All payments shall be made via BACS transfer to the bank account details provided by Creative Pixel Studio Ltd. in United Kingdom London.</w:t>
      </w:r>
    </w:p>
    <w:p>
      <w:pPr>
        <w:numPr>
          <w:ilvl w:val="0"/>
          <w:numId w:val="1001"/>
        </w:numPr>
        <w:pStyle w:val="Compact"/>
      </w:pPr>
      <w:r>
        <w:t xml:space="preserve">Any disputed amounts must be raised in writing within 14 days of invoice receipt. Undisputed portions shall be paid on the original due date.</w:t>
      </w:r>
    </w:p>
    <w:bookmarkEnd w:id="26"/>
    <w:bookmarkStart w:id="27" w:name="delivery-and-acceptance"/>
    <w:p>
      <w:pPr>
        <w:pStyle w:val="Heading2"/>
      </w:pPr>
      <w:r>
        <w:t xml:space="preserve">5. Delivery and Acceptance</w:t>
      </w:r>
    </w:p>
    <w:p>
      <w:pPr>
        <w:numPr>
          <w:ilvl w:val="0"/>
          <w:numId w:val="1002"/>
        </w:numPr>
        <w:pStyle w:val="Compact"/>
      </w:pPr>
      <w:r>
        <w:t xml:space="preserve">The</w:t>
      </w:r>
      <w:r>
        <w:t xml:space="preserve"> </w:t>
      </w:r>
      <w:r>
        <w:t xml:space="preserve">Web Designer</w:t>
      </w:r>
      <w:r>
        <w:t xml:space="preserve"> </w:t>
      </w:r>
      <w:r>
        <w:t xml:space="preserve">shall deliver all project milestones in accordance with the agreed timeline. The final website launch is scheduled for no later than 30 September 2025.</w:t>
      </w:r>
    </w:p>
    <w:p>
      <w:pPr>
        <w:numPr>
          <w:ilvl w:val="0"/>
          <w:numId w:val="1002"/>
        </w:numPr>
        <w:pStyle w:val="Compact"/>
      </w:pPr>
      <w:r>
        <w:t xml:space="preserve">Meridian Digital Solutions Ltd. shall have a 10-business-day acceptance period following each milestone delivery. Failure to raise written objections within this period shall constitute deemed acceptance.</w:t>
      </w:r>
    </w:p>
    <w:p>
      <w:pPr>
        <w:numPr>
          <w:ilvl w:val="0"/>
          <w:numId w:val="1002"/>
        </w:numPr>
        <w:pStyle w:val="Compact"/>
      </w:pPr>
      <w:r>
        <w:t xml:space="preserve">All deliverables shall be provided in source code format with full intellectual property transfer to the Purchasing Entity upon final payment, as governed by the Copyright, Designs and Patents Act 1988 in the United Kingdom.</w:t>
      </w:r>
    </w:p>
    <w:bookmarkEnd w:id="27"/>
    <w:bookmarkStart w:id="28" w:name="terms-and-conditions"/>
    <w:p>
      <w:pPr>
        <w:pStyle w:val="Heading2"/>
      </w:pPr>
      <w:r>
        <w:t xml:space="preserve">6. Terms and Conditions</w:t>
      </w:r>
    </w:p>
    <w:p>
      <w:pPr>
        <w:numPr>
          <w:ilvl w:val="0"/>
          <w:numId w:val="1003"/>
        </w:numPr>
        <w:pStyle w:val="Compact"/>
      </w:pPr>
      <w:r>
        <w:t xml:space="preserve">This Purchase Order is governed by and construed in accordance with the laws of England and Wales. Any disputes shall be subject to the exclusive jurisdiction of the courts of United Kingdom London.</w:t>
      </w:r>
    </w:p>
    <w:p>
      <w:pPr>
        <w:numPr>
          <w:ilvl w:val="0"/>
          <w:numId w:val="1003"/>
        </w:numPr>
        <w:pStyle w:val="Compact"/>
      </w:pPr>
      <w:r>
        <w:t xml:space="preserve">The</w:t>
      </w:r>
      <w:r>
        <w:t xml:space="preserve"> </w:t>
      </w:r>
      <w:r>
        <w:t xml:space="preserve">Web Designer</w:t>
      </w:r>
      <w:r>
        <w:t xml:space="preserve"> </w:t>
      </w:r>
      <w:r>
        <w:t xml:space="preserve">shall maintain confidentiality of all proprietary information, trade secrets, and client data in accordance with the Data Protection Act 2018 and UK GDPR.</w:t>
      </w:r>
    </w:p>
    <w:p>
      <w:pPr>
        <w:numPr>
          <w:ilvl w:val="0"/>
          <w:numId w:val="1003"/>
        </w:numPr>
        <w:pStyle w:val="Compact"/>
      </w:pPr>
      <w:r>
        <w:t xml:space="preserve">Either party may terminate this Purchase Order with 30 days written notice. In the event of termination, the Purchasing Entity shall pay for all services rendered up to the termination date.</w:t>
      </w:r>
    </w:p>
    <w:p>
      <w:pPr>
        <w:numPr>
          <w:ilvl w:val="0"/>
          <w:numId w:val="1003"/>
        </w:numPr>
        <w:pStyle w:val="Compact"/>
      </w:pPr>
      <w:r>
        <w:t xml:space="preserve">The</w:t>
      </w:r>
      <w:r>
        <w:t xml:space="preserve"> </w:t>
      </w:r>
      <w:r>
        <w:t xml:space="preserve">Web Designer</w:t>
      </w:r>
      <w:r>
        <w:t xml:space="preserve"> </w:t>
      </w:r>
      <w:r>
        <w:t xml:space="preserve">shall not subcontract any portion of the work without prior written consent from Meridian Digital Solutions Ltd.</w:t>
      </w:r>
    </w:p>
    <w:p>
      <w:pPr>
        <w:numPr>
          <w:ilvl w:val="0"/>
          <w:numId w:val="1003"/>
        </w:numPr>
        <w:pStyle w:val="Compact"/>
      </w:pPr>
      <w:r>
        <w:t xml:space="preserve">Force majeure events, including but not limited to acts of God, government action, or pandemic-related restrictions in United Kingdom London, shall excuse delayed performance for the duration of such event.</w:t>
      </w:r>
    </w:p>
    <w:p>
      <w:pPr>
        <w:numPr>
          <w:ilvl w:val="0"/>
          <w:numId w:val="1003"/>
        </w:numPr>
        <w:pStyle w:val="Compact"/>
      </w:pPr>
      <w:r>
        <w:t xml:space="preserve">This Purchase Order constitutes the entire agreement between the parties with respect to the subject matter herein and supersedes all prior negotiations, representations, and agreements.</w:t>
      </w:r>
    </w:p>
    <w:bookmarkEnd w:id="28"/>
    <w:bookmarkStart w:id="29" w:name="authorisation-and-acceptance"/>
    <w:p>
      <w:pPr>
        <w:pStyle w:val="Heading2"/>
      </w:pPr>
      <w:r>
        <w:t xml:space="preserve">7. Authorisation and Acceptance</w:t>
      </w:r>
    </w:p>
    <w:p>
      <w:pPr>
        <w:pStyle w:val="FirstParagraph"/>
      </w:pPr>
      <w:r>
        <w:t xml:space="preserve">By signing below, both parties acknowledge and agree to all terms, conditions, and obligations set forth in this Purchase Order for the engagement of the</w:t>
      </w:r>
      <w:r>
        <w:t xml:space="preserve"> </w:t>
      </w:r>
      <w:r>
        <w:t xml:space="preserve">Web Designer</w:t>
      </w:r>
      <w:r>
        <w:t xml:space="preserve"> </w:t>
      </w:r>
      <w:r>
        <w:t xml:space="preserve">services in United Kingdom London.</w:t>
      </w:r>
    </w:p>
    <w:p>
      <w:pPr>
        <w:pStyle w:val="BodyText"/>
      </w:pPr>
      <w:r>
        <w:rPr>
          <w:bCs/>
          <w:b/>
        </w:rPr>
        <w:t xml:space="preserve">For and on behalf of Meridian Digital Solutions Ltd. (Buyer)</w:t>
      </w:r>
    </w:p>
    <w:p>
      <w:pPr>
        <w:pStyle w:val="BodyText"/>
      </w:pPr>
      <w:r>
        <w:t xml:space="preserve">Name: Sarah Whitfield</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Creative Pixel Studio Ltd. (Seller / Web Designer)</w:t>
      </w:r>
    </w:p>
    <w:p>
      <w:pPr>
        <w:pStyle w:val="BodyText"/>
      </w:pPr>
      <w:r>
        <w:t xml:space="preserve">Name: James Okafor</w:t>
      </w:r>
    </w:p>
    <w:p>
      <w:pPr>
        <w:pStyle w:val="BodyText"/>
      </w:pPr>
      <w:r>
        <w:t xml:space="preserve">Title: Lead Web Designer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PO-2025-LDN-04872 | Issued in United Kingdom London | This document is valid for 30 days from the date of issue.</w:t>
      </w:r>
    </w:p>
    <w:p>
      <w:pPr>
        <w:pStyle w:val="BodyText"/>
      </w:pPr>
      <w:r>
        <w:t xml:space="preserve">© 2025 Meridian Digital Solutions Ltd. All rights reserved. This Purchase Order is a legally binding document upon execution by both parties.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United Kingdom London</dc:title>
  <dc:creator/>
  <dc:language>en-GB</dc:language>
  <cp:keywords/>
  <dcterms:created xsi:type="dcterms:W3CDTF">2026-10-10T04:21:31Z</dcterms:created>
  <dcterms:modified xsi:type="dcterms:W3CDTF">2026-10-10T04:21:31Z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