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w:t>
      </w:r>
      <w:r>
        <w:t xml:space="preserve"> </w:t>
      </w:r>
      <w:r>
        <w:t xml:space="preserve">Canada</w:t>
      </w:r>
      <w:r>
        <w:t xml:space="preserve"> </w:t>
      </w:r>
      <w:r>
        <w:t xml:space="preserve">Vancouver</w:t>
      </w:r>
    </w:p>
    <w:bookmarkStart w:id="20" w:name="purchase-order"/>
    <w:p>
      <w:pPr>
        <w:pStyle w:val="Heading1"/>
      </w:pPr>
      <w:r>
        <w:t xml:space="preserve">PURCHASE ORDER</w:t>
      </w:r>
    </w:p>
    <w:p>
      <w:pPr>
        <w:pStyle w:val="FirstParagraph"/>
      </w:pPr>
      <w:r>
        <w:t xml:space="preserve">PO No. CV-2025-04872</w:t>
      </w:r>
    </w:p>
    <w:p>
      <w:pPr>
        <w:pStyle w:val="BodyText"/>
      </w:pPr>
      <w:r>
        <w:t xml:space="preserve">Date of Issue: June 12, 2025  |  Valid Until: July 12, 2025</w:t>
      </w:r>
    </w:p>
    <w:p>
      <w:pPr>
        <w:pStyle w:val="BodyText"/>
      </w:pPr>
      <w:r>
        <w:t xml:space="preserve">Document Classification: Commercial Procurement – Industrial Equipment</w:t>
      </w:r>
    </w:p>
    <w:bookmarkEnd w:id="20"/>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Pacific Northwest Fabrication &amp; Welding Ltd.</w:t>
      </w:r>
    </w:p>
    <w:p>
      <w:pPr>
        <w:pStyle w:val="BodyText"/>
      </w:pPr>
      <w:r>
        <w:rPr>
          <w:bCs/>
          <w:b/>
        </w:rPr>
        <w:t xml:space="preserve">Address:</w:t>
      </w:r>
      <w:r>
        <w:t xml:space="preserve"> </w:t>
      </w:r>
      <w:r>
        <w:t xml:space="preserve">4820 Industrial Way, Unit 12, Canada Vancouver, British Columbia V5K 2A3</w:t>
      </w:r>
    </w:p>
    <w:p>
      <w:pPr>
        <w:pStyle w:val="BodyText"/>
      </w:pPr>
      <w:r>
        <w:rPr>
          <w:bCs/>
          <w:b/>
        </w:rPr>
        <w:t xml:space="preserve">Contact Person:</w:t>
      </w:r>
      <w:r>
        <w:t xml:space="preserve"> </w:t>
      </w:r>
      <w:r>
        <w:t xml:space="preserve">Margaret Chen, Procurement Manager</w:t>
      </w:r>
    </w:p>
    <w:p>
      <w:pPr>
        <w:pStyle w:val="BodyText"/>
      </w:pPr>
      <w:r>
        <w:rPr>
          <w:bCs/>
          <w:b/>
        </w:rPr>
        <w:t xml:space="preserve">Email:</w:t>
      </w:r>
      <w:r>
        <w:t xml:space="preserve"> </w:t>
      </w:r>
      <w:r>
        <w:t xml:space="preserve">m.chen@pnfwelding.ca</w:t>
      </w:r>
    </w:p>
    <w:p>
      <w:pPr>
        <w:pStyle w:val="BodyText"/>
      </w:pPr>
      <w:r>
        <w:rPr>
          <w:bCs/>
          <w:b/>
        </w:rPr>
        <w:t xml:space="preserve">Phone:</w:t>
      </w:r>
      <w:r>
        <w:t xml:space="preserve"> </w:t>
      </w:r>
      <w:r>
        <w:t xml:space="preserve">+1 (604) 555-0192</w:t>
      </w:r>
    </w:p>
    <w:p>
      <w:pPr>
        <w:pStyle w:val="BodyText"/>
      </w:pPr>
      <w:r>
        <w:rPr>
          <w:bCs/>
          <w:b/>
        </w:rPr>
        <w:t xml:space="preserve">Business Number (BN):</w:t>
      </w:r>
      <w:r>
        <w:t xml:space="preserve"> </w:t>
      </w:r>
      <w:r>
        <w:t xml:space="preserve">842156739-RT0001</w:t>
      </w:r>
    </w:p>
    <w:bookmarkEnd w:id="21"/>
    <w:bookmarkStart w:id="22" w:name="supplier-vendor"/>
    <w:p>
      <w:pPr>
        <w:pStyle w:val="Heading3"/>
      </w:pPr>
      <w:r>
        <w:t xml:space="preserve">Supplier (Vendor)</w:t>
      </w:r>
    </w:p>
    <w:p>
      <w:pPr>
        <w:pStyle w:val="FirstParagraph"/>
      </w:pPr>
      <w:r>
        <w:rPr>
          <w:bCs/>
          <w:b/>
        </w:rPr>
        <w:t xml:space="preserve">Company:</w:t>
      </w:r>
      <w:r>
        <w:t xml:space="preserve"> </w:t>
      </w:r>
      <w:r>
        <w:t xml:space="preserve">NorthStar Industrial Equipment Supply Inc.</w:t>
      </w:r>
    </w:p>
    <w:p>
      <w:pPr>
        <w:pStyle w:val="BodyText"/>
      </w:pPr>
      <w:r>
        <w:rPr>
          <w:bCs/>
          <w:b/>
        </w:rPr>
        <w:t xml:space="preserve">Address:</w:t>
      </w:r>
      <w:r>
        <w:t xml:space="preserve"> </w:t>
      </w:r>
      <w:r>
        <w:t xml:space="preserve">1150 Commerce Blvd, Toronto, Ontario M5V 2T6, Canada</w:t>
      </w:r>
    </w:p>
    <w:p>
      <w:pPr>
        <w:pStyle w:val="BodyText"/>
      </w:pPr>
      <w:r>
        <w:rPr>
          <w:bCs/>
          <w:b/>
        </w:rPr>
        <w:t xml:space="preserve">Contact Person:</w:t>
      </w:r>
      <w:r>
        <w:t xml:space="preserve"> </w:t>
      </w:r>
      <w:r>
        <w:t xml:space="preserve">David Okafor, Sales Representative</w:t>
      </w:r>
    </w:p>
    <w:p>
      <w:pPr>
        <w:pStyle w:val="BodyText"/>
      </w:pPr>
      <w:r>
        <w:rPr>
          <w:bCs/>
          <w:b/>
        </w:rPr>
        <w:t xml:space="preserve">Email:</w:t>
      </w:r>
      <w:r>
        <w:t xml:space="preserve"> </w:t>
      </w:r>
      <w:r>
        <w:t xml:space="preserve">d.okafor@northstarequip.ca</w:t>
      </w:r>
    </w:p>
    <w:p>
      <w:pPr>
        <w:pStyle w:val="BodyText"/>
      </w:pPr>
      <w:r>
        <w:rPr>
          <w:bCs/>
          <w:b/>
        </w:rPr>
        <w:t xml:space="preserve">Phone:</w:t>
      </w:r>
      <w:r>
        <w:t xml:space="preserve"> </w:t>
      </w:r>
      <w:r>
        <w:t xml:space="preserve">+1 (416) 555-0347</w:t>
      </w:r>
    </w:p>
    <w:p>
      <w:pPr>
        <w:pStyle w:val="BodyText"/>
      </w:pPr>
      <w:r>
        <w:rPr>
          <w:bCs/>
          <w:b/>
        </w:rPr>
        <w:t xml:space="preserve">Business Number (BN):</w:t>
      </w:r>
      <w:r>
        <w:t xml:space="preserve"> </w:t>
      </w:r>
      <w:r>
        <w:t xml:space="preserve">913478205-RT0001</w:t>
      </w:r>
    </w:p>
    <w:bookmarkEnd w:id="22"/>
    <w:bookmarkEnd w:id="23"/>
    <w:bookmarkStart w:id="24" w:name="item-description-welder-equipment"/>
    <w:p>
      <w:pPr>
        <w:pStyle w:val="Heading2"/>
      </w:pPr>
      <w:r>
        <w:t xml:space="preserve">2. Item Description – Welder Equipment</w:t>
      </w:r>
    </w:p>
    <w:p>
      <w:pPr>
        <w:pStyle w:val="FirstParagraph"/>
      </w:pPr>
      <w:r>
        <w:t xml:space="preserve">This Purchase Order is issued for the procurement of a professional-grade</w:t>
      </w:r>
      <w:r>
        <w:t xml:space="preserve"> </w:t>
      </w:r>
      <w:r>
        <w:rPr>
          <w:bCs/>
          <w:b/>
        </w:rPr>
        <w:t xml:space="preserve">Welder</w:t>
      </w:r>
      <w:r>
        <w:t xml:space="preserve"> </w:t>
      </w:r>
      <w:r>
        <w:t xml:space="preserve">unit intended for continuous industrial use at the buyer's primary fabrication facility located in</w:t>
      </w:r>
      <w:r>
        <w:t xml:space="preserve"> </w:t>
      </w:r>
      <w:r>
        <w:rPr>
          <w:bCs/>
          <w:b/>
        </w:rPr>
        <w:t xml:space="preserve">Canada Vancouver</w:t>
      </w:r>
      <w:r>
        <w:t xml:space="preserve">. The Welder must meet or exceed the specifications outlined below and comply with all applicable Canadian safety standards, including CSA (Canadian Standards Association) certification and Health Canada regulations for electrical equipment.</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Description</w:t>
            </w:r>
          </w:p>
        </w:tc>
        <w:tc>
          <w:tcPr/>
          <w:p>
            <w:pPr>
              <w:pStyle w:val="Compact"/>
              <w:jc w:val="left"/>
            </w:pPr>
            <w:r>
              <w:t xml:space="preserve">Model / SKU</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Line Total (CAD)</w:t>
            </w:r>
          </w:p>
        </w:tc>
      </w:tr>
      <w:tr>
        <w:tc>
          <w:tcPr/>
          <w:p>
            <w:pPr>
              <w:pStyle w:val="Compact"/>
              <w:jc w:val="left"/>
            </w:pPr>
            <w:r>
              <w:t xml:space="preserve">1</w:t>
            </w:r>
          </w:p>
        </w:tc>
        <w:tc>
          <w:tcPr/>
          <w:p>
            <w:pPr>
              <w:pStyle w:val="Compact"/>
              <w:jc w:val="left"/>
            </w:pPr>
            <w:r>
              <w:t xml:space="preserve">Multi-Process Welder, 400A, MIG/TIG/Stick/Plasma, 230V Single Phase, with digital display, built-in wire feeder, and auto-gas shutoff. CSA certified. Suitable for heavy-duty structural steel fabrication in the Canada Vancouver industrial sector.</w:t>
            </w:r>
          </w:p>
        </w:tc>
        <w:tc>
          <w:tcPr/>
          <w:p>
            <w:pPr>
              <w:pStyle w:val="Compact"/>
              <w:jc w:val="left"/>
            </w:pPr>
            <w:r>
              <w:t xml:space="preserve">NS-W400-PRO</w:t>
            </w:r>
          </w:p>
        </w:tc>
        <w:tc>
          <w:tcPr/>
          <w:p>
            <w:pPr>
              <w:pStyle w:val="Compact"/>
              <w:jc w:val="left"/>
            </w:pPr>
            <w:r>
              <w:t xml:space="preserve">2</w:t>
            </w:r>
          </w:p>
        </w:tc>
        <w:tc>
          <w:tcPr/>
          <w:p>
            <w:pPr>
              <w:pStyle w:val="Compact"/>
              <w:jc w:val="left"/>
            </w:pPr>
            <w:r>
              <w:t xml:space="preserve">$8,450.00</w:t>
            </w:r>
          </w:p>
        </w:tc>
        <w:tc>
          <w:tcPr/>
          <w:p>
            <w:pPr>
              <w:pStyle w:val="Compact"/>
              <w:jc w:val="left"/>
            </w:pPr>
            <w:r>
              <w:t xml:space="preserve">$16,900.00</w:t>
            </w:r>
          </w:p>
        </w:tc>
      </w:tr>
      <w:tr>
        <w:tc>
          <w:tcPr/>
          <w:p>
            <w:pPr>
              <w:pStyle w:val="Compact"/>
              <w:jc w:val="left"/>
            </w:pPr>
            <w:r>
              <w:t xml:space="preserve">2</w:t>
            </w:r>
          </w:p>
        </w:tc>
        <w:tc>
          <w:tcPr/>
          <w:p>
            <w:pPr>
              <w:pStyle w:val="Compact"/>
              <w:jc w:val="left"/>
            </w:pPr>
            <w:r>
              <w:t xml:space="preserve">Welder Accessory Kit: 10m MIG gun, 5m TIG torch, ground clamp, wire spool (1.0mm ER70S-6, 15kg), argon gas regulator, and protective welding hood (auto-darkening, DIN 1/1/1/1).</w:t>
            </w:r>
          </w:p>
        </w:tc>
        <w:tc>
          <w:tcPr/>
          <w:p>
            <w:pPr>
              <w:pStyle w:val="Compact"/>
              <w:jc w:val="left"/>
            </w:pPr>
            <w:r>
              <w:t xml:space="preserve">NS-ACC-400</w:t>
            </w:r>
          </w:p>
        </w:tc>
        <w:tc>
          <w:tcPr/>
          <w:p>
            <w:pPr>
              <w:pStyle w:val="Compact"/>
              <w:jc w:val="left"/>
            </w:pPr>
            <w:r>
              <w:t xml:space="preserve">2</w:t>
            </w:r>
          </w:p>
        </w:tc>
        <w:tc>
          <w:tcPr/>
          <w:p>
            <w:pPr>
              <w:pStyle w:val="Compact"/>
              <w:jc w:val="left"/>
            </w:pPr>
            <w:r>
              <w:t xml:space="preserve">$1,275.00</w:t>
            </w:r>
          </w:p>
        </w:tc>
        <w:tc>
          <w:tcPr/>
          <w:p>
            <w:pPr>
              <w:pStyle w:val="Compact"/>
              <w:jc w:val="left"/>
            </w:pPr>
            <w:r>
              <w:t xml:space="preserve">$2,550.00</w:t>
            </w:r>
          </w:p>
        </w:tc>
      </w:tr>
      <w:tr>
        <w:tc>
          <w:tcPr/>
          <w:p>
            <w:pPr>
              <w:pStyle w:val="Compact"/>
              <w:jc w:val="left"/>
            </w:pPr>
            <w:r>
              <w:t xml:space="preserve">3</w:t>
            </w:r>
          </w:p>
        </w:tc>
        <w:tc>
          <w:tcPr/>
          <w:p>
            <w:pPr>
              <w:pStyle w:val="Compact"/>
              <w:jc w:val="left"/>
            </w:pPr>
            <w:r>
              <w:t xml:space="preserve">Welder Maintenance &amp; Calibration Service – Annual plan (24 months), including on-site inspection at the Canada Vancouver facility, parts replacement, and performance certification.</w:t>
            </w:r>
          </w:p>
        </w:tc>
        <w:tc>
          <w:tcPr/>
          <w:p>
            <w:pPr>
              <w:pStyle w:val="Compact"/>
              <w:jc w:val="left"/>
            </w:pPr>
            <w:r>
              <w:t xml:space="preserve">NS-SVC-24</w:t>
            </w:r>
          </w:p>
        </w:tc>
        <w:tc>
          <w:tcPr/>
          <w:p>
            <w:pPr>
              <w:pStyle w:val="Compact"/>
              <w:jc w:val="left"/>
            </w:pPr>
            <w:r>
              <w:t xml:space="preserve">2</w:t>
            </w:r>
          </w:p>
        </w:tc>
        <w:tc>
          <w:tcPr/>
          <w:p>
            <w:pPr>
              <w:pStyle w:val="Compact"/>
              <w:jc w:val="left"/>
            </w:pPr>
            <w:r>
              <w:t xml:space="preserve">$620.00</w:t>
            </w:r>
          </w:p>
        </w:tc>
        <w:tc>
          <w:tcPr/>
          <w:p>
            <w:pPr>
              <w:pStyle w:val="Compact"/>
              <w:jc w:val="left"/>
            </w:pPr>
            <w:r>
              <w:t xml:space="preserve">$1,240.00</w:t>
            </w:r>
          </w:p>
        </w:tc>
      </w:tr>
      <w:tr>
        <w:tc>
          <w:tcPr/>
          <w:p>
            <w:pPr>
              <w:pStyle w:val="Compact"/>
              <w:jc w:val="left"/>
            </w:pPr>
            <w:r>
              <w:t xml:space="preserve">4</w:t>
            </w:r>
          </w:p>
        </w:tc>
        <w:tc>
          <w:tcPr/>
          <w:p>
            <w:pPr>
              <w:pStyle w:val="Compact"/>
              <w:jc w:val="left"/>
            </w:pPr>
            <w:r>
              <w:t xml:space="preserve">Freight and Insurance – Door-to-door delivery from Toronto to Canada Vancouver, BC. Includes lift-gate service and inside placement at the buyer's workshop.</w:t>
            </w:r>
          </w:p>
        </w:tc>
        <w:tc>
          <w:tcPr/>
          <w:p>
            <w:pPr>
              <w:pStyle w:val="Compact"/>
              <w:jc w:val="left"/>
            </w:pPr>
            <w:r>
              <w:t xml:space="preserve">NS-FRT-VAN</w:t>
            </w:r>
          </w:p>
        </w:tc>
        <w:tc>
          <w:tcPr/>
          <w:p>
            <w:pPr>
              <w:pStyle w:val="Compact"/>
              <w:jc w:val="left"/>
            </w:pPr>
            <w:r>
              <w:t xml:space="preserve">1</w:t>
            </w:r>
          </w:p>
        </w:tc>
        <w:tc>
          <w:tcPr/>
          <w:p>
            <w:pPr>
              <w:pStyle w:val="Compact"/>
              <w:jc w:val="left"/>
            </w:pPr>
            <w:r>
              <w:t xml:space="preserve">$890.00</w:t>
            </w:r>
          </w:p>
        </w:tc>
        <w:tc>
          <w:tcPr/>
          <w:p>
            <w:pPr>
              <w:pStyle w:val="Compact"/>
              <w:jc w:val="left"/>
            </w:pPr>
            <w:r>
              <w:t xml:space="preserve">$890.00</w:t>
            </w:r>
          </w:p>
        </w:tc>
      </w:tr>
      <w:tr>
        <w:tc>
          <w:tcPr>
            <w:gridSpan w:val="5"/>
          </w:tcPr>
          <w:p>
            <w:pPr>
              <w:pStyle w:val="Compact"/>
              <w:jc w:val="left"/>
            </w:pPr>
            <w:r>
              <w:t xml:space="preserve">Subtotal (CAD)</w:t>
            </w:r>
          </w:p>
        </w:tc>
        <w:tc>
          <w:tcPr/>
          <w:p>
            <w:pPr>
              <w:pStyle w:val="Compact"/>
              <w:jc w:val="left"/>
            </w:pPr>
            <w:r>
              <w:t xml:space="preserve">$21,580.00</w:t>
            </w:r>
          </w:p>
        </w:tc>
      </w:tr>
      <w:tr>
        <w:tc>
          <w:tcPr>
            <w:gridSpan w:val="5"/>
          </w:tcPr>
          <w:p>
            <w:pPr>
              <w:pStyle w:val="Compact"/>
              <w:jc w:val="left"/>
            </w:pPr>
            <w:r>
              <w:t xml:space="preserve">GST (5% – Federal, Canada Vancouver jurisdiction)</w:t>
            </w:r>
          </w:p>
        </w:tc>
        <w:tc>
          <w:tcPr/>
          <w:p>
            <w:pPr>
              <w:pStyle w:val="Compact"/>
              <w:jc w:val="left"/>
            </w:pPr>
            <w:r>
              <w:t xml:space="preserve">$1,079.00</w:t>
            </w:r>
          </w:p>
        </w:tc>
      </w:tr>
      <w:tr>
        <w:tc>
          <w:tcPr>
            <w:gridSpan w:val="5"/>
          </w:tcPr>
          <w:p>
            <w:pPr>
              <w:pStyle w:val="Compact"/>
              <w:jc w:val="left"/>
            </w:pPr>
            <w:r>
              <w:t xml:space="preserve">PST (7% – British Columbia Provincial Sales Tax)</w:t>
            </w:r>
          </w:p>
        </w:tc>
        <w:tc>
          <w:tcPr/>
          <w:p>
            <w:pPr>
              <w:pStyle w:val="Compact"/>
              <w:jc w:val="left"/>
            </w:pPr>
            <w:r>
              <w:t xml:space="preserve">$1,510.60</w:t>
            </w:r>
          </w:p>
        </w:tc>
      </w:tr>
      <w:tr>
        <w:tc>
          <w:tcPr>
            <w:gridSpan w:val="5"/>
          </w:tcPr>
          <w:p>
            <w:pPr>
              <w:pStyle w:val="Compact"/>
              <w:jc w:val="left"/>
            </w:pPr>
            <w:r>
              <w:t xml:space="preserve">TOTAL AMOUNT DUE (CAD)</w:t>
            </w:r>
          </w:p>
        </w:tc>
        <w:tc>
          <w:tcPr/>
          <w:p>
            <w:pPr>
              <w:pStyle w:val="Compact"/>
              <w:jc w:val="left"/>
            </w:pPr>
            <w:r>
              <w:t xml:space="preserve">$24,169.60</w:t>
            </w:r>
          </w:p>
        </w:tc>
      </w:tr>
    </w:tbl>
    <w:bookmarkEnd w:id="24"/>
    <w:bookmarkStart w:id="25" w:name="delivery-and-installation-requirements"/>
    <w:p>
      <w:pPr>
        <w:pStyle w:val="Heading2"/>
      </w:pPr>
      <w:r>
        <w:t xml:space="preserve">3. Delivery and Installation Requirements</w:t>
      </w:r>
    </w:p>
    <w:p>
      <w:pPr>
        <w:pStyle w:val="FirstParagraph"/>
      </w:pPr>
      <w:r>
        <w:t xml:space="preserve">The supplier shall deliver the Welder unit(s) and all associated accessories to the buyer's facility at 4820 Industrial Way, Unit 12,</w:t>
      </w:r>
      <w:r>
        <w:t xml:space="preserve"> </w:t>
      </w:r>
      <w:r>
        <w:rPr>
          <w:bCs/>
          <w:b/>
        </w:rPr>
        <w:t xml:space="preserve">Canada Vancouver</w:t>
      </w:r>
      <w:r>
        <w:t xml:space="preserve">, British Columbia, no later than</w:t>
      </w:r>
      <w:r>
        <w:t xml:space="preserve"> </w:t>
      </w:r>
      <w:r>
        <w:rPr>
          <w:bCs/>
          <w:b/>
        </w:rPr>
        <w:t xml:space="preserve">July 4, 2025</w:t>
      </w:r>
      <w:r>
        <w:t xml:space="preserve">. Delivery must occur between the hours of 07:00 and 16:00 local time (Pacific Time). The supplier is responsible for all packaging, crating, and secure transport of the Welder to ensure no damage occurs during transit across Canada. Upon arrival in Canada Vancouver, the supplier's delivery agent must obtain a signed proof-of-delivery form from the buyer's site supervisor. Installation, initial power-up, and a 30-minute operational demonstration of the Welder shall be conducted on-site by a certified technician provided by the supplier at no additional cost.</w:t>
      </w:r>
    </w:p>
    <w:bookmarkEnd w:id="25"/>
    <w:bookmarkStart w:id="26" w:name="payment-terms"/>
    <w:p>
      <w:pPr>
        <w:pStyle w:val="Heading2"/>
      </w:pPr>
      <w:r>
        <w:t xml:space="preserve">4. Payment Terms</w:t>
      </w:r>
    </w:p>
    <w:p>
      <w:pPr>
        <w:pStyle w:val="FirstParagraph"/>
      </w:pPr>
      <w:r>
        <w:t xml:space="preserve">Payment for this Purchase Order shall be made via electronic funds transfer (EFT) to the supplier's designated Canadian bank account. The payment schedule is as follows: 50% deposit ($12,084.80 CAD) due within five (5) business days of the buyer's written acceptance of this Purchase Order; the remaining 50% balance ($12,084.80 CAD) due within fifteen (15) business days following successful delivery, installation, and acceptance of the Welder at the Canada Vancouver facility. Late payments shall accrue interest at a rate of 1.5% per month, in accordance with the British Columbia</w:t>
      </w:r>
      <w:r>
        <w:t xml:space="preserve"> </w:t>
      </w:r>
      <w:r>
        <w:rPr>
          <w:iCs/>
          <w:i/>
        </w:rPr>
        <w:t xml:space="preserve">Interest Act</w:t>
      </w:r>
      <w:r>
        <w:t xml:space="preserve">. All amounts are quoted in Canadian Dollars (CAD) and are inclusive of applicable federal and provincial taxes as itemized in Section 2.</w:t>
      </w:r>
    </w:p>
    <w:bookmarkEnd w:id="26"/>
    <w:bookmarkStart w:id="27" w:name="X5dc97ecc1d9ab73d2e5d31efecfd37947482867"/>
    <w:p>
      <w:pPr>
        <w:pStyle w:val="Heading2"/>
      </w:pPr>
      <w:r>
        <w:t xml:space="preserve">5. Warranties, Compliance, and Acceptance Criteria</w:t>
      </w:r>
    </w:p>
    <w:p>
      <w:pPr>
        <w:pStyle w:val="FirstParagraph"/>
      </w:pPr>
      <w:r>
        <w:t xml:space="preserve">The supplier warrants that the Welder delivered under this Purchase Order shall be free from defects in materials and workmanship for a period of twenty-four (24) months from the date of acceptance at the Canada Vancouver site. The Welder must carry valid CSA certification and a UL listing, and all electrical components must be rated for 230V/60Hz operation consistent with Canadian electrical codes (CSA C22.1). The buyer reserves the right to reject the Welder if, upon inspection, it fails to meet the performance specifications stated in the supplier's product data sheet or if it does not conform to the applicable safety standards enforced by WorkSafeBC. A written acceptance notice shall be issued by the buyer within ten (10) business days of delivery, or the Welder shall be deemed accepted if no written objection is provided within that period.</w:t>
      </w:r>
    </w:p>
    <w:bookmarkEnd w:id="27"/>
    <w:bookmarkStart w:id="28" w:name="general-terms-and-conditions"/>
    <w:p>
      <w:pPr>
        <w:pStyle w:val="Heading2"/>
      </w:pPr>
      <w:r>
        <w:t xml:space="preserve">6. General Terms and Conditions</w:t>
      </w:r>
    </w:p>
    <w:p>
      <w:pPr>
        <w:pStyle w:val="FirstParagraph"/>
      </w:pPr>
      <w:r>
        <w:t xml:space="preserve">This Purchase Order is governed by the laws of the Province of British Columbia and the federal laws of Canada applicable therein. Any disputes arising from this Purchase Order shall be resolved through binding arbitration in Canada Vancouver, in accordance with the rules of the British Columbia Commercial Arbitration Society. The supplier shall maintain adequate commercial general liability insurance (minimum $5,000,000 CAD) and product liability coverage for the duration of the warranty period. Neither party may assign this Purchase Order without the prior written consent of the other. This document, once signed by both parties, constitutes the entire agreement regarding the procurement of the Welder and supersedes all prior negotiations, quotations, or understandings. Amendments to this Purchase Order must be made in writing and signed by authorized representatives of both parties.</w:t>
      </w:r>
    </w:p>
    <w:bookmarkEnd w:id="28"/>
    <w:bookmarkStart w:id="29" w:name="authorization-and-signatures"/>
    <w:p>
      <w:pPr>
        <w:pStyle w:val="Heading2"/>
      </w:pPr>
      <w:r>
        <w:t xml:space="preserve">7. Authorization and Signatures</w:t>
      </w:r>
    </w:p>
    <w:p>
      <w:pPr>
        <w:pStyle w:val="FirstParagraph"/>
      </w:pPr>
      <w:r>
        <w:t xml:space="preserve">By signing below, both parties acknowledge and agree to all terms, conditions, specifications, and obligations set forth in this Purchase Order for the Welder equipment to be delivered and utilized in Canada Vancouver.</w:t>
      </w:r>
    </w:p>
    <w:p>
      <w:pPr>
        <w:pStyle w:val="BodyText"/>
      </w:pPr>
      <w:r>
        <w:rPr>
          <w:bCs/>
          <w:b/>
        </w:rPr>
        <w:t xml:space="preserve">For the Buyer:</w:t>
      </w:r>
      <w:r>
        <w:t xml:space="preserve"> </w:t>
      </w:r>
      <w:r>
        <w:t xml:space="preserve">Pacific Northwest Fabrication &amp; Welding Ltd.</w:t>
      </w:r>
    </w:p>
    <w:p>
      <w:pPr>
        <w:pStyle w:val="BodyText"/>
      </w:pPr>
      <w:r>
        <w:t xml:space="preserve">Name: Margaret Chen</w:t>
      </w:r>
    </w:p>
    <w:p>
      <w:pPr>
        <w:pStyle w:val="BodyText"/>
      </w:pPr>
      <w:r>
        <w:t xml:space="preserve">Title: Procurement Manager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Supplier:</w:t>
      </w:r>
      <w:r>
        <w:t xml:space="preserve"> </w:t>
      </w:r>
      <w:r>
        <w:t xml:space="preserve">NorthStar Industrial Equipment Supply Inc.</w:t>
      </w:r>
    </w:p>
    <w:p>
      <w:pPr>
        <w:pStyle w:val="BodyText"/>
      </w:pPr>
      <w:r>
        <w:t xml:space="preserve">Name: David Okafor</w:t>
      </w:r>
    </w:p>
    <w:p>
      <w:pPr>
        <w:pStyle w:val="BodyText"/>
      </w:pPr>
      <w:r>
        <w:t xml:space="preserve">Title: Sales Representative</w:t>
      </w:r>
    </w:p>
    <w:p>
      <w:pPr>
        <w:pStyle w:val="BodyText"/>
      </w:pPr>
      <w:r>
        <w:t xml:space="preserve">Signature: ___________________________</w:t>
      </w:r>
    </w:p>
    <w:p>
      <w:pPr>
        <w:pStyle w:val="BodyText"/>
      </w:pPr>
      <w:r>
        <w:t xml:space="preserve">Date: ___________________________</w:t>
      </w:r>
    </w:p>
    <w:bookmarkEnd w:id="29"/>
    <w:p>
      <w:pPr>
        <w:pStyle w:val="BodyText"/>
      </w:pPr>
      <w:r>
        <w:t xml:space="preserve">Note: This Purchase Order (PO No. CV-2025-04872) is a controlled document. Unauthorized reproduction or distribution is prohibited. For questions regarding this Purchase Order or the Welder procurement process, contact the buyer's procurement office in Canada Vancouver at +1 (604) 555-0192. All communications related to this order should reference the Purchase Order number in the subject line.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 Canada Vancouver</dc:title>
  <dc:creator/>
  <dc:language>en</dc:language>
  <cp:keywords/>
  <dcterms:created xsi:type="dcterms:W3CDTF">2026-10-10T01:54:07Z</dcterms:created>
  <dcterms:modified xsi:type="dcterms:W3CDTF">2026-10-10T01:54:07Z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