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PO No: IN-MUM-2025-04782</w:t>
      </w:r>
    </w:p>
    <w:p>
      <w:pPr>
        <w:pStyle w:val="BodyText"/>
      </w:pPr>
      <w:r>
        <w:t xml:space="preserve">Date of Issue: 15 June 2025</w:t>
      </w:r>
    </w:p>
    <w:p>
      <w:pPr>
        <w:pStyle w:val="BodyText"/>
      </w:pPr>
      <w:r>
        <w:t xml:space="preserve">Valid Until: 15 July 2025</w:t>
      </w:r>
    </w:p>
    <w:p>
      <w:pPr>
        <w:pStyle w:val="BodyText"/>
      </w:pPr>
      <w:r>
        <w:t xml:space="preserve">Country of Destination: India  |  City: Mumbai, Maharashtra</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Mumbai Industrial Fabrication Pvt. Ltd.</w:t>
      </w:r>
    </w:p>
    <w:p>
      <w:pPr>
        <w:pStyle w:val="BodyText"/>
      </w:pPr>
      <w:r>
        <w:rPr>
          <w:bCs/>
          <w:b/>
        </w:rPr>
        <w:t xml:space="preserve">Address:</w:t>
      </w:r>
      <w:r>
        <w:t xml:space="preserve"> </w:t>
      </w:r>
      <w:r>
        <w:t xml:space="preserve">Plot 42, MIDC Industrial Area, Andheri East, Mumbai – 400093, Maharashtra, India</w:t>
      </w:r>
    </w:p>
    <w:p>
      <w:pPr>
        <w:pStyle w:val="BodyText"/>
      </w:pPr>
      <w:r>
        <w:rPr>
          <w:bCs/>
          <w:b/>
        </w:rPr>
        <w:t xml:space="preserve">GSTIN:</w:t>
      </w:r>
      <w:r>
        <w:t xml:space="preserve"> </w:t>
      </w:r>
      <w:r>
        <w:t xml:space="preserve">27AABCM1234F1Z5</w:t>
      </w:r>
    </w:p>
    <w:p>
      <w:pPr>
        <w:pStyle w:val="BodyText"/>
      </w:pPr>
      <w:r>
        <w:rPr>
          <w:bCs/>
          <w:b/>
        </w:rPr>
        <w:t xml:space="preserve">Contact Person:</w:t>
      </w:r>
      <w:r>
        <w:t xml:space="preserve"> </w:t>
      </w:r>
      <w:r>
        <w:t xml:space="preserve">Mr. Rajesh Kulkarni, Procurement Manager</w:t>
      </w:r>
    </w:p>
    <w:p>
      <w:pPr>
        <w:pStyle w:val="BodyText"/>
      </w:pPr>
      <w:r>
        <w:rPr>
          <w:bCs/>
          <w:b/>
        </w:rPr>
        <w:t xml:space="preserve">Email:</w:t>
      </w:r>
      <w:r>
        <w:t xml:space="preserve"> </w:t>
      </w:r>
      <w:r>
        <w:t xml:space="preserve">procurement@mifp.co.in</w:t>
      </w:r>
    </w:p>
    <w:p>
      <w:pPr>
        <w:pStyle w:val="BodyText"/>
      </w:pPr>
      <w:r>
        <w:rPr>
          <w:bCs/>
          <w:b/>
        </w:rPr>
        <w:t xml:space="preserve">Phone:</w:t>
      </w:r>
      <w:r>
        <w:t xml:space="preserve"> </w:t>
      </w:r>
      <w:r>
        <w:t xml:space="preserve">+91-22-4567-8901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Bharat Welding Solutions &amp; Equipment Co.</w:t>
      </w:r>
    </w:p>
    <w:p>
      <w:pPr>
        <w:pStyle w:val="BodyText"/>
      </w:pPr>
      <w:r>
        <w:rPr>
          <w:bCs/>
          <w:b/>
        </w:rPr>
        <w:t xml:space="preserve">Address:</w:t>
      </w:r>
      <w:r>
        <w:t xml:space="preserve"> </w:t>
      </w:r>
      <w:r>
        <w:t xml:space="preserve">18, Nariman Point, Fort, Mumbai – 400021, Maharashtra, India</w:t>
      </w:r>
    </w:p>
    <w:p>
      <w:pPr>
        <w:pStyle w:val="BodyText"/>
      </w:pPr>
      <w:r>
        <w:rPr>
          <w:bCs/>
          <w:b/>
        </w:rPr>
        <w:t xml:space="preserve">GSTIN:</w:t>
      </w:r>
      <w:r>
        <w:t xml:space="preserve"> </w:t>
      </w:r>
      <w:r>
        <w:t xml:space="preserve">27AAFCB5678K1Z2</w:t>
      </w:r>
    </w:p>
    <w:p>
      <w:pPr>
        <w:pStyle w:val="BodyText"/>
      </w:pPr>
      <w:r>
        <w:rPr>
          <w:bCs/>
          <w:b/>
        </w:rPr>
        <w:t xml:space="preserve">Contact Person:</w:t>
      </w:r>
      <w:r>
        <w:t xml:space="preserve"> </w:t>
      </w:r>
      <w:r>
        <w:t xml:space="preserve">Ms. Priya Deshmukh, Sales Director</w:t>
      </w:r>
    </w:p>
    <w:p>
      <w:pPr>
        <w:pStyle w:val="BodyText"/>
      </w:pPr>
      <w:r>
        <w:rPr>
          <w:bCs/>
          <w:b/>
        </w:rPr>
        <w:t xml:space="preserve">Email:</w:t>
      </w:r>
      <w:r>
        <w:t xml:space="preserve"> </w:t>
      </w:r>
      <w:r>
        <w:t xml:space="preserve">sales@bharatwelding.in</w:t>
      </w:r>
    </w:p>
    <w:p>
      <w:pPr>
        <w:pStyle w:val="BodyText"/>
      </w:pPr>
      <w:r>
        <w:rPr>
          <w:bCs/>
          <w:b/>
        </w:rPr>
        <w:t xml:space="preserve">Phone:</w:t>
      </w:r>
      <w:r>
        <w:t xml:space="preserve"> </w:t>
      </w:r>
      <w:r>
        <w:t xml:space="preserve">+91-22-2345-6789</w:t>
      </w:r>
    </w:p>
    <w:bookmarkEnd w:id="22"/>
    <w:bookmarkEnd w:id="23"/>
    <w:bookmarkStart w:id="24" w:name="purchase-order-details-welder-equipment"/>
    <w:p>
      <w:pPr>
        <w:pStyle w:val="Heading2"/>
      </w:pPr>
      <w:r>
        <w:t xml:space="preserve">2. Purchase Order Details – Welder Equipment</w:t>
      </w:r>
    </w:p>
    <w:p>
      <w:pPr>
        <w:pStyle w:val="FirstParagraph"/>
      </w:pPr>
      <w:r>
        <w:t xml:space="preserve">This</w:t>
      </w:r>
      <w:r>
        <w:t xml:space="preserve"> </w:t>
      </w:r>
      <w:r>
        <w:t xml:space="preserve">Purchase Order</w:t>
      </w:r>
      <w:r>
        <w:t xml:space="preserve"> </w:t>
      </w:r>
      <w:r>
        <w:t xml:space="preserve">is issued by Mumbai Industrial Fabrication Pvt. Ltd. for the procurement of industrial-grade</w:t>
      </w:r>
      <w:r>
        <w:t xml:space="preserve"> </w:t>
      </w:r>
      <w:r>
        <w:t xml:space="preserve">Welder</w:t>
      </w:r>
      <w:r>
        <w:t xml:space="preserve"> </w:t>
      </w:r>
      <w:r>
        <w:t xml:space="preserve">units and associated consumables. The</w:t>
      </w:r>
      <w:r>
        <w:t xml:space="preserve"> </w:t>
      </w:r>
      <w:r>
        <w:t xml:space="preserve">Welder</w:t>
      </w:r>
      <w:r>
        <w:t xml:space="preserve"> </w:t>
      </w:r>
      <w:r>
        <w:t xml:space="preserve">equipment specified herein shall be deployed at our manufacturing facility located in</w:t>
      </w:r>
      <w:r>
        <w:t xml:space="preserve"> </w:t>
      </w:r>
      <w:r>
        <w:t xml:space="preserve">India Mumbai</w:t>
      </w:r>
      <w:r>
        <w:t xml:space="preserve">, specifically at the Andheri East production plant. All items must comply with the Bureau of Indian Standards (BIS) and the Indian Electricity Act, 2003, as applicable in the state of Maharashtra.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Industrial MIG Welder Machine</w:t>
            </w:r>
          </w:p>
        </w:tc>
        <w:tc>
          <w:tcPr/>
          <w:p>
            <w:pPr>
              <w:pStyle w:val="Compact"/>
              <w:jc w:val="left"/>
            </w:pPr>
            <w:r>
              <w:t xml:space="preserve">Model: BWS-MIG-350; 350A output; 3-phase 415V; IEC 60974-1 certified; IP23 rating; suitable for heavy fabrication in India Mumbai industrial zones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TIG Welder (AC/DC) Unit</w:t>
            </w:r>
          </w:p>
        </w:tc>
        <w:tc>
          <w:tcPr/>
          <w:p>
            <w:pPr>
              <w:pStyle w:val="Compact"/>
              <w:jc w:val="left"/>
            </w:pPr>
            <w:r>
              <w:t xml:space="preserve">Model: BWS-TIG-250; 250A; 220V single-phase; pulse TIG capable; for stainless steel and aluminium welding at Mumbai facility</w:t>
            </w:r>
          </w:p>
        </w:tc>
        <w:tc>
          <w:tcPr/>
          <w:p>
            <w:pPr>
              <w:pStyle w:val="Compact"/>
              <w:jc w:val="left"/>
            </w:pPr>
            <w:r>
              <w:t xml:space="preserve">8</w:t>
            </w:r>
          </w:p>
        </w:tc>
        <w:tc>
          <w:tcPr/>
          <w:p>
            <w:pPr>
              <w:pStyle w:val="Compact"/>
              <w:jc w:val="left"/>
            </w:pPr>
            <w:r>
              <w:t xml:space="preserve">₹1,42,000</w:t>
            </w:r>
          </w:p>
        </w:tc>
        <w:tc>
          <w:tcPr/>
          <w:p>
            <w:pPr>
              <w:pStyle w:val="Compact"/>
              <w:jc w:val="left"/>
            </w:pPr>
            <w:r>
              <w:t xml:space="preserve">₹11,36,000</w:t>
            </w:r>
          </w:p>
        </w:tc>
      </w:tr>
      <w:tr>
        <w:tc>
          <w:tcPr/>
          <w:p>
            <w:pPr>
              <w:pStyle w:val="Compact"/>
              <w:jc w:val="left"/>
            </w:pPr>
            <w:r>
              <w:t xml:space="preserve">03</w:t>
            </w:r>
          </w:p>
        </w:tc>
        <w:tc>
          <w:tcPr/>
          <w:p>
            <w:pPr>
              <w:pStyle w:val="Compact"/>
              <w:jc w:val="left"/>
            </w:pPr>
            <w:r>
              <w:t xml:space="preserve">Welder Electrode Holder &amp; Ground Clamp Set</w:t>
            </w:r>
          </w:p>
        </w:tc>
        <w:tc>
          <w:tcPr/>
          <w:p>
            <w:pPr>
              <w:pStyle w:val="Compact"/>
              <w:jc w:val="left"/>
            </w:pPr>
            <w:r>
              <w:t xml:space="preserve">Heavy-duty 500A rated; copper-clamped; compatible with all Welder units listed above</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Welding Wire Spool – ER70S-6</w:t>
            </w:r>
          </w:p>
        </w:tc>
        <w:tc>
          <w:tcPr/>
          <w:p>
            <w:pPr>
              <w:pStyle w:val="Compact"/>
              <w:jc w:val="left"/>
            </w:pPr>
            <w:r>
              <w:t xml:space="preserve">1.0 mm diameter; 15 kg per spool; for MIG Welder operation; ISI marked</w:t>
            </w:r>
          </w:p>
        </w:tc>
        <w:tc>
          <w:tcPr/>
          <w:p>
            <w:pPr>
              <w:pStyle w:val="Compact"/>
              <w:jc w:val="left"/>
            </w:pPr>
            <w:r>
              <w:t xml:space="preserve">60</w:t>
            </w:r>
          </w:p>
        </w:tc>
        <w:tc>
          <w:tcPr/>
          <w:p>
            <w:pPr>
              <w:pStyle w:val="Compact"/>
              <w:jc w:val="left"/>
            </w:pPr>
            <w:r>
              <w:t xml:space="preserve">₹3,200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Welding Shielding Gas Cylinder (Argon/CO₂ Mix)</w:t>
            </w:r>
          </w:p>
        </w:tc>
        <w:tc>
          <w:tcPr/>
          <w:p>
            <w:pPr>
              <w:pStyle w:val="Compact"/>
              <w:jc w:val="left"/>
            </w:pPr>
            <w:r>
              <w:t xml:space="preserve">14.2 kg cylinder; 80% Ar / 20% CO₂; for TIG and MIG Welder use in India Mumbai workshops</w:t>
            </w:r>
          </w:p>
        </w:tc>
        <w:tc>
          <w:tcPr/>
          <w:p>
            <w:pPr>
              <w:pStyle w:val="Compact"/>
              <w:jc w:val="left"/>
            </w:pPr>
            <w:r>
              <w:t xml:space="preserve">30</w:t>
            </w:r>
          </w:p>
        </w:tc>
        <w:tc>
          <w:tcPr/>
          <w:p>
            <w:pPr>
              <w:pStyle w:val="Compact"/>
              <w:jc w:val="left"/>
            </w:pPr>
            <w:r>
              <w:t xml:space="preserve">₹5,800</w:t>
            </w:r>
          </w:p>
        </w:tc>
        <w:tc>
          <w:tcPr/>
          <w:p>
            <w:pPr>
              <w:pStyle w:val="Compact"/>
              <w:jc w:val="left"/>
            </w:pPr>
            <w:r>
              <w:t xml:space="preserve">₹1,74,000</w:t>
            </w:r>
          </w:p>
        </w:tc>
      </w:tr>
      <w:tr>
        <w:tc>
          <w:tcPr/>
          <w:p>
            <w:pPr>
              <w:pStyle w:val="Compact"/>
              <w:jc w:val="left"/>
            </w:pPr>
            <w:r>
              <w:t xml:space="preserve">06</w:t>
            </w:r>
          </w:p>
        </w:tc>
        <w:tc>
          <w:tcPr/>
          <w:p>
            <w:pPr>
              <w:pStyle w:val="Compact"/>
              <w:jc w:val="left"/>
            </w:pPr>
            <w:r>
              <w:t xml:space="preserve">Welder Operator Safety Kit</w:t>
            </w:r>
          </w:p>
        </w:tc>
        <w:tc>
          <w:tcPr/>
          <w:p>
            <w:pPr>
              <w:pStyle w:val="Compact"/>
              <w:jc w:val="left"/>
            </w:pPr>
            <w:r>
              <w:t xml:space="preserve">Auto-darkening helmet (shade 9-13), leather gloves, apron, safety boots; IS 4500 compliant</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gridSpan w:val="5"/>
          </w:tcPr>
          <w:p>
            <w:pPr>
              <w:pStyle w:val="Compact"/>
              <w:jc w:val="right"/>
            </w:pPr>
            <w:r>
              <w:t xml:space="preserve">Subtotal:</w:t>
            </w:r>
          </w:p>
        </w:tc>
        <w:tc>
          <w:tcPr/>
          <w:p>
            <w:pPr>
              <w:pStyle w:val="Compact"/>
              <w:jc w:val="left"/>
            </w:pPr>
            <w:r>
              <w:t xml:space="preserve">₹39,82,000</w:t>
            </w:r>
          </w:p>
        </w:tc>
      </w:tr>
      <w:tr>
        <w:tc>
          <w:tcPr>
            <w:gridSpan w:val="5"/>
          </w:tcPr>
          <w:p>
            <w:pPr>
              <w:pStyle w:val="Compact"/>
              <w:jc w:val="right"/>
            </w:pPr>
            <w:r>
              <w:t xml:space="preserve">GST @ 18% (as per India Mumbai tax regulations):</w:t>
            </w:r>
          </w:p>
        </w:tc>
        <w:tc>
          <w:tcPr/>
          <w:p>
            <w:pPr>
              <w:pStyle w:val="Compact"/>
              <w:jc w:val="left"/>
            </w:pPr>
            <w:r>
              <w:t xml:space="preserve">₹7,16,760</w:t>
            </w:r>
          </w:p>
        </w:tc>
      </w:tr>
      <w:tr>
        <w:tc>
          <w:tcPr>
            <w:gridSpan w:val="5"/>
          </w:tcPr>
          <w:p>
            <w:pPr>
              <w:pStyle w:val="Compact"/>
              <w:jc w:val="right"/>
            </w:pPr>
            <w:r>
              <w:t xml:space="preserve">Freight &amp; Delivery (within Mumbai city limits):</w:t>
            </w:r>
          </w:p>
        </w:tc>
        <w:tc>
          <w:tcPr/>
          <w:p>
            <w:pPr>
              <w:pStyle w:val="Compact"/>
              <w:jc w:val="left"/>
            </w:pPr>
            <w:r>
              <w:t xml:space="preserve">₹25,000</w:t>
            </w:r>
          </w:p>
        </w:tc>
      </w:tr>
      <w:tr>
        <w:tc>
          <w:tcPr>
            <w:gridSpan w:val="5"/>
          </w:tcPr>
          <w:p>
            <w:pPr>
              <w:pStyle w:val="Compact"/>
              <w:jc w:val="right"/>
            </w:pPr>
            <w:r>
              <w:rPr>
                <w:bCs/>
                <w:b/>
              </w:rPr>
              <w:t xml:space="preserve">GRAND TOTAL (INR):</w:t>
            </w:r>
          </w:p>
        </w:tc>
        <w:tc>
          <w:tcPr/>
          <w:p>
            <w:pPr>
              <w:pStyle w:val="Compact"/>
              <w:jc w:val="left"/>
            </w:pPr>
            <w:r>
              <w:rPr>
                <w:bCs/>
                <w:b/>
              </w:rPr>
              <w:t xml:space="preserve">₹47,23,760</w:t>
            </w:r>
          </w:p>
        </w:tc>
      </w:tr>
    </w:tbl>
    <w:bookmarkEnd w:id="24"/>
    <w:bookmarkStart w:id="25" w:name="delivery-terms"/>
    <w:p>
      <w:pPr>
        <w:pStyle w:val="Heading2"/>
      </w:pPr>
      <w:r>
        <w:t xml:space="preserve">3. Delivery Terms</w:t>
      </w:r>
    </w:p>
    <w:p>
      <w:pPr>
        <w:pStyle w:val="FirstParagraph"/>
      </w:pPr>
      <w:r>
        <w:t xml:space="preserve">The Seller shall deliver all</w:t>
      </w:r>
      <w:r>
        <w:t xml:space="preserve"> </w:t>
      </w:r>
      <w:r>
        <w:t xml:space="preserve">Welder</w:t>
      </w:r>
      <w:r>
        <w:t xml:space="preserve"> </w:t>
      </w:r>
      <w:r>
        <w:t xml:space="preserve">equipment and consumables to the Buyer's premises at MIDC Industrial Area, Andheri East,</w:t>
      </w:r>
      <w:r>
        <w:t xml:space="preserve"> </w:t>
      </w:r>
      <w:r>
        <w:t xml:space="preserve">India Mumbai</w:t>
      </w:r>
      <w:r>
        <w:t xml:space="preserve"> </w:t>
      </w:r>
      <w:r>
        <w:t xml:space="preserve">– 400093, within</w:t>
      </w:r>
      <w:r>
        <w:t xml:space="preserve"> </w:t>
      </w:r>
      <w:r>
        <w:rPr>
          <w:bCs/>
          <w:b/>
        </w:rPr>
        <w:t xml:space="preserve">twenty-one (21) calendar days</w:t>
      </w:r>
      <w:r>
        <w:t xml:space="preserve"> </w:t>
      </w:r>
      <w:r>
        <w:t xml:space="preserve">from the date of this</w:t>
      </w:r>
      <w:r>
        <w:t xml:space="preserve"> </w:t>
      </w:r>
      <w:r>
        <w:t xml:space="preserve">Purchase Order</w:t>
      </w:r>
      <w:r>
        <w:t xml:space="preserve">. Delivery shall be made between 09:00 and 17:00 IST on weekdays. The Seller is responsible for all packaging, loading, and transportation costs within the Mumbai metropolitan area. Each</w:t>
      </w:r>
      <w:r>
        <w:t xml:space="preserve"> </w:t>
      </w:r>
      <w:r>
        <w:t xml:space="preserve">Welder</w:t>
      </w:r>
      <w:r>
        <w:t xml:space="preserve"> </w:t>
      </w:r>
      <w:r>
        <w:t xml:space="preserve">unit must be individually crated with anti-vibration padding to prevent transit damage. A delivery challan bearing the</w:t>
      </w:r>
      <w:r>
        <w:t xml:space="preserve"> </w:t>
      </w:r>
      <w:r>
        <w:t xml:space="preserve">Purchase Order</w:t>
      </w:r>
      <w:r>
        <w:t xml:space="preserve"> </w:t>
      </w:r>
      <w:r>
        <w:t xml:space="preserve">number must accompany every consignment.</w:t>
      </w:r>
    </w:p>
    <w:bookmarkEnd w:id="25"/>
    <w:bookmarkStart w:id="26" w:name="payment-terms"/>
    <w:p>
      <w:pPr>
        <w:pStyle w:val="Heading2"/>
      </w:pPr>
      <w:r>
        <w:t xml:space="preserve">4. Payment Terms</w:t>
      </w:r>
    </w:p>
    <w:p>
      <w:pPr>
        <w:pStyle w:val="FirstParagraph"/>
      </w:pPr>
      <w:r>
        <w:t xml:space="preserve">Payment against this</w:t>
      </w:r>
      <w:r>
        <w:t xml:space="preserve"> </w:t>
      </w:r>
      <w:r>
        <w:t xml:space="preserve">Purchase Order</w:t>
      </w:r>
      <w:r>
        <w:t xml:space="preserve"> </w:t>
      </w:r>
      <w:r>
        <w:t xml:space="preserve">shall be made as follows:</w:t>
      </w:r>
      <w:r>
        <w:t xml:space="preserve"> </w:t>
      </w:r>
      <w:r>
        <w:rPr>
          <w:bCs/>
          <w:b/>
        </w:rPr>
        <w:t xml:space="preserve">30% advance</w:t>
      </w:r>
      <w:r>
        <w:t xml:space="preserve"> </w:t>
      </w:r>
      <w:r>
        <w:t xml:space="preserve">(₹14,17,128) within five (5) working days of order confirmation via NEFT/RTGS to the Seller's designated bank account in Mumbai. The remaining</w:t>
      </w:r>
      <w:r>
        <w:t xml:space="preserve"> </w:t>
      </w:r>
      <w:r>
        <w:rPr>
          <w:bCs/>
          <w:b/>
        </w:rPr>
        <w:t xml:space="preserve">70% balance</w:t>
      </w:r>
      <w:r>
        <w:t xml:space="preserve"> </w:t>
      </w:r>
      <w:r>
        <w:t xml:space="preserve">(₹33,06,632) shall be paid within fifteen (15) days of successful delivery, installation, and acceptance of all</w:t>
      </w:r>
      <w:r>
        <w:t xml:space="preserve"> </w:t>
      </w:r>
      <w:r>
        <w:t xml:space="preserve">Welder</w:t>
      </w:r>
      <w:r>
        <w:t xml:space="preserve"> </w:t>
      </w:r>
      <w:r>
        <w:t xml:space="preserve">units at the</w:t>
      </w:r>
      <w:r>
        <w:t xml:space="preserve"> </w:t>
      </w:r>
      <w:r>
        <w:t xml:space="preserve">India Mumbai</w:t>
      </w:r>
      <w:r>
        <w:t xml:space="preserve"> </w:t>
      </w:r>
      <w:r>
        <w:t xml:space="preserve">site. All payments shall be processed in Indian Rupees (INR) through the banking system of India. The Seller shall issue a valid GST tax invoice for each payment tranche.</w:t>
      </w:r>
    </w:p>
    <w:bookmarkEnd w:id="26"/>
    <w:bookmarkStart w:id="27" w:name="quality-warranty-compliance"/>
    <w:p>
      <w:pPr>
        <w:pStyle w:val="Heading2"/>
      </w:pPr>
      <w:r>
        <w:t xml:space="preserve">5. Quality, Warranty &amp; Compliance</w:t>
      </w:r>
    </w:p>
    <w:p>
      <w:pPr>
        <w:pStyle w:val="FirstParagraph"/>
      </w:pPr>
      <w:r>
        <w:t xml:space="preserve">All</w:t>
      </w:r>
      <w:r>
        <w:t xml:space="preserve"> </w:t>
      </w:r>
      <w:r>
        <w:t xml:space="preserve">Welder</w:t>
      </w:r>
      <w:r>
        <w:t xml:space="preserve"> </w:t>
      </w:r>
      <w:r>
        <w:t xml:space="preserve">machines supplied under this</w:t>
      </w:r>
      <w:r>
        <w:t xml:space="preserve"> </w:t>
      </w:r>
      <w:r>
        <w:t xml:space="preserve">Purchase Order</w:t>
      </w:r>
      <w:r>
        <w:t xml:space="preserve"> </w:t>
      </w:r>
      <w:r>
        <w:t xml:space="preserve">must carry a minimum</w:t>
      </w:r>
      <w:r>
        <w:t xml:space="preserve"> </w:t>
      </w:r>
      <w:r>
        <w:rPr>
          <w:bCs/>
          <w:b/>
        </w:rPr>
        <w:t xml:space="preserve">two-year comprehensive warranty</w:t>
      </w:r>
      <w:r>
        <w:t xml:space="preserve"> </w:t>
      </w:r>
      <w:r>
        <w:t xml:space="preserve">covering parts and labour, valid throughout India. Each unit must be BIS-certified and carry the ISI mark. The Seller warrants that all equipment is new, unused, and free from manufacturing defects. The</w:t>
      </w:r>
      <w:r>
        <w:t xml:space="preserve"> </w:t>
      </w:r>
      <w:r>
        <w:t xml:space="preserve">Welder</w:t>
      </w:r>
      <w:r>
        <w:t xml:space="preserve"> </w:t>
      </w:r>
      <w:r>
        <w:t xml:space="preserve">units must be compatible with the 415V/50Hz three-phase power supply standard prevalent in</w:t>
      </w:r>
      <w:r>
        <w:t xml:space="preserve"> </w:t>
      </w:r>
      <w:r>
        <w:t xml:space="preserve">India Mumbai</w:t>
      </w:r>
      <w:r>
        <w:t xml:space="preserve"> </w:t>
      </w:r>
      <w:r>
        <w:t xml:space="preserve">industrial areas. The Seller shall provide a detailed operation and maintenance manual in English for each</w:t>
      </w:r>
      <w:r>
        <w:t xml:space="preserve"> </w:t>
      </w:r>
      <w:r>
        <w:t xml:space="preserve">Welder</w:t>
      </w:r>
      <w:r>
        <w:t xml:space="preserve"> </w:t>
      </w:r>
      <w:r>
        <w:t xml:space="preserve">model. In the event of any non-conformity, the Buyer reserves the right to reject the shipment and demand a full replacement or refund within ten (10) working days of inspection.</w:t>
      </w:r>
    </w:p>
    <w:bookmarkEnd w:id="27"/>
    <w:bookmarkStart w:id="28" w:name="installation-training"/>
    <w:p>
      <w:pPr>
        <w:pStyle w:val="Heading2"/>
      </w:pPr>
      <w:r>
        <w:t xml:space="preserve">6. Installation &amp; Training</w:t>
      </w:r>
    </w:p>
    <w:p>
      <w:pPr>
        <w:pStyle w:val="FirstParagraph"/>
      </w:pPr>
      <w:r>
        <w:t xml:space="preserve">The Seller shall provide on-site installation of all</w:t>
      </w:r>
      <w:r>
        <w:t xml:space="preserve"> </w:t>
      </w:r>
      <w:r>
        <w:t xml:space="preserve">Welder</w:t>
      </w:r>
      <w:r>
        <w:t xml:space="preserve"> </w:t>
      </w:r>
      <w:r>
        <w:t xml:space="preserve">units at the Buyer's</w:t>
      </w:r>
      <w:r>
        <w:t xml:space="preserve"> </w:t>
      </w:r>
      <w:r>
        <w:t xml:space="preserve">India Mumbai</w:t>
      </w:r>
      <w:r>
        <w:t xml:space="preserve"> </w:t>
      </w:r>
      <w:r>
        <w:t xml:space="preserve">facility at no additional cost. A certified technician from the Seller's team shall be present during installation to ensure proper electrical connections, grounding, and operational calibration. Furthermore, the Seller shall conduct a</w:t>
      </w:r>
      <w:r>
        <w:t xml:space="preserve"> </w:t>
      </w:r>
      <w:r>
        <w:rPr>
          <w:bCs/>
          <w:b/>
        </w:rPr>
        <w:t xml:space="preserve">four-hour hands-on training session</w:t>
      </w:r>
      <w:r>
        <w:t xml:space="preserve"> </w:t>
      </w:r>
      <w:r>
        <w:t xml:space="preserve">for the Buyer's welding operators covering safe operation, routine maintenance, and troubleshooting of the</w:t>
      </w:r>
      <w:r>
        <w:t xml:space="preserve"> </w:t>
      </w:r>
      <w:r>
        <w:t xml:space="preserve">Welder</w:t>
      </w:r>
      <w:r>
        <w:t xml:space="preserve"> </w:t>
      </w:r>
      <w:r>
        <w:t xml:space="preserve">equipment. Training materials in English shall be provided to all participating personnel.</w:t>
      </w:r>
    </w:p>
    <w:bookmarkEnd w:id="28"/>
    <w:bookmarkStart w:id="29" w:name="terms-conditions"/>
    <w:p>
      <w:pPr>
        <w:pStyle w:val="Heading2"/>
      </w:pPr>
      <w:r>
        <w:t xml:space="preserve">7. Terms &amp; Conditions</w:t>
      </w:r>
    </w:p>
    <w:p>
      <w:pPr>
        <w:pStyle w:val="FirstParagraph"/>
      </w:pPr>
      <w:r>
        <w:rPr>
          <w:bCs/>
          <w:b/>
        </w:rPr>
        <w:t xml:space="preserve">7.1</w:t>
      </w:r>
      <w:r>
        <w:t xml:space="preserve"> </w:t>
      </w:r>
      <w:r>
        <w:t xml:space="preserve">This</w:t>
      </w:r>
      <w:r>
        <w:t xml:space="preserve"> </w:t>
      </w:r>
      <w:r>
        <w:t xml:space="preserve">Purchase Order</w:t>
      </w:r>
      <w:r>
        <w:t xml:space="preserve"> </w:t>
      </w:r>
      <w:r>
        <w:t xml:space="preserve">is governed by the laws of the Republic of India. Any disputes arising from this order shall be subject to the exclusive jurisdiction of the competent courts in</w:t>
      </w:r>
      <w:r>
        <w:t xml:space="preserve"> </w:t>
      </w:r>
      <w:r>
        <w:t xml:space="preserve">Mumbai, Maharashtra, India</w:t>
      </w:r>
      <w:r>
        <w:t xml:space="preserve">.</w:t>
      </w:r>
    </w:p>
    <w:p>
      <w:pPr>
        <w:pStyle w:val="BodyText"/>
      </w:pPr>
      <w:r>
        <w:rPr>
          <w:bCs/>
          <w:b/>
        </w:rPr>
        <w:t xml:space="preserve">7.2</w:t>
      </w:r>
      <w:r>
        <w:t xml:space="preserve"> </w:t>
      </w:r>
      <w:r>
        <w:t xml:space="preserve">The Seller shall not subcontract any part of the delivery or installation without prior written consent from the Buyer.</w:t>
      </w:r>
    </w:p>
    <w:p>
      <w:pPr>
        <w:pStyle w:val="BodyText"/>
      </w:pPr>
      <w:r>
        <w:rPr>
          <w:bCs/>
          <w:b/>
        </w:rPr>
        <w:t xml:space="preserve">7.3</w:t>
      </w:r>
      <w:r>
        <w:t xml:space="preserve"> </w:t>
      </w:r>
      <w:r>
        <w:t xml:space="preserve">In the event of force majeure (including but not limited to natural disasters, government-imposed lockdowns in</w:t>
      </w:r>
      <w:r>
        <w:t xml:space="preserve"> </w:t>
      </w:r>
      <w:r>
        <w:t xml:space="preserve">India Mumbai</w:t>
      </w:r>
      <w:r>
        <w:t xml:space="preserve">, or port closures), either party may extend the delivery timeline by mutual written agreement.</w:t>
      </w:r>
    </w:p>
    <w:p>
      <w:pPr>
        <w:pStyle w:val="BodyText"/>
      </w:pPr>
      <w:r>
        <w:rPr>
          <w:bCs/>
          <w:b/>
        </w:rPr>
        <w:t xml:space="preserve">7.4</w:t>
      </w:r>
      <w:r>
        <w:t xml:space="preserve"> </w:t>
      </w:r>
      <w:r>
        <w:t xml:space="preserve">The Buyer reserves the right to modify the quantity of</w:t>
      </w:r>
      <w:r>
        <w:t xml:space="preserve"> </w:t>
      </w:r>
      <w:r>
        <w:t xml:space="preserve">Welder</w:t>
      </w:r>
      <w:r>
        <w:t xml:space="preserve"> </w:t>
      </w:r>
      <w:r>
        <w:t xml:space="preserve">items by up to 10% without reissuing a new</w:t>
      </w:r>
      <w:r>
        <w:t xml:space="preserve"> </w:t>
      </w:r>
      <w:r>
        <w:t xml:space="preserve">Purchase Order</w:t>
      </w:r>
      <w:r>
        <w:t xml:space="preserve">, provided written notice is given at least seven (7) days before the scheduled delivery date.</w:t>
      </w:r>
    </w:p>
    <w:p>
      <w:pPr>
        <w:pStyle w:val="BodyText"/>
      </w:pPr>
      <w:r>
        <w:rPr>
          <w:bCs/>
          <w:b/>
        </w:rPr>
        <w:t xml:space="preserve">7.5</w:t>
      </w:r>
      <w:r>
        <w:t xml:space="preserve"> </w:t>
      </w:r>
      <w:r>
        <w:t xml:space="preserve">All intellectual property, trademarks, and brand names associated with the</w:t>
      </w:r>
      <w:r>
        <w:t xml:space="preserve"> </w:t>
      </w:r>
      <w:r>
        <w:t xml:space="preserve">Welder</w:t>
      </w:r>
      <w:r>
        <w:t xml:space="preserve"> </w:t>
      </w:r>
      <w:r>
        <w:t xml:space="preserve">equipment remain the sole property of the Seller. The Buyer's use of the equipment is strictly for internal industrial fabrication purposes at the</w:t>
      </w:r>
      <w:r>
        <w:t xml:space="preserve"> </w:t>
      </w:r>
      <w:r>
        <w:t xml:space="preserve">India Mumbai</w:t>
      </w:r>
      <w:r>
        <w:t xml:space="preserve"> </w:t>
      </w:r>
      <w:r>
        <w:t xml:space="preserve">site.</w:t>
      </w:r>
    </w:p>
    <w:p>
      <w:pPr>
        <w:pStyle w:val="BodyText"/>
      </w:pPr>
      <w:r>
        <w:rPr>
          <w:bCs/>
          <w:b/>
        </w:rPr>
        <w:t xml:space="preserve">7.6</w:t>
      </w:r>
      <w:r>
        <w:t xml:space="preserve"> </w:t>
      </w:r>
      <w:r>
        <w:t xml:space="preserve">Late delivery beyond the stipulated 21-day window shall attract a penalty of 0.5% of the total</w:t>
      </w:r>
      <w:r>
        <w:t xml:space="preserve"> </w:t>
      </w:r>
      <w:r>
        <w:t xml:space="preserve">Purchase Order</w:t>
      </w:r>
      <w:r>
        <w:t xml:space="preserve"> </w:t>
      </w:r>
      <w:r>
        <w:t xml:space="preserve">value per day of delay, capped at 5% of the total value.</w:t>
      </w:r>
    </w:p>
    <w:bookmarkEnd w:id="29"/>
    <w:bookmarkStart w:id="30" w:name="acceptance-authorization"/>
    <w:p>
      <w:pPr>
        <w:pStyle w:val="Heading2"/>
      </w:pPr>
      <w:r>
        <w:t xml:space="preserve">8. Acceptance &amp; Authorization</w:t>
      </w:r>
    </w:p>
    <w:p>
      <w:pPr>
        <w:pStyle w:val="FirstParagraph"/>
      </w:pPr>
      <w:r>
        <w:t xml:space="preserve">By signing below, both parties acknowledge and agree to all terms, conditions, specifications, and pricing outlined in this</w:t>
      </w:r>
      <w:r>
        <w:t xml:space="preserve"> </w:t>
      </w:r>
      <w:r>
        <w:t xml:space="preserve">Purchase Order</w:t>
      </w:r>
      <w:r>
        <w:t xml:space="preserve"> </w:t>
      </w:r>
      <w:r>
        <w:t xml:space="preserve">for the procurement of</w:t>
      </w:r>
      <w:r>
        <w:t xml:space="preserve"> </w:t>
      </w:r>
      <w:r>
        <w:t xml:space="preserve">Welder</w:t>
      </w:r>
      <w:r>
        <w:t xml:space="preserve"> </w:t>
      </w:r>
      <w:r>
        <w:t xml:space="preserve">equipment for use in</w:t>
      </w:r>
      <w:r>
        <w:t xml:space="preserve"> </w:t>
      </w:r>
      <w:r>
        <w:t xml:space="preserve">India Mumbai</w:t>
      </w:r>
      <w:r>
        <w:t xml:space="preserve">. This document constitutes a binding commercial agreement between the Buyer and the Seller from the date of the last signature.</w:t>
      </w:r>
    </w:p>
    <w:bookmarkEnd w:id="30"/>
    <w:p>
      <w:pPr>
        <w:pStyle w:val="BodyText"/>
      </w:pPr>
      <w:r>
        <w:rPr>
          <w:bCs/>
          <w:b/>
        </w:rPr>
        <w:t xml:space="preserve">For and on behalf of the Buyer</w:t>
      </w:r>
      <w:r>
        <w:br/>
      </w:r>
      <w:r>
        <w:t xml:space="preserve">Mumbai Industrial Fabrication Pvt. Ltd.</w:t>
      </w:r>
      <w:r>
        <w:br/>
      </w:r>
      <w:r>
        <w:t xml:space="preserve">Name: Rajesh Kulkarni</w:t>
      </w:r>
      <w:r>
        <w:br/>
      </w:r>
      <w:r>
        <w:t xml:space="preserve">Designation: Procurement Manager</w:t>
      </w:r>
      <w:r>
        <w:br/>
      </w:r>
      <w:r>
        <w:t xml:space="preserve">Signature: _________________________</w:t>
      </w:r>
      <w:r>
        <w:br/>
      </w:r>
      <w:r>
        <w:t xml:space="preserve">Date: _______________</w:t>
      </w:r>
    </w:p>
    <w:p>
      <w:pPr>
        <w:pStyle w:val="BodyText"/>
      </w:pPr>
      <w:r>
        <w:rPr>
          <w:bCs/>
          <w:b/>
        </w:rPr>
        <w:t xml:space="preserve">For and on behalf of the Seller</w:t>
      </w:r>
      <w:r>
        <w:br/>
      </w:r>
      <w:r>
        <w:t xml:space="preserve">Bharat Welding Solutions &amp; Equipment Co.</w:t>
      </w:r>
      <w:r>
        <w:br/>
      </w:r>
      <w:r>
        <w:t xml:space="preserve">Name: Priya Deshmukh</w:t>
      </w:r>
      <w:r>
        <w:br/>
      </w:r>
      <w:r>
        <w:t xml:space="preserve">Designation: Sales Director</w:t>
      </w:r>
      <w:r>
        <w:br/>
      </w:r>
      <w:r>
        <w:t xml:space="preserve">Signature: _________________________</w:t>
      </w:r>
      <w:r>
        <w:br/>
      </w:r>
      <w:r>
        <w:t xml:space="preserve">Date: _______________</w:t>
      </w:r>
    </w:p>
    <w:p>
      <w:pPr>
        <w:pStyle w:val="BodyText"/>
      </w:pPr>
      <w:r>
        <w:t xml:space="preserve">This</w:t>
      </w:r>
      <w:r>
        <w:t xml:space="preserve"> </w:t>
      </w:r>
      <w:r>
        <w:t xml:space="preserve">Purchase Order</w:t>
      </w:r>
      <w:r>
        <w:t xml:space="preserve"> </w:t>
      </w:r>
      <w:r>
        <w:t xml:space="preserve">(PO No: IN-MUM-2025-04782) is issued for the procurement of</w:t>
      </w:r>
      <w:r>
        <w:t xml:space="preserve"> </w:t>
      </w:r>
      <w:r>
        <w:t xml:space="preserve">Welder</w:t>
      </w:r>
      <w:r>
        <w:t xml:space="preserve"> </w:t>
      </w:r>
      <w:r>
        <w:t xml:space="preserve">equipment for industrial use in</w:t>
      </w:r>
      <w:r>
        <w:t xml:space="preserve"> </w:t>
      </w:r>
      <w:r>
        <w:t xml:space="preserve">India Mumbai</w:t>
      </w:r>
      <w:r>
        <w:t xml:space="preserve">.  |  Page 1 of 1  |  Confidential – For Business Use Only</w:t>
      </w:r>
    </w:p>
    <w:p>
      <w:pPr>
        <w:pStyle w:val="BodyText"/>
      </w:pPr>
      <w:r>
        <w:t xml:space="preserve">© 2025 Mumbai Industrial Fabrication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India Mumbai</dc:title>
  <dc:creator/>
  <dc:language>en</dc:language>
  <cp:keywords/>
  <dcterms:created xsi:type="dcterms:W3CDTF">2026-10-10T03:02:26Z</dcterms:created>
  <dcterms:modified xsi:type="dcterms:W3CDTF">2026-10-10T03:02:26Z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