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Industrial Equipment Procurement – Welder Unit for Mexico Mexico City Operations</w:t>
      </w:r>
    </w:p>
    <w:bookmarkEnd w:id="20"/>
    <w:p>
      <w:pPr>
        <w:pStyle w:val="BodyText"/>
      </w:pPr>
      <w:r>
        <w:rPr>
          <w:bCs/>
          <w:b/>
        </w:rPr>
        <w:t xml:space="preserve">Purchase Order No.:</w:t>
      </w:r>
      <w:r>
        <w:t xml:space="preserve"> </w:t>
      </w:r>
      <w:r>
        <w:t xml:space="preserve">PO-MX-2025-04872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Grupo Industrial del Valle, S.A. de C.V.</w:t>
      </w:r>
      <w:r>
        <w:br/>
      </w:r>
      <w:r>
        <w:rPr>
          <w:bCs/>
          <w:b/>
        </w:rPr>
        <w:t xml:space="preserve">Address:</w:t>
      </w:r>
      <w:r>
        <w:t xml:space="preserve"> </w:t>
      </w:r>
      <w:r>
        <w:t xml:space="preserve">Av. Insurgentes Sur 1850, Col. Del Valle,</w:t>
      </w:r>
      <w:r>
        <w:br/>
      </w:r>
      <w:r>
        <w:t xml:space="preserve">Mexico Mexico City, C.P. 03100, Mexico</w:t>
      </w:r>
    </w:p>
    <w:p>
      <w:pPr>
        <w:pStyle w:val="BodyText"/>
      </w:pPr>
      <w:r>
        <w:rPr>
          <w:bCs/>
          <w:b/>
        </w:rPr>
        <w:t xml:space="preserve">Seller:</w:t>
      </w:r>
      <w:r>
        <w:t xml:space="preserve"> </w:t>
      </w:r>
      <w:r>
        <w:t xml:space="preserve">Pacific Industrial Equipment Co., Ltd.</w:t>
      </w:r>
      <w:r>
        <w:br/>
      </w:r>
      <w:r>
        <w:rPr>
          <w:bCs/>
          <w:b/>
        </w:rPr>
        <w:t xml:space="preserve">Address:</w:t>
      </w:r>
      <w:r>
        <w:t xml:space="preserve"> </w:t>
      </w:r>
      <w:r>
        <w:t xml:space="preserve">4500 Commerce Drive, Suite 200,</w:t>
      </w:r>
      <w:r>
        <w:br/>
      </w:r>
      <w:r>
        <w:t xml:space="preserve">Portland, OR 97201, USA</w:t>
      </w:r>
    </w:p>
    <w:p>
      <w:pPr>
        <w:pStyle w:val="BodyText"/>
      </w:pPr>
      <w:r>
        <w:t xml:space="preserve">1. Description of Purchase – Welder Equipment</w:t>
      </w:r>
    </w:p>
    <w:p>
      <w:pPr>
        <w:pStyle w:val="BodyText"/>
      </w:pPr>
      <w:r>
        <w:t xml:space="preserve">This Purchase Order is issued by Grupo Industrial del Valle, S.A. de C.V. (hereinafter referred to as the "Buyer") to Pacific Industrial Equipment Co., Ltd. (hereinafter referred to as the "Seller") for the procurement of a professional-grade industrial Welder unit. The Welder described in this Purchase Order shall be deployed at the Buyer's primary manufacturing facility located in Mexico Mexico City, where it will serve as a critical component of the structural steel fabrication and maintenance division. The Welder must meet or exceed all applicable Mexican industrial safety standards (NOM-001-STPS) and comply with the electrical regulations established by the Comisión Federal de Electricidad (CFE) for the Mexico Mexico City metropolitan area.</w:t>
      </w:r>
    </w:p>
    <w:p>
      <w:pPr>
        <w:pStyle w:val="BodyText"/>
      </w:pPr>
      <w:r>
        <w:t xml:space="preserve">2.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Industrial Multi-Process Welder, 400A, MIG/TIG/Stick capable, 3-phase 460V, IP54 rated enclosure, with digital control panel and remote torch holder</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2</w:t>
            </w:r>
          </w:p>
        </w:tc>
        <w:tc>
          <w:tcPr/>
          <w:p>
            <w:pPr>
              <w:pStyle w:val="Compact"/>
              <w:jc w:val="left"/>
            </w:pPr>
            <w:r>
              <w:t xml:space="preserve">Welder Accessory Kit: 3 welding torches (MIG, TIG, Stick), 2 ground clamps, 4 wire feed spools (1.0mm and 1.2mm), 6 gas nozzles, 2 contact tips set</w:t>
            </w:r>
          </w:p>
        </w:tc>
        <w:tc>
          <w:tcPr/>
          <w:p>
            <w:pPr>
              <w:pStyle w:val="Compact"/>
              <w:jc w:val="left"/>
            </w:pPr>
            <w:r>
              <w:t xml:space="preserve">2</w:t>
            </w:r>
          </w:p>
        </w:tc>
        <w:tc>
          <w:tcPr/>
          <w:p>
            <w:pPr>
              <w:pStyle w:val="Compact"/>
              <w:jc w:val="left"/>
            </w:pPr>
            <w:r>
              <w:t xml:space="preserve">$1,875.00</w:t>
            </w:r>
          </w:p>
        </w:tc>
        <w:tc>
          <w:tcPr/>
          <w:p>
            <w:pPr>
              <w:pStyle w:val="Compact"/>
              <w:jc w:val="left"/>
            </w:pPr>
            <w:r>
              <w:t xml:space="preserve">$3,750.00</w:t>
            </w:r>
          </w:p>
        </w:tc>
      </w:tr>
      <w:tr>
        <w:tc>
          <w:tcPr/>
          <w:p>
            <w:pPr>
              <w:pStyle w:val="Compact"/>
              <w:jc w:val="left"/>
            </w:pPr>
            <w:r>
              <w:t xml:space="preserve">3</w:t>
            </w:r>
          </w:p>
        </w:tc>
        <w:tc>
          <w:tcPr/>
          <w:p>
            <w:pPr>
              <w:pStyle w:val="Compact"/>
              <w:jc w:val="left"/>
            </w:pPr>
            <w:r>
              <w:t xml:space="preserve">Welder Cooling System: External water-cooling unit, 20L capacity, with integrated filtration and alarm system</w:t>
            </w:r>
          </w:p>
        </w:tc>
        <w:tc>
          <w:tcPr/>
          <w:p>
            <w:pPr>
              <w:pStyle w:val="Compact"/>
              <w:jc w:val="left"/>
            </w:pPr>
            <w:r>
              <w:t xml:space="preserve">2</w:t>
            </w:r>
          </w:p>
        </w:tc>
        <w:tc>
          <w:tcPr/>
          <w:p>
            <w:pPr>
              <w:pStyle w:val="Compact"/>
              <w:jc w:val="left"/>
            </w:pPr>
            <w:r>
              <w:t xml:space="preserve">$2,340.00</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Welder Operator Safety PPE Set: Auto-darkening helmets (x4), leather gloves (x8), welding jackets (x4), safety boots (x4), face shields (x4)</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Welder Installation and Commissioning Service: On-site setup, electrical integration, operator training (2 days), and 12-month warranty registration</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left"/>
            </w:pPr>
            <w:r>
              <w:t xml:space="preserve">Subtotal</w:t>
            </w:r>
          </w:p>
        </w:tc>
        <w:tc>
          <w:tcPr/>
          <w:p>
            <w:pPr>
              <w:pStyle w:val="Compact"/>
              <w:jc w:val="left"/>
            </w:pPr>
            <w:r>
              <w:t xml:space="preserve">$42,030.00</w:t>
            </w:r>
          </w:p>
        </w:tc>
      </w:tr>
      <w:tr>
        <w:tc>
          <w:tcPr>
            <w:gridSpan w:val="4"/>
          </w:tcPr>
          <w:p>
            <w:pPr>
              <w:pStyle w:val="Compact"/>
              <w:jc w:val="left"/>
            </w:pPr>
            <w:r>
              <w:t xml:space="preserve">Import Duty &amp; IVA (16%) – Mexico Mexico City Customs</w:t>
            </w:r>
          </w:p>
        </w:tc>
        <w:tc>
          <w:tcPr/>
          <w:p>
            <w:pPr>
              <w:pStyle w:val="Compact"/>
              <w:jc w:val="left"/>
            </w:pPr>
            <w:r>
              <w:t xml:space="preserve">$6,724.80</w:t>
            </w:r>
          </w:p>
        </w:tc>
      </w:tr>
      <w:tr>
        <w:tc>
          <w:tcPr>
            <w:gridSpan w:val="4"/>
          </w:tcPr>
          <w:p>
            <w:pPr>
              <w:pStyle w:val="Compact"/>
              <w:jc w:val="left"/>
            </w:pPr>
            <w:r>
              <w:t xml:space="preserve">Freight &amp; Insurance to Mexico Mexico City</w:t>
            </w:r>
          </w:p>
        </w:tc>
        <w:tc>
          <w:tcPr/>
          <w:p>
            <w:pPr>
              <w:pStyle w:val="Compact"/>
              <w:jc w:val="left"/>
            </w:pPr>
            <w:r>
              <w:t xml:space="preserve">$2,150.00</w:t>
            </w:r>
          </w:p>
        </w:tc>
      </w:tr>
      <w:tr>
        <w:tc>
          <w:tcPr>
            <w:gridSpan w:val="4"/>
          </w:tcPr>
          <w:p>
            <w:pPr>
              <w:pStyle w:val="Compact"/>
              <w:jc w:val="left"/>
            </w:pPr>
            <w:r>
              <w:rPr>
                <w:bCs/>
                <w:b/>
              </w:rPr>
              <w:t xml:space="preserve">TOTAL AMOUNT DUE (USD)</w:t>
            </w:r>
          </w:p>
        </w:tc>
        <w:tc>
          <w:tcPr/>
          <w:p>
            <w:pPr>
              <w:pStyle w:val="Compact"/>
              <w:jc w:val="left"/>
            </w:pPr>
            <w:r>
              <w:rPr>
                <w:bCs/>
                <w:b/>
              </w:rPr>
              <w:t xml:space="preserve">$50,904.80</w:t>
            </w:r>
          </w:p>
        </w:tc>
      </w:tr>
    </w:tbl>
    <w:p>
      <w:pPr>
        <w:pStyle w:val="BodyText"/>
      </w:pPr>
      <w:r>
        <w:t xml:space="preserve">3. Delivery and Shipping Terms</w:t>
      </w:r>
    </w:p>
    <w:p>
      <w:pPr>
        <w:pStyle w:val="BodyText"/>
      </w:pPr>
      <w:r>
        <w:t xml:space="preserve">The Seller shall deliver the Welder and all associated items to the Buyer's facility at Av. Insurgentes Sur 1850, Col. Del Valle, Mexico Mexico City, C.P. 03100, Mexico. Delivery shall be made in accordance with Incoterms 2020 – DDP (Delivered Duty Paid) Mexico Mexico City. The Seller is responsible for all transportation, customs clearance, import documentation, and duties up to the point of delivery at the Buyer's receiving dock in Mexico Mexico City. The estimated delivery date is August 15, 2025. The Welder must be packaged in export-grade wooden crates with adequate shock and moisture protection suitable for the climate conditions of Mexico Mexico City, where humidity levels and seasonal rain require additional safeguarding during transit and storage.</w:t>
      </w:r>
    </w:p>
    <w:p>
      <w:pPr>
        <w:pStyle w:val="BodyText"/>
      </w:pPr>
      <w:r>
        <w:t xml:space="preserve">4. Payment Terms</w:t>
      </w:r>
    </w:p>
    <w:p>
      <w:pPr>
        <w:pStyle w:val="BodyText"/>
      </w:pPr>
      <w:r>
        <w:t xml:space="preserve">Payment for this Purchase Order shall be structured as follows: 40% (USD $20,361.92) due upon execution of this Purchase Order as a non-refundable deposit; 40% (USD $20,361.92) due upon confirmed shipment and presentation of the Bill of Lading; and the remaining 20% (USD $10,180.96) due within 30 days of successful installation, commissioning, and acceptance of the Welder at the Mexico Mexico City facility. All payments shall be made via wire transfer to the Seller's designated bank account. Late payments shall incur a penalty of 1.5% per month on the outstanding balance.</w:t>
      </w:r>
    </w:p>
    <w:p>
      <w:pPr>
        <w:pStyle w:val="BodyText"/>
      </w:pPr>
      <w:r>
        <w:t xml:space="preserve">5. Technical Specifications and Compliance</w:t>
      </w:r>
    </w:p>
    <w:p>
      <w:pPr>
        <w:pStyle w:val="BodyText"/>
      </w:pPr>
      <w:r>
        <w:t xml:space="preserve">The Welder procured under this Purchase Order must operate within a voltage range of 380V–480V, 3-phase, 50/60 Hz, compatible with the electrical infrastructure available at the Mexico Mexico City plant. The Welder shall carry CE, UL, and NOM certifications. All documentation, including the Welder's operation manual, maintenance guide, and electrical schematics, must be provided in both English and Spanish to facilitate use by the local engineering and maintenance teams in Mexico Mexico City. The Seller warrants that the Welder is new, unused, and free from defects in materials and workmanship for a period of 24 months from the date of installation.</w:t>
      </w:r>
    </w:p>
    <w:p>
      <w:pPr>
        <w:pStyle w:val="BodyText"/>
      </w:pPr>
      <w:r>
        <w:t xml:space="preserve">6. Terms and Conditions</w:t>
      </w:r>
    </w:p>
    <w:p>
      <w:pPr>
        <w:pStyle w:val="BodyText"/>
      </w:pPr>
      <w:r>
        <w:t xml:space="preserve">This Purchase Order is governed by the laws of the United States of America and the United Nations Convention on Contracts for the International Sale of Goods (CISG). Any disputes arising from this Purchase Order shall be resolved through binding arbitration in Mexico Mexico City under the rules of the Mexican Arbitration Center (CAM). The Seller shall not assign or subcontract any portion of the obligations under this Purchase Order without prior written consent from the Buyer. Force majeure events, including but not limited to natural disasters affecting the Mexico Mexico City region, shall extend delivery timelines by a period equivalent to the duration of the event. This Purchase Order becomes effective upon signature by both parties and remains valid until all obligations are fulfilled or the expiration date stated herein, whichever comes first.</w:t>
      </w:r>
    </w:p>
    <w:p>
      <w:pPr>
        <w:pStyle w:val="BodyText"/>
      </w:pPr>
      <w:r>
        <w:rPr>
          <w:bCs/>
          <w:b/>
        </w:rPr>
        <w:t xml:space="preserve">Important Notes:</w:t>
      </w:r>
      <w:r>
        <w:t xml:space="preserve"> </w:t>
      </w:r>
      <w:r>
        <w:t xml:space="preserve">The Buyer reserves the right to inspect the Welder upon arrival at the Mexico Mexico City facility. Any discrepancies, damage in transit, or non-conformity with the specifications outlined in this Purchase Order must be reported within 5 business days of delivery. The Seller shall replace or repair any defective Welder components at no additional cost to the Buyer within the warranty period. All communication regarding this Purchase Order shall be directed to the Buyer's Procurement Department in Mexico Mexico City via email at procurement@grupovalle.mx.</w:t>
      </w:r>
    </w:p>
    <w:p>
      <w:pPr>
        <w:pStyle w:val="BodyText"/>
      </w:pPr>
      <w:r>
        <w:rPr>
          <w:bCs/>
          <w:b/>
        </w:rPr>
        <w:t xml:space="preserve">For the Buyer:</w:t>
      </w:r>
    </w:p>
    <w:p>
      <w:pPr>
        <w:pStyle w:val="BodyText"/>
      </w:pPr>
      <w:r>
        <w:t xml:space="preserve">Grupo Industrial del Valle, S.A. de C.V.</w:t>
      </w:r>
    </w:p>
    <w:p>
      <w:pPr>
        <w:pStyle w:val="BodyText"/>
      </w:pPr>
      <w:r>
        <w:rPr>
          <w:bCs/>
          <w:b/>
        </w:rPr>
        <w:t xml:space="preserve">Ing. Carlos Mendoza Herrera</w:t>
      </w:r>
      <w:r>
        <w:br/>
      </w:r>
      <w:r>
        <w:t xml:space="preserve">Director de Compras</w:t>
      </w:r>
      <w:r>
        <w:br/>
      </w:r>
      <w:r>
        <w:t xml:space="preserve">Date: _______________</w:t>
      </w:r>
    </w:p>
    <w:p>
      <w:pPr>
        <w:pStyle w:val="BodyText"/>
      </w:pPr>
      <w:r>
        <w:rPr>
          <w:bCs/>
          <w:b/>
        </w:rPr>
        <w:t xml:space="preserve">For the Seller:</w:t>
      </w:r>
    </w:p>
    <w:p>
      <w:pPr>
        <w:pStyle w:val="BodyText"/>
      </w:pPr>
      <w:r>
        <w:t xml:space="preserve">Pacific Industrial Equipment Co., Ltd.</w:t>
      </w:r>
    </w:p>
    <w:p>
      <w:pPr>
        <w:pStyle w:val="BodyText"/>
      </w:pPr>
      <w:r>
        <w:rPr>
          <w:bCs/>
          <w:b/>
        </w:rPr>
        <w:t xml:space="preserve">Ms. Sarah K. Thompson</w:t>
      </w:r>
      <w:r>
        <w:br/>
      </w:r>
      <w:r>
        <w:t xml:space="preserve">Vice President, International Sales</w:t>
      </w:r>
      <w:r>
        <w:br/>
      </w:r>
      <w:r>
        <w:t xml:space="preserve">Date: _______________</w:t>
      </w:r>
    </w:p>
    <w:p>
      <w:pPr>
        <w:pStyle w:val="BodyText"/>
      </w:pPr>
      <w:r>
        <w:t xml:space="preserve">Purchase Order PO-MX-2025-04872 | Welder Procurement for Mexico Mexico City | Page 1 of 1</w:t>
      </w:r>
    </w:p>
    <w:p>
      <w:pPr>
        <w:pStyle w:val="BodyText"/>
      </w:pPr>
      <w:r>
        <w:t xml:space="preserve">This document is the property of Grupo Industrial del Valle, S.A. de C.V.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Mexico Mexico City</dc:title>
  <dc:creator/>
  <dc:language>en</dc:language>
  <cp:keywords/>
  <dcterms:created xsi:type="dcterms:W3CDTF">2026-10-10T01:22:37Z</dcterms:created>
  <dcterms:modified xsi:type="dcterms:W3CDTF">2026-10-10T01:22:37Z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