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Apex Industrial Supply Company Ltd.</w:t>
      </w:r>
    </w:p>
    <w:p>
      <w:pPr>
        <w:pStyle w:val="BodyText"/>
      </w:pPr>
      <w:r>
        <w:t xml:space="preserve">14B Admiralty Way, Victoria Island, Nigeria Lagos</w:t>
      </w:r>
    </w:p>
    <w:p>
      <w:pPr>
        <w:pStyle w:val="BodyText"/>
      </w:pPr>
      <w:r>
        <w:t xml:space="preserve">Tel: +234 (0) 803 555 7210 | Email: procurement@apexindustrial.ng</w:t>
      </w:r>
    </w:p>
    <w:p>
      <w:pPr>
        <w:pStyle w:val="BodyText"/>
      </w:pPr>
      <w:r>
        <w:t xml:space="preserve">RC No: 1284576 | TIN: 10458293-0001</w:t>
      </w:r>
    </w:p>
    <w:bookmarkEnd w:id="20"/>
    <w:p>
      <w:pPr>
        <w:pStyle w:val="BodyText"/>
      </w:pPr>
      <w:r>
        <w:t xml:space="preserve">Purchase Order No: PO-2025-04872</w:t>
      </w:r>
      <w:r>
        <w:br/>
      </w:r>
      <w:r>
        <w:t xml:space="preserve">Date of Issue: 12 June 2025</w:t>
      </w:r>
      <w:r>
        <w:br/>
      </w:r>
      <w:r>
        <w:t xml:space="preserve">Valid Until: 12 July 2025</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Global Welding Equipment &amp; Machinery Co., Ltd.</w:t>
            </w:r>
          </w:p>
        </w:tc>
      </w:tr>
      <w:tr>
        <w:tc>
          <w:tcPr/>
          <w:p>
            <w:pPr>
              <w:pStyle w:val="Compact"/>
              <w:jc w:val="left"/>
            </w:pPr>
            <w:r>
              <w:t xml:space="preserve">Supplier Address</w:t>
            </w:r>
          </w:p>
        </w:tc>
        <w:tc>
          <w:tcPr/>
          <w:p>
            <w:pPr>
              <w:pStyle w:val="Compact"/>
              <w:jc w:val="left"/>
            </w:pPr>
            <w:r>
              <w:t xml:space="preserve">88 Industrial Park Road, Shenzhen, Guangdong, China</w:t>
            </w:r>
          </w:p>
        </w:tc>
      </w:tr>
      <w:tr>
        <w:tc>
          <w:tcPr/>
          <w:p>
            <w:pPr>
              <w:pStyle w:val="Compact"/>
              <w:jc w:val="left"/>
            </w:pPr>
            <w:r>
              <w:t xml:space="preserve">Supplier Contact</w:t>
            </w:r>
          </w:p>
        </w:tc>
        <w:tc>
          <w:tcPr/>
          <w:p>
            <w:pPr>
              <w:pStyle w:val="Compact"/>
              <w:jc w:val="left"/>
            </w:pPr>
            <w:r>
              <w:t xml:space="preserve">Mr. David Chen | +86 755 8823 4456 | sales@globalwelding.cn</w:t>
            </w:r>
          </w:p>
        </w:tc>
      </w:tr>
      <w:tr>
        <w:tc>
          <w:tcPr/>
          <w:p>
            <w:pPr>
              <w:pStyle w:val="Compact"/>
              <w:jc w:val="left"/>
            </w:pPr>
            <w:r>
              <w:t xml:space="preserve">Buyer (End User)</w:t>
            </w:r>
          </w:p>
        </w:tc>
        <w:tc>
          <w:tcPr/>
          <w:p>
            <w:pPr>
              <w:pStyle w:val="Compact"/>
              <w:jc w:val="left"/>
            </w:pPr>
            <w:r>
              <w:t xml:space="preserve">Apex Industrial Supply Company Ltd., Nigeria Lagos</w:t>
            </w:r>
          </w:p>
        </w:tc>
      </w:tr>
      <w:tr>
        <w:tc>
          <w:tcPr/>
          <w:p>
            <w:pPr>
              <w:pStyle w:val="Compact"/>
              <w:jc w:val="left"/>
            </w:pPr>
            <w:r>
              <w:t xml:space="preserve">Delivery Destination</w:t>
            </w:r>
          </w:p>
        </w:tc>
        <w:tc>
          <w:tcPr/>
          <w:p>
            <w:pPr>
              <w:pStyle w:val="Compact"/>
              <w:jc w:val="left"/>
            </w:pPr>
            <w:r>
              <w:t xml:space="preserve">Apex Warehouse, 22 Apapa Industrial Estate, Apapa, Nigeria Lagos</w:t>
            </w:r>
          </w:p>
        </w:tc>
      </w:tr>
      <w:tr>
        <w:tc>
          <w:tcPr/>
          <w:p>
            <w:pPr>
              <w:pStyle w:val="Compact"/>
              <w:jc w:val="left"/>
            </w:pPr>
            <w:r>
              <w:t xml:space="preserve">Incoterms</w:t>
            </w:r>
          </w:p>
        </w:tc>
        <w:tc>
          <w:tcPr/>
          <w:p>
            <w:pPr>
              <w:pStyle w:val="Compact"/>
              <w:jc w:val="left"/>
            </w:pPr>
            <w:r>
              <w:t xml:space="preserve">FOB Shenzhen Port, China</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30% advance via irrevocable Letter of Credit; 70% upon Bill of Lading presentation</w:t>
            </w:r>
          </w:p>
        </w:tc>
      </w:tr>
    </w:tbl>
    <w:p>
      <w:pPr>
        <w:pStyle w:val="BodyText"/>
      </w:pPr>
      <w:r>
        <w:t xml:space="preserve">1. Description of Goods – Welder Equipment</w:t>
      </w:r>
    </w:p>
    <w:p>
      <w:pPr>
        <w:pStyle w:val="BodyText"/>
      </w:pPr>
      <w:r>
        <w:t xml:space="preserve">This Purchase Order is issued by Apex Industrial Supply Company Ltd., a registered industrial procurement firm headquartered in Nigeria Lagos, for the acquisition of professional-grade Welder units intended for deployment across our fabrication and construction sites throughout the Nigeria Lagos metropolitan area and its surrounding industrial zones. The Welder equipment specified herein must comply with international safety standards (ISO 9001:2015, CE Marking) and must be suitable for the tropical and high-humidity operating conditions characteristic of the Nigeria Lagos coastal environment. All Welder units must be rated for continuous operation at ambient temperatures up to 45°C with relative humidity levels exceeding 80%, which are standard conditions in Nigeria Lagos during the rainy season.</w:t>
      </w:r>
    </w:p>
    <w:p>
      <w:pPr>
        <w:pStyle w:val="BodyText"/>
      </w:pPr>
      <w:r>
        <w:t xml:space="preserve">2. Itemized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MIG/MAG Welder, 350A, 3-Phase, IP54 rated, with digital control panel and built-in cooling fan system</w:t>
            </w:r>
          </w:p>
        </w:tc>
        <w:tc>
          <w:tcPr/>
          <w:p>
            <w:pPr>
              <w:pStyle w:val="Compact"/>
              <w:jc w:val="left"/>
            </w:pPr>
            <w:r>
              <w:t xml:space="preserve">GW-MIG-350X</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Portable Inverter Arc Welder, 220A, 1-Phase, IP54, suitable for field construction in Nigeria Lagos</w:t>
            </w:r>
          </w:p>
        </w:tc>
        <w:tc>
          <w:tcPr/>
          <w:p>
            <w:pPr>
              <w:pStyle w:val="Compact"/>
              <w:jc w:val="left"/>
            </w:pPr>
            <w:r>
              <w:t xml:space="preserve">GW-ARC-220P</w:t>
            </w:r>
          </w:p>
        </w:tc>
        <w:tc>
          <w:tcPr/>
          <w:p>
            <w:pPr>
              <w:pStyle w:val="Compact"/>
              <w:jc w:val="left"/>
            </w:pPr>
            <w:r>
              <w:t xml:space="preserve">40</w:t>
            </w:r>
          </w:p>
        </w:tc>
        <w:tc>
          <w:tcPr/>
          <w:p>
            <w:pPr>
              <w:pStyle w:val="Compact"/>
              <w:jc w:val="left"/>
            </w:pPr>
            <w:r>
              <w:t xml:space="preserve">$620.00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TIG Welder (GTAW), 200A, AC/DC, pulse mode, for precision stainless steel and aluminium welding</w:t>
            </w:r>
          </w:p>
        </w:tc>
        <w:tc>
          <w:tcPr/>
          <w:p>
            <w:pPr>
              <w:pStyle w:val="Compact"/>
              <w:jc w:val="left"/>
            </w:pPr>
            <w:r>
              <w:t xml:space="preserve">GW-TIG-200D</w:t>
            </w:r>
          </w:p>
        </w:tc>
        <w:tc>
          <w:tcPr/>
          <w:p>
            <w:pPr>
              <w:pStyle w:val="Compact"/>
              <w:jc w:val="left"/>
            </w:pPr>
            <w:r>
              <w:t xml:space="preserve">15</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Welder Accessory Kit (electrodes, wire spools, gas cylinders, torches, ground clamps, PPE set) – per Welder unit</w:t>
            </w:r>
          </w:p>
        </w:tc>
        <w:tc>
          <w:tcPr/>
          <w:p>
            <w:pPr>
              <w:pStyle w:val="Compact"/>
              <w:jc w:val="left"/>
            </w:pPr>
            <w:r>
              <w:t xml:space="preserve">GW-ACC-STD</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05</w:t>
            </w:r>
          </w:p>
        </w:tc>
        <w:tc>
          <w:tcPr/>
          <w:p>
            <w:pPr>
              <w:pStyle w:val="Compact"/>
              <w:jc w:val="left"/>
            </w:pPr>
            <w:r>
              <w:t xml:space="preserve">Welding Fume Extraction System, portable, 500m³/h, for Nigeria Lagos workshop compliance with NAFDAC air-quality guidelines</w:t>
            </w:r>
          </w:p>
        </w:tc>
        <w:tc>
          <w:tcPr/>
          <w:p>
            <w:pPr>
              <w:pStyle w:val="Compact"/>
              <w:jc w:val="left"/>
            </w:pPr>
            <w:r>
              <w:t xml:space="preserve">GW-FUM-500</w:t>
            </w:r>
          </w:p>
        </w:tc>
        <w:tc>
          <w:tcPr/>
          <w:p>
            <w:pPr>
              <w:pStyle w:val="Compact"/>
              <w:jc w:val="left"/>
            </w:pPr>
            <w:r>
              <w:t xml:space="preserve">10</w:t>
            </w:r>
          </w:p>
        </w:tc>
        <w:tc>
          <w:tcPr/>
          <w:p>
            <w:pPr>
              <w:pStyle w:val="Compact"/>
              <w:jc w:val="left"/>
            </w:pPr>
            <w:r>
              <w:t xml:space="preserve">$1,100.00</w:t>
            </w:r>
          </w:p>
        </w:tc>
        <w:tc>
          <w:tcPr/>
          <w:p>
            <w:pPr>
              <w:pStyle w:val="Compact"/>
              <w:jc w:val="left"/>
            </w:pPr>
            <w:r>
              <w:t xml:space="preserve">$11,000.00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$132,850.00</w:t>
            </w:r>
          </w:p>
        </w:tc>
      </w:tr>
      <w:tr>
        <w:tc>
          <w:tcPr/>
          <w:p>
            <w:pPr>
              <w:pStyle w:val="Compact"/>
              <w:jc w:val="left"/>
            </w:pPr>
            <w:r>
              <w:t xml:space="preserve">Freight &amp; Insurance (FOB to Nigeria Lagos port)</w:t>
            </w:r>
          </w:p>
        </w:tc>
        <w:tc>
          <w:tcPr/>
          <w:p>
            <w:pPr>
              <w:pStyle w:val="Compact"/>
              <w:jc w:val="left"/>
            </w:pPr>
            <w:r>
              <w:t xml:space="preserve">$8,420.00</w:t>
            </w:r>
          </w:p>
        </w:tc>
      </w:tr>
      <w:tr>
        <w:tc>
          <w:tcPr/>
          <w:p>
            <w:pPr>
              <w:pStyle w:val="Compact"/>
              <w:jc w:val="left"/>
            </w:pPr>
            <w:r>
              <w:t xml:space="preserve">Customs Duty &amp; Import Levies (Nigeria Lagos, estimated)</w:t>
            </w:r>
          </w:p>
        </w:tc>
        <w:tc>
          <w:tcPr/>
          <w:p>
            <w:pPr>
              <w:pStyle w:val="Compact"/>
              <w:jc w:val="left"/>
            </w:pPr>
            <w:r>
              <w:t xml:space="preserve">$12,560.00</w:t>
            </w:r>
          </w:p>
        </w:tc>
      </w:tr>
      <w:tr>
        <w:tc>
          <w:tcPr/>
          <w:p>
            <w:pPr>
              <w:pStyle w:val="Compact"/>
              <w:jc w:val="left"/>
            </w:pPr>
            <w:r>
              <w:t xml:space="preserve">VAT (7.5% – Nigeria Lagos applicable rate)</w:t>
            </w:r>
          </w:p>
        </w:tc>
        <w:tc>
          <w:tcPr/>
          <w:p>
            <w:pPr>
              <w:pStyle w:val="Compact"/>
              <w:jc w:val="left"/>
            </w:pPr>
            <w:r>
              <w:t xml:space="preserve">$11,538.75</w:t>
            </w:r>
          </w:p>
        </w:tc>
      </w:tr>
      <w:tr>
        <w:tc>
          <w:tcPr/>
          <w:p>
            <w:pPr>
              <w:pStyle w:val="Compact"/>
              <w:jc w:val="left"/>
            </w:pPr>
            <w:r>
              <w:t xml:space="preserve">GRAND TOTAL</w:t>
            </w:r>
          </w:p>
        </w:tc>
        <w:tc>
          <w:tcPr/>
          <w:p>
            <w:pPr>
              <w:pStyle w:val="Compact"/>
              <w:jc w:val="left"/>
            </w:pPr>
            <w:r>
              <w:t xml:space="preserve">$165,368.75</w:t>
            </w:r>
          </w:p>
        </w:tc>
      </w:tr>
    </w:tbl>
    <w:p>
      <w:pPr>
        <w:pStyle w:val="BodyText"/>
      </w:pPr>
      <w:r>
        <w:t xml:space="preserve">3. Delivery and Logistics</w:t>
      </w:r>
    </w:p>
    <w:p>
      <w:pPr>
        <w:pStyle w:val="BodyText"/>
      </w:pPr>
      <w:r>
        <w:t xml:space="preserve">The supplier shall deliver all Welder units and associated equipment to the port of Apapa, Nigeria Lagos, no later than 45 calendar days from the date of this Purchase Order. The supplier is responsible for all packaging, crating, and export documentation. Upon arrival at the Nigeria Lagos port, Apex Industrial Supply Company Ltd. shall coordinate customs clearance, inland transportation, and final delivery to the designated Apapa Industrial Estate warehouse. The Welder units must be packed in moisture-resistant, shock-absorbing crates to protect against the corrosive salt-air environment prevalent in Nigeria Lagos. Each crate must bear a waterproof label indicating the contents, serial numbers, and handling instructions.</w:t>
      </w:r>
    </w:p>
    <w:p>
      <w:pPr>
        <w:pStyle w:val="BodyText"/>
      </w:pPr>
      <w:r>
        <w:t xml:space="preserve">4. Quality Assurance and Inspection</w:t>
      </w:r>
    </w:p>
    <w:p>
      <w:pPr>
        <w:pStyle w:val="BodyText"/>
      </w:pPr>
      <w:r>
        <w:t xml:space="preserve">Before shipment, the supplier shall provide a Certificate of Conformity and a pre-shipment inspection report for every Welder unit. Upon arrival in Nigeria Lagos, Apex Industrial Supply Company Ltd. reserves the right to conduct a 72-hour operational test on a random sample of no fewer than 10% of the total Welder units delivered. Any Welder unit found to be defective, underperforming, or non-compliant with the specifications stated in this Purchase Order shall be replaced at the supplier's sole cost within 30 days. The supplier warrants all Welder equipment for a minimum period of 24 months from the date of delivery in Nigeria Lagos, covering all manufacturing defects in materials and workmanship.</w:t>
      </w:r>
    </w:p>
    <w:p>
      <w:pPr>
        <w:pStyle w:val="BodyText"/>
      </w:pPr>
      <w:r>
        <w:t xml:space="preserve">5. Terms and Conditions</w:t>
      </w:r>
    </w:p>
    <w:p>
      <w:pPr>
        <w:numPr>
          <w:ilvl w:val="0"/>
          <w:numId w:val="1001"/>
        </w:numPr>
        <w:pStyle w:val="Compact"/>
      </w:pPr>
      <w:r>
        <w:t xml:space="preserve">This Purchase Order constitutes a binding agreement between Apex Industrial Supply Company Ltd. (Nigeria Lagos) and Global Welding Equipment &amp; Machinery Co., Ltd. upon countersignature by both parties.</w:t>
      </w:r>
    </w:p>
    <w:p>
      <w:pPr>
        <w:numPr>
          <w:ilvl w:val="0"/>
          <w:numId w:val="1001"/>
        </w:numPr>
        <w:pStyle w:val="Compact"/>
      </w:pPr>
      <w:r>
        <w:t xml:space="preserve">All Welder equipment must carry valid CE and ISO certifications. Copies of these certificates must accompany the shipping documents.</w:t>
      </w:r>
    </w:p>
    <w:p>
      <w:pPr>
        <w:numPr>
          <w:ilvl w:val="0"/>
          <w:numId w:val="1001"/>
        </w:numPr>
        <w:pStyle w:val="Compact"/>
      </w:pPr>
      <w:r>
        <w:t xml:space="preserve">The supplier shall provide comprehensive operation and maintenance manuals in English for each Welder model, along with a 2-year spare parts availability guarantee for the Nigeria Lagos market.</w:t>
      </w:r>
    </w:p>
    <w:p>
      <w:pPr>
        <w:numPr>
          <w:ilvl w:val="0"/>
          <w:numId w:val="1001"/>
        </w:numPr>
        <w:pStyle w:val="Compact"/>
      </w:pPr>
      <w:r>
        <w:t xml:space="preserve">Payment shall be processed through First Bank of Nigeria, Lagos Branch, in accordance with the Central Bank of Nigeria (CBN) foreign exchange regulations applicable to imports into Nigeria Lagos.</w:t>
      </w:r>
    </w:p>
    <w:p>
      <w:pPr>
        <w:numPr>
          <w:ilvl w:val="0"/>
          <w:numId w:val="1001"/>
        </w:numPr>
        <w:pStyle w:val="Compact"/>
      </w:pPr>
      <w:r>
        <w:t xml:space="preserve">Any delay in delivery beyond the stipulated 45-day window shall attract a penalty of 0.5% of the total Purchase Order value per calendar day, capped at 10% of the total value.</w:t>
      </w:r>
    </w:p>
    <w:p>
      <w:pPr>
        <w:numPr>
          <w:ilvl w:val="0"/>
          <w:numId w:val="1001"/>
        </w:numPr>
        <w:pStyle w:val="Compact"/>
      </w:pPr>
      <w:r>
        <w:t xml:space="preserve">Disputes arising from this Purchase Order shall be resolved through arbitration under the rules of the Lagos Court of Arbitration, Nigeria Lagos, in accordance with Nigerian commercial law.</w:t>
      </w:r>
    </w:p>
    <w:p>
      <w:pPr>
        <w:numPr>
          <w:ilvl w:val="0"/>
          <w:numId w:val="1001"/>
        </w:numPr>
        <w:pStyle w:val="Compact"/>
      </w:pPr>
      <w:r>
        <w:t xml:space="preserve">The supplier acknowledges that the Welder equipment is intended for industrial fabrication, structural steel construction, and pipeline welding projects across the Nigeria Lagos region, and shall provide technical support and training for a minimum of 5 days upon delivery.</w:t>
      </w:r>
    </w:p>
    <w:p>
      <w:pPr>
        <w:numPr>
          <w:ilvl w:val="0"/>
          <w:numId w:val="1001"/>
        </w:numPr>
        <w:pStyle w:val="Compact"/>
      </w:pPr>
      <w:r>
        <w:t xml:space="preserve">This Purchase Order is subject to the laws of the Federal Republic of Nigeria and the specific import regulations of the Nigeria Lagos State Ministry of Commerce and Industry.</w:t>
      </w:r>
    </w:p>
    <w:p>
      <w:pPr>
        <w:pStyle w:val="FirstParagraph"/>
      </w:pPr>
      <w:r>
        <w:t xml:space="preserve">6. Authorized Signatories</w:t>
      </w:r>
    </w:p>
    <w:p>
      <w:pPr>
        <w:pStyle w:val="BodyText"/>
      </w:pPr>
      <w:r>
        <w:rPr>
          <w:bCs/>
          <w:b/>
        </w:rPr>
        <w:t xml:space="preserve">For and on behalf of the Buyer</w:t>
      </w:r>
      <w:r>
        <w:br/>
      </w:r>
      <w:r>
        <w:t xml:space="preserve">Apex Industrial Supply Company Ltd.</w:t>
      </w:r>
      <w:r>
        <w:br/>
      </w:r>
      <w:r>
        <w:t xml:space="preserve">Nigeria Lagos</w:t>
      </w:r>
      <w:r>
        <w:br/>
      </w:r>
      <w:r>
        <w:br/>
      </w:r>
      <w:r>
        <w:t xml:space="preserve">Name: Engr. Adewale Okafor</w:t>
      </w:r>
      <w:r>
        <w:br/>
      </w:r>
      <w:r>
        <w:t xml:space="preserve">Title: Head of Procurement</w:t>
      </w:r>
      <w:r>
        <w:br/>
      </w:r>
      <w:r>
        <w:t xml:space="preserve">Date: _______________</w:t>
      </w:r>
    </w:p>
    <w:p>
      <w:pPr>
        <w:pStyle w:val="BodyText"/>
      </w:pPr>
      <w:r>
        <w:rPr>
          <w:bCs/>
          <w:b/>
        </w:rPr>
        <w:t xml:space="preserve">For and on behalf of the Supplier</w:t>
      </w:r>
      <w:r>
        <w:br/>
      </w:r>
      <w:r>
        <w:t xml:space="preserve">Global Welding Equipment &amp; Machinery Co., Ltd.</w:t>
      </w:r>
      <w:r>
        <w:br/>
      </w:r>
      <w:r>
        <w:t xml:space="preserve">Shenzhen, China</w:t>
      </w:r>
      <w:r>
        <w:br/>
      </w:r>
      <w:r>
        <w:br/>
      </w:r>
      <w:r>
        <w:t xml:space="preserve">Name: Mr. David Chen</w:t>
      </w:r>
      <w:r>
        <w:br/>
      </w:r>
      <w:r>
        <w:t xml:space="preserve">Title: Export Sales Director</w:t>
      </w:r>
      <w:r>
        <w:br/>
      </w:r>
      <w:r>
        <w:t xml:space="preserve">Date: _______________</w:t>
      </w:r>
    </w:p>
    <w:p>
      <w:pPr>
        <w:pStyle w:val="BodyText"/>
      </w:pPr>
      <w:r>
        <w:t xml:space="preserve">This Purchase Order (PO-2025-04872) is the property of Apex Industrial Supply Company Ltd., Nigeria Lagos. Unauthorized reproduction or distribution is strictly prohibited. All Welder equipment referenced in this document is subject to the terms stated herein. For queries regarding this Purchase Order, contact the Procurement Department at procurement@apexindustrial.ng or +234 (0) 803 555 7210,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Nigeria Lagos</dc:title>
  <dc:creator/>
  <dc:language>en</dc:language>
  <cp:keywords/>
  <dcterms:created xsi:type="dcterms:W3CDTF">2026-10-10T06:30:03Z</dcterms:created>
  <dcterms:modified xsi:type="dcterms:W3CDTF">2026-10-10T06:30:03Z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