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Industrial Equipment Procurement Division</w:t>
      </w:r>
    </w:p>
    <w:p>
      <w:pPr>
        <w:pStyle w:val="BodyText"/>
      </w:pPr>
      <w:r>
        <w:t xml:space="preserve">Al-Madina Fabrication &amp; Engineering Works (Pvt.) Ltd.</w:t>
      </w:r>
    </w:p>
    <w:p>
      <w:pPr>
        <w:pStyle w:val="BodyText"/>
      </w:pPr>
      <w:r>
        <w:t xml:space="preserve">Plot 47, Industrial Estate, Korangi Area,</w:t>
      </w:r>
      <w:r>
        <w:t xml:space="preserve"> </w:t>
      </w:r>
      <w:r>
        <w:t xml:space="preserve">Pakistan Karachi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PO-KHI-2025-04782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Delivery Deadline:</w:t>
      </w:r>
      <w:r>
        <w:t xml:space="preserve"> </w:t>
      </w:r>
      <w:r>
        <w:t xml:space="preserve">28 July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August 2025</w:t>
      </w:r>
    </w:p>
    <w:bookmarkStart w:id="21" w:name="buyer-information"/>
    <w:p>
      <w:pPr>
        <w:pStyle w:val="Heading2"/>
      </w:pPr>
      <w:r>
        <w:t xml:space="preserve">1. Buyer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Al-Madina Fabrication &amp; Engineering Works (Pvt.)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47, Korangi Industrial Estate, Korangi Area,</w:t>
      </w:r>
      <w:r>
        <w:t xml:space="preserve"> </w:t>
      </w:r>
      <w:r>
        <w:t xml:space="preserve">Pakistan Karachi</w:t>
      </w:r>
      <w:r>
        <w:t xml:space="preserve">, Sindh, Pakistan</w:t>
      </w:r>
      <w:r>
        <w:br/>
      </w:r>
      <w:r>
        <w:rPr>
          <w:bCs/>
          <w:b/>
        </w:rPr>
        <w:t xml:space="preserve">NTN:</w:t>
      </w:r>
      <w:r>
        <w:t xml:space="preserve"> </w:t>
      </w:r>
      <w:r>
        <w:t xml:space="preserve">4210-8876-5432</w:t>
      </w:r>
      <w:r>
        <w:br/>
      </w:r>
      <w:r>
        <w:rPr>
          <w:bCs/>
          <w:b/>
        </w:rPr>
        <w:t xml:space="preserve">Contact Person:</w:t>
      </w:r>
      <w:r>
        <w:t xml:space="preserve"> </w:t>
      </w:r>
      <w:r>
        <w:t xml:space="preserve">Mr. Ahmed Raza Khan, Procurement Manager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procurement@almadina-khi.com.pk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+92-21-3456-7890</w:t>
      </w:r>
    </w:p>
    <w:bookmarkEnd w:id="21"/>
    <w:bookmarkStart w:id="22" w:name="supplier-information"/>
    <w:p>
      <w:pPr>
        <w:pStyle w:val="Heading2"/>
      </w:pPr>
      <w:r>
        <w:t xml:space="preserve">2. Supplier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Global Welding Solutions International (Pvt.)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210-B, Shahrah-e-Faisal, Clifton Block 5,</w:t>
      </w:r>
      <w:r>
        <w:t xml:space="preserve"> </w:t>
      </w:r>
      <w:r>
        <w:t xml:space="preserve">Pakistan Karachi</w:t>
      </w:r>
      <w:r>
        <w:t xml:space="preserve">, Sindh, Pakistan</w:t>
      </w:r>
      <w:r>
        <w:br/>
      </w:r>
      <w:r>
        <w:rPr>
          <w:bCs/>
          <w:b/>
        </w:rPr>
        <w:t xml:space="preserve">NTN:</w:t>
      </w:r>
      <w:r>
        <w:t xml:space="preserve"> </w:t>
      </w:r>
      <w:r>
        <w:t xml:space="preserve">4210-9988-7766</w:t>
      </w:r>
      <w:r>
        <w:br/>
      </w:r>
      <w:r>
        <w:rPr>
          <w:bCs/>
          <w:b/>
        </w:rPr>
        <w:t xml:space="preserve">Contact Person:</w:t>
      </w:r>
      <w:r>
        <w:t xml:space="preserve"> </w:t>
      </w:r>
      <w:r>
        <w:t xml:space="preserve">Ms. Fatima Noor, Sales Director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sales@globalwelding-khi.com.pk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+92-21-3567-8901</w:t>
      </w:r>
    </w:p>
    <w:bookmarkEnd w:id="22"/>
    <w:bookmarkStart w:id="23" w:name="item-description-and-specifications"/>
    <w:p>
      <w:pPr>
        <w:pStyle w:val="Heading2"/>
      </w:pPr>
      <w:r>
        <w:t xml:space="preserve">3. Item Description and Specifications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for the procurement of industrial-grade</w:t>
      </w:r>
      <w:r>
        <w:t xml:space="preserve"> </w:t>
      </w:r>
      <w:r>
        <w:t xml:space="preserve">Welder</w:t>
      </w:r>
      <w:r>
        <w:t xml:space="preserve"> </w:t>
      </w:r>
      <w:r>
        <w:t xml:space="preserve">units intended for heavy-duty fabrication work at our manufacturing facility located in</w:t>
      </w:r>
      <w:r>
        <w:t xml:space="preserve"> </w:t>
      </w:r>
      <w:r>
        <w:t xml:space="preserve">Pakistan Karachi</w:t>
      </w:r>
      <w:r>
        <w:t xml:space="preserve">.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must comply with Pakistan Standards and Quality Control Authority (PSQCA) regulations and be suitable for continuous operation in the high-temperature industrial environment characteristic of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industrial zone.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 / Spec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MIG/MAG</w:t>
            </w:r>
            <w:r>
              <w:t xml:space="preserve"> </w:t>
            </w:r>
            <w:r>
              <w:t xml:space="preserve">Welder</w:t>
            </w:r>
            <w:r>
              <w:t xml:space="preserve"> </w:t>
            </w:r>
            <w:r>
              <w:t xml:space="preserve">Machine, 400A, 3-Phase, IP23 Rated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FW-400X Pro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TIG</w:t>
            </w:r>
            <w:r>
              <w:t xml:space="preserve"> </w:t>
            </w:r>
            <w:r>
              <w:t xml:space="preserve">Welder</w:t>
            </w:r>
            <w:r>
              <w:t xml:space="preserve"> </w:t>
            </w:r>
            <w:r>
              <w:t xml:space="preserve">Unit, 250A, AC/DC, Pulse Capability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FW-TIG250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Stick (SMAW)</w:t>
            </w:r>
            <w:r>
              <w:t xml:space="preserve"> </w:t>
            </w:r>
            <w:r>
              <w:t xml:space="preserve">Welder</w:t>
            </w:r>
            <w:r>
              <w:t xml:space="preserve">, 315A, Inverter Type, Hot Start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FW-SMA315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Torch Assembly, 15m Cable, Copper Contact Tips (per</w:t>
            </w:r>
            <w:r>
              <w:t xml:space="preserve"> </w:t>
            </w:r>
            <w:r>
              <w:t xml:space="preserve">Welder</w:t>
            </w:r>
            <w:r>
              <w:t xml:space="preserve"> </w:t>
            </w:r>
            <w:r>
              <w:t xml:space="preserve">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FW-TORCH-15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Ground Clamp, 500A, 4m Lead, Anti-Spark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FW-GC500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229,600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Helmet, Auto-Darkening, DIN 9-13, 4 Sensors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FW-ADH-4S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358,400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PPE Kit (Jacket, Gloves, Apron, Goggles) – per operator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FW-PPE-STD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266,000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12,312,000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Sales Tax (18% – Sindh, Pakistan Karachi)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2,216,160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14,528,160</w:t>
            </w:r>
          </w:p>
        </w:tc>
      </w:tr>
    </w:tbl>
    <w:bookmarkEnd w:id="23"/>
    <w:bookmarkStart w:id="24" w:name="delivery-and-logistics"/>
    <w:p>
      <w:pPr>
        <w:pStyle w:val="Heading2"/>
      </w:pPr>
      <w:r>
        <w:t xml:space="preserve">4. Delivery and Logistics</w:t>
      </w:r>
    </w:p>
    <w:p>
      <w:pPr>
        <w:pStyle w:val="FirstParagraph"/>
      </w:pPr>
      <w:r>
        <w:t xml:space="preserve">All</w:t>
      </w:r>
      <w:r>
        <w:t xml:space="preserve"> </w:t>
      </w:r>
      <w:r>
        <w:t xml:space="preserve">Welder</w:t>
      </w:r>
      <w:r>
        <w:t xml:space="preserve"> </w:t>
      </w:r>
      <w:r>
        <w:t xml:space="preserve">units and associated accessories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delivered to the buyer's facility at Plot 47, Korangi Industrial Estate,</w:t>
      </w:r>
      <w:r>
        <w:t xml:space="preserve"> </w:t>
      </w:r>
      <w:r>
        <w:t xml:space="preserve">Pakistan Karachi</w:t>
      </w:r>
      <w:r>
        <w:t xml:space="preserve">. The supplier is responsible for all freight, insurance, and handling charges up to the point of unloading at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site. Delivery must be completed no later than 28 July 2025. The supplier shall provide a minimum of 72 hours' written notice prior to dispatch. All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must be properly crated, shock-absorbed, and labeled with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for traceability. Given the port congestion frequently experienced in</w:t>
      </w:r>
      <w:r>
        <w:t xml:space="preserve"> </w:t>
      </w:r>
      <w:r>
        <w:t xml:space="preserve">Pakistan Karachi</w:t>
      </w:r>
      <w:r>
        <w:t xml:space="preserve">, the supplier must factor in potential delays at the Port of Karachi and ensure timely inland transport via road.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 Payment:</w:t>
      </w:r>
      <w:r>
        <w:t xml:space="preserve"> </w:t>
      </w:r>
      <w:r>
        <w:t xml:space="preserve">40%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(PKR 5,811,264) shall be remitted via bank transfer within 5 working days of the supplier's written acceptance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 Payment:</w:t>
      </w:r>
      <w:r>
        <w:t xml:space="preserve"> </w:t>
      </w:r>
      <w:r>
        <w:t xml:space="preserve">50% of the total value (PKR 7,264,080) shall be paid upon successful delivery, inspection, and acceptance of all</w:t>
      </w:r>
      <w:r>
        <w:t xml:space="preserve"> </w:t>
      </w:r>
      <w:r>
        <w:t xml:space="preserve">Welder</w:t>
      </w:r>
      <w:r>
        <w:t xml:space="preserve"> </w:t>
      </w:r>
      <w:r>
        <w:t xml:space="preserve">units at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Retention / Warranty Payment:</w:t>
      </w:r>
      <w:r>
        <w:t xml:space="preserve"> </w:t>
      </w:r>
      <w:r>
        <w:t xml:space="preserve">The remaining 10% (PKR 1,452,816) shall be released 90 days after delivery, subject to satisfactory performance of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during the initial operational period.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Pakistani Rupees (PKR) to the supplier's designated bank account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Late payment beyond the stipulated period shall attract interest at the rate of 1.5% per month, calculated on the outstanding balance.</w:t>
      </w:r>
    </w:p>
    <w:bookmarkEnd w:id="25"/>
    <w:bookmarkStart w:id="26" w:name="quality-assurance-and-inspection"/>
    <w:p>
      <w:pPr>
        <w:pStyle w:val="Heading2"/>
      </w:pPr>
      <w:r>
        <w:t xml:space="preserve">6. Quality Assurance and Inspection</w:t>
      </w:r>
    </w:p>
    <w:p>
      <w:pPr>
        <w:pStyle w:val="FirstParagraph"/>
      </w:pPr>
      <w:r>
        <w:t xml:space="preserve">Each</w:t>
      </w:r>
      <w:r>
        <w:t xml:space="preserve"> </w:t>
      </w:r>
      <w:r>
        <w:t xml:space="preserve">Welder</w:t>
      </w:r>
      <w:r>
        <w:t xml:space="preserve"> </w:t>
      </w:r>
      <w:r>
        <w:t xml:space="preserve">unit delivered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accompanied by a Certificate of Conformity, a test report from an accredited laboratory, and a minimum 24-month manufacturer's warranty. The buyer reserves the right to conduct a pre-acceptance inspection at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facility within 5 working days of delivery. Any</w:t>
      </w:r>
      <w:r>
        <w:t xml:space="preserve"> </w:t>
      </w:r>
      <w:r>
        <w:t xml:space="preserve">Welder</w:t>
      </w:r>
      <w:r>
        <w:t xml:space="preserve"> </w:t>
      </w:r>
      <w:r>
        <w:t xml:space="preserve">unit found to be defective, damaged in transit, or non-conforming to the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rejected at the supplier's cost. The supplier must replace rejected units within 10 working days. All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must carry the PSQCA mark and comply with the Electrical and Electronic Equipment (Safety) Regulations of Pakistan.</w:t>
      </w:r>
    </w:p>
    <w:bookmarkEnd w:id="26"/>
    <w:bookmarkStart w:id="27" w:name="terms-and-conditions"/>
    <w:p>
      <w:pPr>
        <w:pStyle w:val="Heading2"/>
      </w:pPr>
      <w:r>
        <w:t xml:space="preserve">7.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 Supplier upon written acceptance by both parties.</w:t>
      </w:r>
    </w:p>
    <w:p>
      <w:pPr>
        <w:numPr>
          <w:ilvl w:val="0"/>
          <w:numId w:val="1002"/>
        </w:numPr>
        <w:pStyle w:val="Compact"/>
      </w:pPr>
      <w:r>
        <w:t xml:space="preserve">The supplier warrants that all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is new, unused, and of the latest production model available in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market.</w:t>
      </w:r>
    </w:p>
    <w:p>
      <w:pPr>
        <w:numPr>
          <w:ilvl w:val="0"/>
          <w:numId w:val="1002"/>
        </w:numPr>
        <w:pStyle w:val="Compact"/>
      </w:pPr>
      <w:r>
        <w:t xml:space="preserve">The supplier shall provide comprehensive operator training for a minimum of 2 days at the buyer's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facility, covering safe operation, maintenance, and troubleshooting of each</w:t>
      </w:r>
      <w:r>
        <w:t xml:space="preserve"> </w:t>
      </w:r>
      <w:r>
        <w:t xml:space="preserve">Welder</w:t>
      </w:r>
      <w:r>
        <w:t xml:space="preserve"> </w:t>
      </w:r>
      <w:r>
        <w:t xml:space="preserve">type.</w:t>
      </w:r>
    </w:p>
    <w:p>
      <w:pPr>
        <w:numPr>
          <w:ilvl w:val="0"/>
          <w:numId w:val="1002"/>
        </w:numPr>
        <w:pStyle w:val="Compact"/>
      </w:pPr>
      <w:r>
        <w:t xml:space="preserve">Spare parts for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units (contact tips, nozzles, torch cables, fuses, and control boards) must be available locally 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for a minimum period of 5 years from the date of delivery.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port strikes, government-imposed lockdowns, or natural disasters affecting</w:t>
      </w:r>
      <w:r>
        <w:t xml:space="preserve"> </w:t>
      </w:r>
      <w:r>
        <w:t xml:space="preserve">Pakistan Karachi</w:t>
      </w:r>
      <w:r>
        <w:t xml:space="preserve">, shall extend the delivery deadline by a mutually agreed period.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in accordance with the Arbitration Act, 1940 of Pakistan.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Islamic Republic of Pakistan.</w:t>
      </w:r>
    </w:p>
    <w:bookmarkEnd w:id="27"/>
    <w:bookmarkStart w:id="28" w:name="acceptance-and-authorization"/>
    <w:p>
      <w:pPr>
        <w:pStyle w:val="Heading2"/>
      </w:pPr>
      <w:r>
        <w:t xml:space="preserve">8. Acceptance and Authorization</w:t>
      </w:r>
    </w:p>
    <w:p>
      <w:pPr>
        <w:pStyle w:val="FirstParagraph"/>
      </w:pPr>
      <w:r>
        <w:t xml:space="preserve">By signing below, both parties acknowledge and agree to all terms, conditions, specifications,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supply of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to the facility in</w:t>
      </w:r>
      <w:r>
        <w:t xml:space="preserve"> </w:t>
      </w:r>
      <w:r>
        <w:t xml:space="preserve">Pakistan Karachi</w:t>
      </w:r>
      <w:r>
        <w:t xml:space="preserve">.</w:t>
      </w:r>
    </w:p>
    <w:bookmarkEnd w:id="28"/>
    <w:p>
      <w:pPr>
        <w:pStyle w:val="BodyText"/>
      </w:pPr>
      <w:r>
        <w:rPr>
          <w:bCs/>
          <w:b/>
        </w:rPr>
        <w:t xml:space="preserve">For the Buyer</w:t>
      </w:r>
      <w:r>
        <w:br/>
      </w:r>
      <w:r>
        <w:t xml:space="preserve">Mr. Ahmed Raza Khan</w:t>
      </w:r>
      <w:r>
        <w:br/>
      </w:r>
      <w:r>
        <w:t xml:space="preserve">Procurement Manager</w:t>
      </w:r>
      <w:r>
        <w:br/>
      </w:r>
      <w:r>
        <w:t xml:space="preserve">Al-Madina Fabrication &amp; Engineering Works (Pvt.) Ltd.</w:t>
      </w:r>
      <w:r>
        <w:br/>
      </w:r>
      <w:r>
        <w:t xml:space="preserve">Pakistan Karachi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</w:t>
      </w:r>
      <w:r>
        <w:br/>
      </w:r>
      <w:r>
        <w:t xml:space="preserve">Ms. Fatima Noor</w:t>
      </w:r>
      <w:r>
        <w:br/>
      </w:r>
      <w:r>
        <w:t xml:space="preserve">Sales Director</w:t>
      </w:r>
      <w:r>
        <w:br/>
      </w:r>
      <w:r>
        <w:t xml:space="preserve">Global Welding Solutions International (Pvt.) Ltd.</w:t>
      </w:r>
      <w:r>
        <w:br/>
      </w:r>
      <w:r>
        <w:t xml:space="preserve">Pakistan Karachi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Purchase Order No. PO-KHI-2025-04782</w:t>
      </w:r>
      <w:r>
        <w:t xml:space="preserve"> </w:t>
      </w:r>
      <w:r>
        <w:t xml:space="preserve">| Al-Madina Fabrication &amp; Engineering Works (Pvt.) Ltd. |</w:t>
      </w:r>
      <w:r>
        <w:t xml:space="preserve"> </w:t>
      </w:r>
      <w:r>
        <w:t xml:space="preserve">Pakistan Karachi</w:t>
      </w:r>
    </w:p>
    <w:p>
      <w:pPr>
        <w:pStyle w:val="BodyText"/>
      </w:pPr>
      <w:r>
        <w:t xml:space="preserve">This document is the property of the Buyer. Unauthorized reproduction or distribution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strictly prohibited.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Welder - Pakistan Karachi</dc:title>
  <dc:creator/>
  <dc:language>en</dc:language>
  <cp:keywords/>
  <dcterms:created xsi:type="dcterms:W3CDTF">2026-10-10T06:28:00Z</dcterms:created>
  <dcterms:modified xsi:type="dcterms:W3CDTF">2026-10-10T06:28:00Z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