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Equipment</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Industrial Welder Equipment Procurement — Peru Lima Operations</w:t>
      </w:r>
    </w:p>
    <w:bookmarkEnd w:id="20"/>
    <w:p>
      <w:pPr>
        <w:pStyle w:val="BodyText"/>
      </w:pPr>
      <w:r>
        <w:rPr>
          <w:bCs/>
          <w:b/>
        </w:rPr>
        <w:t xml:space="preserve">Purchase Order No.:</w:t>
      </w:r>
      <w:r>
        <w:t xml:space="preserve"> </w:t>
      </w:r>
      <w:r>
        <w:t xml:space="preserve">PO-PL-2025-00487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Delivery Location:</w:t>
      </w:r>
      <w:r>
        <w:t xml:space="preserve"> </w:t>
      </w:r>
      <w:r>
        <w:t xml:space="preserve">Peru Lima</w:t>
      </w:r>
      <w:r>
        <w:br/>
      </w:r>
      <w:r>
        <w:rPr>
          <w:bCs/>
          <w:b/>
        </w:rPr>
        <w:t xml:space="preserve">Project Reference:</w:t>
      </w:r>
      <w:r>
        <w:t xml:space="preserve"> </w:t>
      </w:r>
      <w:r>
        <w:t xml:space="preserve">PL-WELD-2025-03</w:t>
      </w:r>
      <w:r>
        <w:br/>
      </w:r>
      <w:r>
        <w:rPr>
          <w:bCs/>
          <w:b/>
        </w:rPr>
        <w:t xml:space="preserve">Priority:</w:t>
      </w:r>
      <w:r>
        <w:t xml:space="preserve"> </w:t>
      </w:r>
      <w:r>
        <w:t xml:space="preserve">Standard</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Andina Industrial Solutions S.A.C.</w:t>
            </w:r>
          </w:p>
        </w:tc>
        <w:tc>
          <w:tcPr/>
          <w:p>
            <w:pPr>
              <w:pStyle w:val="Compact"/>
              <w:jc w:val="left"/>
            </w:pPr>
            <w:r>
              <w:rPr>
                <w:bCs/>
                <w:b/>
              </w:rPr>
              <w:t xml:space="preserve">Address:</w:t>
            </w:r>
            <w:r>
              <w:t xml:space="preserve"> </w:t>
            </w:r>
            <w:r>
              <w:t xml:space="preserve">Av. Javier Prado Este 1250, San Isidro, Peru Lima, 15078</w:t>
            </w:r>
          </w:p>
        </w:tc>
      </w:tr>
      <w:tr>
        <w:tc>
          <w:tcPr/>
          <w:p>
            <w:pPr>
              <w:pStyle w:val="Compact"/>
              <w:jc w:val="left"/>
            </w:pPr>
            <w:r>
              <w:rPr>
                <w:bCs/>
                <w:b/>
              </w:rPr>
              <w:t xml:space="preserve">Contact Person:</w:t>
            </w:r>
            <w:r>
              <w:t xml:space="preserve"> </w:t>
            </w:r>
            <w:r>
              <w:t xml:space="preserve">Ing. Carlos Mendoza Ríos</w:t>
            </w:r>
          </w:p>
        </w:tc>
        <w:tc>
          <w:tcPr/>
          <w:p>
            <w:pPr>
              <w:pStyle w:val="Compact"/>
              <w:jc w:val="left"/>
            </w:pPr>
            <w:r>
              <w:rPr>
                <w:bCs/>
                <w:b/>
              </w:rPr>
              <w:t xml:space="preserve">Phone:</w:t>
            </w:r>
            <w:r>
              <w:t xml:space="preserve"> </w:t>
            </w:r>
            <w:r>
              <w:t xml:space="preserve">+51 1 445-7823</w:t>
            </w:r>
          </w:p>
        </w:tc>
      </w:tr>
      <w:tr>
        <w:tc>
          <w:tcPr/>
          <w:p>
            <w:pPr>
              <w:pStyle w:val="Compact"/>
              <w:jc w:val="left"/>
            </w:pPr>
            <w:r>
              <w:rPr>
                <w:bCs/>
                <w:b/>
              </w:rPr>
              <w:t xml:space="preserve">Email:</w:t>
            </w:r>
            <w:r>
              <w:t xml:space="preserve"> </w:t>
            </w:r>
            <w:r>
              <w:t xml:space="preserve">procurement@andinaindustrial.pe</w:t>
            </w:r>
          </w:p>
        </w:tc>
        <w:tc>
          <w:tcPr/>
          <w:p>
            <w:pPr>
              <w:pStyle w:val="Compact"/>
              <w:jc w:val="left"/>
            </w:pPr>
            <w:r>
              <w:rPr>
                <w:bCs/>
                <w:b/>
              </w:rPr>
              <w:t xml:space="preserve">RUC:</w:t>
            </w:r>
            <w:r>
              <w:t xml:space="preserve"> </w:t>
            </w:r>
            <w:r>
              <w:t xml:space="preserve">20601234567</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Pacific Welding Technologies Ltd.</w:t>
            </w:r>
          </w:p>
        </w:tc>
        <w:tc>
          <w:tcPr/>
          <w:p>
            <w:pPr>
              <w:pStyle w:val="Compact"/>
              <w:jc w:val="left"/>
            </w:pPr>
            <w:r>
              <w:rPr>
                <w:bCs/>
                <w:b/>
              </w:rPr>
              <w:t xml:space="preserve">Address:</w:t>
            </w:r>
            <w:r>
              <w:t xml:space="preserve"> </w:t>
            </w:r>
            <w:r>
              <w:t xml:space="preserve">4500 Industrial Park Drive, Portland, OR 97210, USA</w:t>
            </w:r>
          </w:p>
        </w:tc>
      </w:tr>
      <w:tr>
        <w:tc>
          <w:tcPr/>
          <w:p>
            <w:pPr>
              <w:pStyle w:val="Compact"/>
              <w:jc w:val="left"/>
            </w:pPr>
            <w:r>
              <w:rPr>
                <w:bCs/>
                <w:b/>
              </w:rPr>
              <w:t xml:space="preserve">Contact Person:</w:t>
            </w:r>
            <w:r>
              <w:t xml:space="preserve"> </w:t>
            </w:r>
            <w:r>
              <w:t xml:space="preserve">Ms. Sarah Whitfield</w:t>
            </w:r>
          </w:p>
        </w:tc>
        <w:tc>
          <w:tcPr/>
          <w:p>
            <w:pPr>
              <w:pStyle w:val="Compact"/>
              <w:jc w:val="left"/>
            </w:pPr>
            <w:r>
              <w:rPr>
                <w:bCs/>
                <w:b/>
              </w:rPr>
              <w:t xml:space="preserve">Phone:</w:t>
            </w:r>
            <w:r>
              <w:t xml:space="preserve"> </w:t>
            </w:r>
            <w:r>
              <w:t xml:space="preserve">+1 (503) 555-0192</w:t>
            </w:r>
          </w:p>
        </w:tc>
      </w:tr>
      <w:tr>
        <w:tc>
          <w:tcPr/>
          <w:p>
            <w:pPr>
              <w:pStyle w:val="Compact"/>
              <w:jc w:val="left"/>
            </w:pPr>
            <w:r>
              <w:rPr>
                <w:bCs/>
                <w:b/>
              </w:rPr>
              <w:t xml:space="preserve">Email:</w:t>
            </w:r>
            <w:r>
              <w:t xml:space="preserve"> </w:t>
            </w:r>
            <w:r>
              <w:t xml:space="preserve">sales@pacificwelding.com</w:t>
            </w:r>
          </w:p>
        </w:tc>
        <w:tc>
          <w:tcPr/>
          <w:p>
            <w:pPr>
              <w:pStyle w:val="Compact"/>
              <w:jc w:val="left"/>
            </w:pPr>
            <w:r>
              <w:rPr>
                <w:bCs/>
                <w:b/>
              </w:rPr>
              <w:t xml:space="preserve">Tax ID:</w:t>
            </w:r>
            <w:r>
              <w:t xml:space="preserve"> </w:t>
            </w:r>
            <w:r>
              <w:t xml:space="preserve">EIN 93-4567890</w:t>
            </w:r>
          </w:p>
        </w:tc>
      </w:tr>
    </w:tbl>
    <w:p>
      <w:pPr>
        <w:pStyle w:val="BodyText"/>
      </w:pPr>
      <w:r>
        <w:t xml:space="preserve">Line Items — Welder Equipment for Peru Lima Site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Professional MIG/TIG Welder, 250A, Dual Voltage (110V/220V), IGBT Inverter Technology, IP23 Rated for outdoor use in Peru Lima coastal conditions</w:t>
            </w:r>
          </w:p>
        </w:tc>
        <w:tc>
          <w:tcPr/>
          <w:p>
            <w:pPr>
              <w:pStyle w:val="Compact"/>
              <w:jc w:val="left"/>
            </w:pPr>
            <w:r>
              <w:t xml:space="preserve">12</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2</w:t>
            </w:r>
          </w:p>
        </w:tc>
        <w:tc>
          <w:tcPr/>
          <w:p>
            <w:pPr>
              <w:pStyle w:val="Compact"/>
              <w:jc w:val="left"/>
            </w:pPr>
            <w:r>
              <w:t xml:space="preserve">Welder Accessory Kit: TIG torch (2.4mm), MIG gun (1.2mm), ground clamp, wire feed spool, and protective shielding gas regulator</w:t>
            </w:r>
          </w:p>
        </w:tc>
        <w:tc>
          <w:tcPr/>
          <w:p>
            <w:pPr>
              <w:pStyle w:val="Compact"/>
              <w:jc w:val="left"/>
            </w:pPr>
            <w:r>
              <w:t xml:space="preserve">12</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3</w:t>
            </w:r>
          </w:p>
        </w:tc>
        <w:tc>
          <w:tcPr/>
          <w:p>
            <w:pPr>
              <w:pStyle w:val="Compact"/>
              <w:jc w:val="left"/>
            </w:pPr>
            <w:r>
              <w:t xml:space="preserve">Welder Cooling System: Industrial-grade air-cooled exhaust unit, 500 CFM, designed for high-humidity environments typical of Peru Lima</w:t>
            </w:r>
          </w:p>
        </w:tc>
        <w:tc>
          <w:tcPr/>
          <w:p>
            <w:pPr>
              <w:pStyle w:val="Compact"/>
              <w:jc w:val="left"/>
            </w:pPr>
            <w:r>
              <w:t xml:space="preserve">4</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4</w:t>
            </w:r>
          </w:p>
        </w:tc>
        <w:tc>
          <w:tcPr/>
          <w:p>
            <w:pPr>
              <w:pStyle w:val="Compact"/>
              <w:jc w:val="left"/>
            </w:pPr>
            <w:r>
              <w:t xml:space="preserve">Welder Safety Equipment Set: Auto-darkening helmet (shade 4-13), leather welding gloves, flame-resistant jacket, and safety goggles (ANSI Z87.1)</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5</w:t>
            </w:r>
          </w:p>
        </w:tc>
        <w:tc>
          <w:tcPr/>
          <w:p>
            <w:pPr>
              <w:pStyle w:val="Compact"/>
              <w:jc w:val="left"/>
            </w:pPr>
            <w:r>
              <w:t xml:space="preserve">Welder Transport and Storage: Heavy-duty steel welding cart with lockable cabinet, UV-resistant canopy, and forklift-compatible base</w:t>
            </w:r>
          </w:p>
        </w:tc>
        <w:tc>
          <w:tcPr/>
          <w:p>
            <w:pPr>
              <w:pStyle w:val="Compact"/>
              <w:jc w:val="left"/>
            </w:pPr>
            <w:r>
              <w:t xml:space="preserve">6</w:t>
            </w:r>
          </w:p>
        </w:tc>
        <w:tc>
          <w:tcPr/>
          <w:p>
            <w:pPr>
              <w:pStyle w:val="Compact"/>
              <w:jc w:val="left"/>
            </w:pPr>
            <w:r>
              <w:t xml:space="preserve">$780.00</w:t>
            </w:r>
          </w:p>
        </w:tc>
        <w:tc>
          <w:tcPr/>
          <w:p>
            <w:pPr>
              <w:pStyle w:val="Compact"/>
              <w:jc w:val="left"/>
            </w:pPr>
            <w:r>
              <w:t xml:space="preserve">$4,680.00</w:t>
            </w:r>
          </w:p>
        </w:tc>
      </w:tr>
      <w:tr>
        <w:tc>
          <w:tcPr/>
          <w:p>
            <w:pPr>
              <w:pStyle w:val="Compact"/>
              <w:jc w:val="left"/>
            </w:pPr>
            <w:r>
              <w:t xml:space="preserve">6</w:t>
            </w:r>
          </w:p>
        </w:tc>
        <w:tc>
          <w:tcPr/>
          <w:p>
            <w:pPr>
              <w:pStyle w:val="Compact"/>
              <w:jc w:val="left"/>
            </w:pPr>
            <w:r>
              <w:t xml:space="preserve">Welder Consumables (12-month supply): 0.9mm ER70S-6 wire (50 spools), 2.4mm tungsten electrodes (200 pcs), argon gas cylinders (24 units), and grinding discs</w:t>
            </w:r>
          </w:p>
        </w:tc>
        <w:tc>
          <w:tcPr/>
          <w:p>
            <w:pPr>
              <w:pStyle w:val="Compact"/>
              <w:jc w:val="left"/>
            </w:pPr>
            <w:r>
              <w:t xml:space="preserve">1</w:t>
            </w:r>
          </w:p>
        </w:tc>
        <w:tc>
          <w:tcPr/>
          <w:p>
            <w:pPr>
              <w:pStyle w:val="Compact"/>
              <w:jc w:val="left"/>
            </w:pPr>
            <w:r>
              <w:t xml:space="preserve">$8,900.00</w:t>
            </w:r>
          </w:p>
        </w:tc>
        <w:tc>
          <w:tcPr/>
          <w:p>
            <w:pPr>
              <w:pStyle w:val="Compact"/>
              <w:jc w:val="left"/>
            </w:pPr>
            <w:r>
              <w:t xml:space="preserve">$8,900.00</w:t>
            </w:r>
          </w:p>
        </w:tc>
      </w:tr>
      <w:tr>
        <w:tc>
          <w:tcPr>
            <w:gridSpan w:val="4"/>
          </w:tcPr>
          <w:p>
            <w:pPr>
              <w:pStyle w:val="Compact"/>
              <w:jc w:val="right"/>
            </w:pPr>
            <w:r>
              <w:t xml:space="preserve">TOTAL PURCHASE ORDER AMOUNT</w:t>
            </w:r>
          </w:p>
        </w:tc>
        <w:tc>
          <w:tcPr/>
          <w:p>
            <w:pPr>
              <w:pStyle w:val="Compact"/>
              <w:jc w:val="left"/>
            </w:pPr>
            <w:r>
              <w:t xml:space="preserve">$61,860.00</w:t>
            </w:r>
          </w:p>
        </w:tc>
      </w:tr>
    </w:tbl>
    <w:p>
      <w:pPr>
        <w:pStyle w:val="BodyText"/>
      </w:pPr>
      <w:r>
        <w:t xml:space="preserve">Delivery and Logistics Terms</w:t>
      </w:r>
    </w:p>
    <w:p>
      <w:pPr>
        <w:pStyle w:val="BodyText"/>
      </w:pPr>
      <w:r>
        <w:t xml:space="preserve">All Welder equipment and associated materials specified in this Purchase Order shall be delivered to the buyer's primary fabrication facility located in Peru Lima, specifically at the address listed above. The supplier is responsible for all international shipping, customs clearance through the Port of Callao, and final delivery to the Peru Lima site. The estimated delivery window is 45 to 60 calendar days from the date of this Purchase Order. The supplier must ensure that all Welder units are properly packaged for maritime transport and protected against the high humidity and salt-air exposure common to the Peru Lima coastal region. Each Welder unit must be individually wrapped in moisture-barrier film and secured in a wooden crate with desiccant packs.</w:t>
      </w:r>
    </w:p>
    <w:p>
      <w:pPr>
        <w:pStyle w:val="BodyText"/>
      </w:pPr>
      <w:r>
        <w:t xml:space="preserve">Payment Terms</w:t>
      </w:r>
    </w:p>
    <w:p>
      <w:pPr>
        <w:numPr>
          <w:ilvl w:val="0"/>
          <w:numId w:val="1001"/>
        </w:numPr>
        <w:pStyle w:val="Compact"/>
      </w:pPr>
      <w:r>
        <w:rPr>
          <w:bCs/>
          <w:b/>
        </w:rPr>
        <w:t xml:space="preserve">40% Advance Payment:</w:t>
      </w:r>
      <w:r>
        <w:t xml:space="preserve"> </w:t>
      </w:r>
      <w:r>
        <w:t xml:space="preserve">USD $24,744.00 due within 10 business days of Purchase Order acceptance via irrevocable letter of credit issued by Banco de Crédito del Perú.</w:t>
      </w:r>
    </w:p>
    <w:p>
      <w:pPr>
        <w:numPr>
          <w:ilvl w:val="0"/>
          <w:numId w:val="1001"/>
        </w:numPr>
        <w:pStyle w:val="Compact"/>
      </w:pPr>
      <w:r>
        <w:rPr>
          <w:bCs/>
          <w:b/>
        </w:rPr>
        <w:t xml:space="preserve">50% on Shipment:</w:t>
      </w:r>
      <w:r>
        <w:t xml:space="preserve"> </w:t>
      </w:r>
      <w:r>
        <w:t xml:space="preserve">USD $30,930.00 due upon presentation of Bill of Lading and Certificate of Origin confirming the Welder equipment has been loaded at the supplier's facility.</w:t>
      </w:r>
    </w:p>
    <w:p>
      <w:pPr>
        <w:numPr>
          <w:ilvl w:val="0"/>
          <w:numId w:val="1001"/>
        </w:numPr>
        <w:pStyle w:val="Compact"/>
      </w:pPr>
      <w:r>
        <w:rPr>
          <w:bCs/>
          <w:b/>
        </w:rPr>
        <w:t xml:space="preserve">10% on Acceptance:</w:t>
      </w:r>
      <w:r>
        <w:t xml:space="preserve"> </w:t>
      </w:r>
      <w:r>
        <w:t xml:space="preserve">USD $6,186.00 due within 15 business days after successful inspection and commissioning of all Welder units at the Peru Lima site.</w:t>
      </w:r>
    </w:p>
    <w:p>
      <w:pPr>
        <w:numPr>
          <w:ilvl w:val="0"/>
          <w:numId w:val="1001"/>
        </w:numPr>
        <w:pStyle w:val="Compact"/>
      </w:pPr>
      <w:r>
        <w:t xml:space="preserve">All payments shall be made in United States Dollars (USD) via wire transfer to the supplier's designated account.</w:t>
      </w:r>
    </w:p>
    <w:p>
      <w:pPr>
        <w:pStyle w:val="FirstParagraph"/>
      </w:pPr>
      <w:r>
        <w:t xml:space="preserve">Technical Specifications and Compliance</w:t>
      </w:r>
    </w:p>
    <w:p>
      <w:pPr>
        <w:pStyle w:val="BodyText"/>
      </w:pPr>
      <w:r>
        <w:t xml:space="preserve">Each Welder unit included in this Purchase Order must comply with the following standards: IEC 60974-1 (Welding equipment), IEC 60974-10 (Safety requirements), and the Peruvian technical regulations established by INACAL (Instituto Nacional de Calidad). The Welder must be rated for continuous operation at 60% duty cycle in ambient temperatures ranging from 15°C to 45°C, which reflects the operational conditions at the Peru Lima fabrication yard. All electrical components must be compatible with the 220V/60Hz power supply standard used throughout Peru Lima. The supplier shall provide a complete technical data sheet, user manual in both English and Spanish, and a two-year warranty covering all Welder components against manufacturing defects.</w:t>
      </w:r>
    </w:p>
    <w:p>
      <w:pPr>
        <w:pStyle w:val="BodyText"/>
      </w:pPr>
      <w:r>
        <w:t xml:space="preserve">Inspection and Acceptance</w:t>
      </w:r>
    </w:p>
    <w:p>
      <w:pPr>
        <w:pStyle w:val="BodyText"/>
      </w:pPr>
      <w:r>
        <w:t xml:space="preserve">Upon arrival at the Peru Lima facility, the buyer's quality assurance team will conduct a full inspection of each Welder unit within five (5) business days. The inspection will verify that all Welder specifications match those outlined in this Purchase Order, that all safety certifications are present and valid, and that the equipment is free from shipping damage. Any Welder unit found to be non-conforming must be reported to the supplier within ten (10) business days, and the supplier shall replace or repair the defective Welder at no additional cost to the buyer within thirty (30) days.</w:t>
      </w:r>
    </w:p>
    <w:p>
      <w:pPr>
        <w:pStyle w:val="BodyText"/>
      </w:pPr>
      <w:r>
        <w:rPr>
          <w:bCs/>
          <w:b/>
        </w:rPr>
        <w:t xml:space="preserve">IMPORTANT NOTE:</w:t>
      </w:r>
      <w:r>
        <w:t xml:space="preserve"> </w:t>
      </w:r>
      <w:r>
        <w:t xml:space="preserve">This Purchase Order is subject to the import regulations of the Republic of Peru. The buyer is responsible for obtaining all necessary import permits, paying applicable Peruvian customs duties (approximately 0% for industrial Welder equipment under the Andean Community tariff schedule), and remitting the 18% Peruvian VAT (IGV) upon clearance. The supplier must provide a commercial invoice, packing list, certificate of origin, and all documentation required by SUNAT (Superintendencia Nacional de Aduanas y de Administración Tributaria) for the Welder shipment to Peru Lima.</w:t>
      </w:r>
    </w:p>
    <w:p>
      <w:pPr>
        <w:pStyle w:val="BodyText"/>
      </w:pPr>
      <w:r>
        <w:t xml:space="preserve">General Conditions</w:t>
      </w:r>
    </w:p>
    <w:p>
      <w:pPr>
        <w:numPr>
          <w:ilvl w:val="0"/>
          <w:numId w:val="1002"/>
        </w:numPr>
        <w:pStyle w:val="Compact"/>
      </w:pPr>
      <w:r>
        <w:t xml:space="preserve">This Purchase Order constitutes a binding agreement between the buyer and supplier upon written acceptance by both parties.</w:t>
      </w:r>
    </w:p>
    <w:p>
      <w:pPr>
        <w:numPr>
          <w:ilvl w:val="0"/>
          <w:numId w:val="1002"/>
        </w:numPr>
        <w:pStyle w:val="Compact"/>
      </w:pPr>
      <w:r>
        <w:t xml:space="preserve">The supplier warrants that all Welder equipment is new, unused, and of the highest quality, free from liens and encumbrances.</w:t>
      </w:r>
    </w:p>
    <w:p>
      <w:pPr>
        <w:numPr>
          <w:ilvl w:val="0"/>
          <w:numId w:val="1002"/>
        </w:numPr>
        <w:pStyle w:val="Compact"/>
      </w:pPr>
      <w:r>
        <w:t xml:space="preserve">Any modifications to this Purchase Order must be made in writing and signed by authorized representatives of both parties.</w:t>
      </w:r>
    </w:p>
    <w:p>
      <w:pPr>
        <w:numPr>
          <w:ilvl w:val="0"/>
          <w:numId w:val="1002"/>
        </w:numPr>
        <w:pStyle w:val="Compact"/>
      </w:pPr>
      <w:r>
        <w:t xml:space="preserve">In the event of a dispute, the matter shall be resolved through arbitration in Lima, Peru, in accordance with the rules of the Lima Chamber of Commerce.</w:t>
      </w:r>
    </w:p>
    <w:p>
      <w:pPr>
        <w:numPr>
          <w:ilvl w:val="0"/>
          <w:numId w:val="1002"/>
        </w:numPr>
        <w:pStyle w:val="Compact"/>
      </w:pPr>
      <w:r>
        <w:t xml:space="preserve">This Purchase Order is governed by the laws of the Republic of Peru and the United Nations Convention on Contracts for the International Sale of Goods (CISG).</w:t>
      </w:r>
    </w:p>
    <w:p>
      <w:pPr>
        <w:numPr>
          <w:ilvl w:val="0"/>
          <w:numId w:val="1002"/>
        </w:numPr>
        <w:pStyle w:val="Compact"/>
      </w:pPr>
      <w:r>
        <w:t xml:space="preserve">The supplier shall maintain adequate product liability insurance covering the Welder equipment throughout the warranty period.</w:t>
      </w:r>
    </w:p>
    <w:p>
      <w:pPr>
        <w:pStyle w:val="FirstParagraph"/>
      </w:pPr>
      <w:r>
        <w:rPr>
          <w:bCs/>
          <w:b/>
        </w:rPr>
        <w:t xml:space="preserve">Authorized Signature — Buyer</w:t>
      </w:r>
      <w:r>
        <w:br/>
      </w:r>
      <w:r>
        <w:t xml:space="preserve">Ing. Carlos Mendoza Ríos</w:t>
      </w:r>
      <w:r>
        <w:br/>
      </w:r>
      <w:r>
        <w:t xml:space="preserve">Procurement Director, Andina Industrial Solutions S.A.C.</w:t>
      </w:r>
      <w:r>
        <w:br/>
      </w:r>
      <w:r>
        <w:t xml:space="preserve">Peru Lima, Peru</w:t>
      </w:r>
      <w:r>
        <w:br/>
      </w:r>
      <w:r>
        <w:t xml:space="preserve">Date: _______________</w:t>
      </w:r>
    </w:p>
    <w:p>
      <w:pPr>
        <w:pStyle w:val="BodyText"/>
      </w:pPr>
      <w:r>
        <w:rPr>
          <w:bCs/>
          <w:b/>
        </w:rPr>
        <w:t xml:space="preserve">Authorized Signature — Supplier</w:t>
      </w:r>
      <w:r>
        <w:br/>
      </w:r>
      <w:r>
        <w:t xml:space="preserve">Ms. Sarah Whitfield</w:t>
      </w:r>
      <w:r>
        <w:br/>
      </w:r>
      <w:r>
        <w:t xml:space="preserve">Sales Manager, Pacific Welding Technologies Ltd.</w:t>
      </w:r>
      <w:r>
        <w:br/>
      </w:r>
      <w:r>
        <w:t xml:space="preserve">Portland, OR, USA</w:t>
      </w:r>
      <w:r>
        <w:br/>
      </w:r>
      <w:r>
        <w:t xml:space="preserve">Date: _______________</w:t>
      </w:r>
    </w:p>
    <w:p>
      <w:pPr>
        <w:pStyle w:val="BodyText"/>
      </w:pPr>
      <w:r>
        <w:t xml:space="preserve">Purchase Order PO-PL-2025-00487 — Welder Equipment Procurement for Peru Lima Operations</w:t>
      </w:r>
      <w:r>
        <w:br/>
      </w:r>
      <w:r>
        <w:t xml:space="preserve">Andina Industrial Solutions S.A.C. © 2025 | Av. Javier Prado Este 1250, San Isidro, Peru Lima, 15078, Peru</w:t>
      </w:r>
      <w:r>
        <w:br/>
      </w:r>
      <w:r>
        <w:t xml:space="preserve">This document is confidential and intended solely for the named parties.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Equipment - Peru Lima</dc:title>
  <dc:creator/>
  <dc:language>en</dc:language>
  <cp:keywords/>
  <dcterms:created xsi:type="dcterms:W3CDTF">2026-10-10T02:10:21Z</dcterms:created>
  <dcterms:modified xsi:type="dcterms:W3CDTF">2026-10-10T02:10:21Z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