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Welder</w:t>
      </w:r>
      <w:r>
        <w:t xml:space="preserve"> </w:t>
      </w:r>
      <w:r>
        <w:t xml:space="preserve">Equipment</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Industrial Welding Equipment Procurement – Sri Lanka Colombo</w:t>
      </w:r>
    </w:p>
    <w:p>
      <w:pPr>
        <w:pStyle w:val="BodyText"/>
      </w:pPr>
      <w:r>
        <w:t xml:space="preserve">Document Reference: PO/SLC/2025/00472</w:t>
      </w:r>
    </w:p>
    <w:bookmarkEnd w:id="20"/>
    <w:p>
      <w:pPr>
        <w:pStyle w:val="BodyText"/>
      </w:pPr>
      <w:r>
        <w:rPr>
          <w:bCs/>
          <w:b/>
        </w:rPr>
        <w:t xml:space="preserve">Purchase Order No.:</w:t>
      </w:r>
      <w:r>
        <w:t xml:space="preserve"> </w:t>
      </w:r>
      <w:r>
        <w:t xml:space="preserve">PO/SLC/2025/00472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Delivery Location:</w:t>
      </w:r>
      <w:r>
        <w:t xml:space="preserve"> </w:t>
      </w:r>
      <w:r>
        <w:t xml:space="preserve">Sri Lanka Colombo</w:t>
      </w:r>
      <w:r>
        <w:br/>
      </w:r>
      <w:r>
        <w:rPr>
          <w:bCs/>
          <w:b/>
        </w:rPr>
        <w:t xml:space="preserve">Payment Terms:</w:t>
      </w:r>
      <w:r>
        <w:t xml:space="preserve"> </w:t>
      </w:r>
      <w:r>
        <w:t xml:space="preserve">Net 30 Days</w:t>
      </w:r>
      <w:r>
        <w:br/>
      </w:r>
      <w:r>
        <w:rPr>
          <w:bCs/>
          <w:b/>
        </w:rPr>
        <w:t xml:space="preserve">Currency:</w:t>
      </w:r>
      <w:r>
        <w:t xml:space="preserve"> </w:t>
      </w:r>
      <w:r>
        <w:t xml:space="preserve">Sri Lankan Rupee (LKR)</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Colombo Industrial Fabrication &amp; Engineering (Pvt) Ltd.</w:t>
            </w:r>
          </w:p>
        </w:tc>
      </w:tr>
      <w:tr>
        <w:tc>
          <w:tcPr/>
          <w:p>
            <w:pPr>
              <w:pStyle w:val="Compact"/>
              <w:jc w:val="left"/>
            </w:pPr>
            <w:r>
              <w:rPr>
                <w:bCs/>
                <w:b/>
              </w:rPr>
              <w:t xml:space="preserve">Address:</w:t>
            </w:r>
          </w:p>
        </w:tc>
        <w:tc>
          <w:tcPr/>
          <w:p>
            <w:pPr>
              <w:pStyle w:val="Compact"/>
              <w:jc w:val="left"/>
            </w:pPr>
            <w:r>
              <w:t xml:space="preserve">No. 47, Galle Road, Colombo 03, Sri Lanka Colombo</w:t>
            </w:r>
          </w:p>
        </w:tc>
      </w:tr>
      <w:tr>
        <w:tc>
          <w:tcPr/>
          <w:p>
            <w:pPr>
              <w:pStyle w:val="Compact"/>
              <w:jc w:val="left"/>
            </w:pPr>
            <w:r>
              <w:rPr>
                <w:bCs/>
                <w:b/>
              </w:rPr>
              <w:t xml:space="preserve">Contact Person:</w:t>
            </w:r>
          </w:p>
        </w:tc>
        <w:tc>
          <w:tcPr/>
          <w:p>
            <w:pPr>
              <w:pStyle w:val="Compact"/>
              <w:jc w:val="left"/>
            </w:pPr>
            <w:r>
              <w:t xml:space="preserve">Mr. Dinesh Perera – Procurement Manager</w:t>
            </w:r>
          </w:p>
        </w:tc>
      </w:tr>
      <w:tr>
        <w:tc>
          <w:tcPr/>
          <w:p>
            <w:pPr>
              <w:pStyle w:val="Compact"/>
              <w:jc w:val="left"/>
            </w:pPr>
            <w:r>
              <w:rPr>
                <w:bCs/>
                <w:b/>
              </w:rPr>
              <w:t xml:space="preserve">Email:</w:t>
            </w:r>
          </w:p>
        </w:tc>
        <w:tc>
          <w:tcPr/>
          <w:p>
            <w:pPr>
              <w:pStyle w:val="Compact"/>
              <w:jc w:val="left"/>
            </w:pPr>
            <w:r>
              <w:t xml:space="preserve">procurement@colomboindustrial.lk</w:t>
            </w:r>
          </w:p>
        </w:tc>
      </w:tr>
      <w:tr>
        <w:tc>
          <w:tcPr/>
          <w:p>
            <w:pPr>
              <w:pStyle w:val="Compact"/>
              <w:jc w:val="left"/>
            </w:pPr>
            <w:r>
              <w:rPr>
                <w:bCs/>
                <w:b/>
              </w:rPr>
              <w:t xml:space="preserve">Telephone:</w:t>
            </w:r>
          </w:p>
        </w:tc>
        <w:tc>
          <w:tcPr/>
          <w:p>
            <w:pPr>
              <w:pStyle w:val="Compact"/>
              <w:jc w:val="left"/>
            </w:pPr>
            <w:r>
              <w:t xml:space="preserve">+94 11 234 5678</w:t>
            </w:r>
          </w:p>
        </w:tc>
      </w:tr>
      <w:tr>
        <w:tc>
          <w:tcPr/>
          <w:p>
            <w:pPr>
              <w:pStyle w:val="Compact"/>
              <w:jc w:val="left"/>
            </w:pPr>
            <w:r>
              <w:rPr>
                <w:bCs/>
                <w:b/>
              </w:rPr>
              <w:t xml:space="preserve">Tax Identification No.:</w:t>
            </w:r>
          </w:p>
        </w:tc>
        <w:tc>
          <w:tcPr/>
          <w:p>
            <w:pPr>
              <w:pStyle w:val="Compact"/>
              <w:jc w:val="left"/>
            </w:pPr>
            <w:r>
              <w:t xml:space="preserve">700123456-0000</w:t>
            </w:r>
          </w:p>
        </w:tc>
      </w:tr>
    </w:tbl>
    <w:p>
      <w:pPr>
        <w:pStyle w:val="BodyText"/>
      </w:pPr>
      <w:r>
        <w:t xml:space="preserve">2. Supplying Party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Global Welding Solutions (Pvt) Ltd.</w:t>
            </w:r>
          </w:p>
        </w:tc>
      </w:tr>
      <w:tr>
        <w:tc>
          <w:tcPr/>
          <w:p>
            <w:pPr>
              <w:pStyle w:val="Compact"/>
              <w:jc w:val="left"/>
            </w:pPr>
            <w:r>
              <w:rPr>
                <w:bCs/>
                <w:b/>
              </w:rPr>
              <w:t xml:space="preserve">Address:</w:t>
            </w:r>
          </w:p>
        </w:tc>
        <w:tc>
          <w:tcPr/>
          <w:p>
            <w:pPr>
              <w:pStyle w:val="Compact"/>
              <w:jc w:val="left"/>
            </w:pPr>
            <w:r>
              <w:t xml:space="preserve">112, Sir James Peiris Mawatha, Colombo 01, Sri Lanka Colombo</w:t>
            </w:r>
          </w:p>
        </w:tc>
      </w:tr>
      <w:tr>
        <w:tc>
          <w:tcPr/>
          <w:p>
            <w:pPr>
              <w:pStyle w:val="Compact"/>
              <w:jc w:val="left"/>
            </w:pPr>
            <w:r>
              <w:rPr>
                <w:bCs/>
                <w:b/>
              </w:rPr>
              <w:t xml:space="preserve">Contact Person:</w:t>
            </w:r>
          </w:p>
        </w:tc>
        <w:tc>
          <w:tcPr/>
          <w:p>
            <w:pPr>
              <w:pStyle w:val="Compact"/>
              <w:jc w:val="left"/>
            </w:pPr>
            <w:r>
              <w:t xml:space="preserve">Ms. Nimali Fernando – Sales Director</w:t>
            </w:r>
          </w:p>
        </w:tc>
      </w:tr>
      <w:tr>
        <w:tc>
          <w:tcPr/>
          <w:p>
            <w:pPr>
              <w:pStyle w:val="Compact"/>
              <w:jc w:val="left"/>
            </w:pPr>
            <w:r>
              <w:rPr>
                <w:bCs/>
                <w:b/>
              </w:rPr>
              <w:t xml:space="preserve">Email:</w:t>
            </w:r>
          </w:p>
        </w:tc>
        <w:tc>
          <w:tcPr/>
          <w:p>
            <w:pPr>
              <w:pStyle w:val="Compact"/>
              <w:jc w:val="left"/>
            </w:pPr>
            <w:r>
              <w:t xml:space="preserve">sales@globalwelding.lk</w:t>
            </w:r>
          </w:p>
        </w:tc>
      </w:tr>
      <w:tr>
        <w:tc>
          <w:tcPr/>
          <w:p>
            <w:pPr>
              <w:pStyle w:val="Compact"/>
              <w:jc w:val="left"/>
            </w:pPr>
            <w:r>
              <w:rPr>
                <w:bCs/>
                <w:b/>
              </w:rPr>
              <w:t xml:space="preserve">Telephone:</w:t>
            </w:r>
          </w:p>
        </w:tc>
        <w:tc>
          <w:tcPr/>
          <w:p>
            <w:pPr>
              <w:pStyle w:val="Compact"/>
              <w:jc w:val="left"/>
            </w:pPr>
            <w:r>
              <w:t xml:space="preserve">+94 11 556 7890</w:t>
            </w:r>
          </w:p>
        </w:tc>
      </w:tr>
      <w:tr>
        <w:tc>
          <w:tcPr/>
          <w:p>
            <w:pPr>
              <w:pStyle w:val="Compact"/>
              <w:jc w:val="left"/>
            </w:pPr>
            <w:r>
              <w:rPr>
                <w:bCs/>
                <w:b/>
              </w:rPr>
              <w:t xml:space="preserve">Tax Identification No.:</w:t>
            </w:r>
          </w:p>
        </w:tc>
        <w:tc>
          <w:tcPr/>
          <w:p>
            <w:pPr>
              <w:pStyle w:val="Compact"/>
              <w:jc w:val="left"/>
            </w:pPr>
            <w:r>
              <w:t xml:space="preserve">700987654-0000</w:t>
            </w:r>
          </w:p>
        </w:tc>
      </w:tr>
    </w:tbl>
    <w:p>
      <w:pPr>
        <w:pStyle w:val="BodyText"/>
      </w:pPr>
      <w:r>
        <w:t xml:space="preserve">3. Itemized Purchase Order Details – Welder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Multi-Process Welder (MIG/TIG/ARC)</w:t>
            </w:r>
          </w:p>
        </w:tc>
        <w:tc>
          <w:tcPr/>
          <w:p>
            <w:pPr>
              <w:pStyle w:val="Compact"/>
              <w:jc w:val="left"/>
            </w:pPr>
            <w:r>
              <w:t xml:space="preserve">250A, 3-Phase, 415V, IP23 rated, suitable for heavy-duty fabrication in Sri Lanka Colombo industrial zones</w:t>
            </w:r>
          </w:p>
        </w:tc>
        <w:tc>
          <w:tcPr/>
          <w:p>
            <w:pPr>
              <w:pStyle w:val="Compact"/>
              <w:jc w:val="left"/>
            </w:pPr>
            <w:r>
              <w:t xml:space="preserve">4</w:t>
            </w:r>
          </w:p>
        </w:tc>
        <w:tc>
          <w:tcPr/>
          <w:p>
            <w:pPr>
              <w:pStyle w:val="Compact"/>
              <w:jc w:val="left"/>
            </w:pPr>
            <w:r>
              <w:t xml:space="preserve">850,000.00</w:t>
            </w:r>
          </w:p>
        </w:tc>
        <w:tc>
          <w:tcPr/>
          <w:p>
            <w:pPr>
              <w:pStyle w:val="Compact"/>
              <w:jc w:val="left"/>
            </w:pPr>
            <w:r>
              <w:t xml:space="preserve">3,400,000.00</w:t>
            </w:r>
          </w:p>
        </w:tc>
      </w:tr>
      <w:tr>
        <w:tc>
          <w:tcPr/>
          <w:p>
            <w:pPr>
              <w:pStyle w:val="Compact"/>
              <w:jc w:val="left"/>
            </w:pPr>
            <w:r>
              <w:t xml:space="preserve">02</w:t>
            </w:r>
          </w:p>
        </w:tc>
        <w:tc>
          <w:tcPr/>
          <w:p>
            <w:pPr>
              <w:pStyle w:val="Compact"/>
              <w:jc w:val="left"/>
            </w:pPr>
            <w:r>
              <w:t xml:space="preserve">Inverter Welder (Stick/ARC)</w:t>
            </w:r>
          </w:p>
        </w:tc>
        <w:tc>
          <w:tcPr/>
          <w:p>
            <w:pPr>
              <w:pStyle w:val="Compact"/>
              <w:jc w:val="left"/>
            </w:pPr>
            <w:r>
              <w:t xml:space="preserve">200A, 1-Phase, 230V, IGBT inverter technology, compact design for workshop use in Sri Lanka Colombo</w:t>
            </w:r>
          </w:p>
        </w:tc>
        <w:tc>
          <w:tcPr/>
          <w:p>
            <w:pPr>
              <w:pStyle w:val="Compact"/>
              <w:jc w:val="left"/>
            </w:pPr>
            <w:r>
              <w:t xml:space="preserve">6</w:t>
            </w:r>
          </w:p>
        </w:tc>
        <w:tc>
          <w:tcPr/>
          <w:p>
            <w:pPr>
              <w:pStyle w:val="Compact"/>
              <w:jc w:val="left"/>
            </w:pPr>
            <w:r>
              <w:t xml:space="preserve">320,000.00</w:t>
            </w:r>
          </w:p>
        </w:tc>
        <w:tc>
          <w:tcPr/>
          <w:p>
            <w:pPr>
              <w:pStyle w:val="Compact"/>
              <w:jc w:val="left"/>
            </w:pPr>
            <w:r>
              <w:t xml:space="preserve">1,920,000.00</w:t>
            </w:r>
          </w:p>
        </w:tc>
      </w:tr>
      <w:tr>
        <w:tc>
          <w:tcPr/>
          <w:p>
            <w:pPr>
              <w:pStyle w:val="Compact"/>
              <w:jc w:val="left"/>
            </w:pPr>
            <w:r>
              <w:t xml:space="preserve">03</w:t>
            </w:r>
          </w:p>
        </w:tc>
        <w:tc>
          <w:tcPr/>
          <w:p>
            <w:pPr>
              <w:pStyle w:val="Compact"/>
              <w:jc w:val="left"/>
            </w:pPr>
            <w:r>
              <w:t xml:space="preserve">TIG Welder with Pulse Function</w:t>
            </w:r>
          </w:p>
        </w:tc>
        <w:tc>
          <w:tcPr/>
          <w:p>
            <w:pPr>
              <w:pStyle w:val="Compact"/>
              <w:jc w:val="left"/>
            </w:pPr>
            <w:r>
              <w:t xml:space="preserve">200A, AC/DC, pulse frequency 100Hz, for precision stainless steel and aluminium welding</w:t>
            </w:r>
          </w:p>
        </w:tc>
        <w:tc>
          <w:tcPr/>
          <w:p>
            <w:pPr>
              <w:pStyle w:val="Compact"/>
              <w:jc w:val="left"/>
            </w:pPr>
            <w:r>
              <w:t xml:space="preserve">3</w:t>
            </w:r>
          </w:p>
        </w:tc>
        <w:tc>
          <w:tcPr/>
          <w:p>
            <w:pPr>
              <w:pStyle w:val="Compact"/>
              <w:jc w:val="left"/>
            </w:pPr>
            <w:r>
              <w:t xml:space="preserve">1,150,000.00</w:t>
            </w:r>
          </w:p>
        </w:tc>
        <w:tc>
          <w:tcPr/>
          <w:p>
            <w:pPr>
              <w:pStyle w:val="Compact"/>
              <w:jc w:val="left"/>
            </w:pPr>
            <w:r>
              <w:t xml:space="preserve">3,450,000.00</w:t>
            </w:r>
          </w:p>
        </w:tc>
      </w:tr>
      <w:tr>
        <w:tc>
          <w:tcPr/>
          <w:p>
            <w:pPr>
              <w:pStyle w:val="Compact"/>
              <w:jc w:val="left"/>
            </w:pPr>
            <w:r>
              <w:t xml:space="preserve">04</w:t>
            </w:r>
          </w:p>
        </w:tc>
        <w:tc>
          <w:tcPr/>
          <w:p>
            <w:pPr>
              <w:pStyle w:val="Compact"/>
              <w:jc w:val="left"/>
            </w:pPr>
            <w:r>
              <w:t xml:space="preserve">Welding Accessories Kit (per Welder unit)</w:t>
            </w:r>
          </w:p>
        </w:tc>
        <w:tc>
          <w:tcPr/>
          <w:p>
            <w:pPr>
              <w:pStyle w:val="Compact"/>
              <w:jc w:val="left"/>
            </w:pPr>
            <w:r>
              <w:t xml:space="preserve">Torch, ground clamp, wire feed, gas regulator, protective lens, gloves, and safety shield</w:t>
            </w:r>
          </w:p>
        </w:tc>
        <w:tc>
          <w:tcPr/>
          <w:p>
            <w:pPr>
              <w:pStyle w:val="Compact"/>
              <w:jc w:val="left"/>
            </w:pPr>
            <w:r>
              <w:t xml:space="preserve">13</w:t>
            </w:r>
          </w:p>
        </w:tc>
        <w:tc>
          <w:tcPr/>
          <w:p>
            <w:pPr>
              <w:pStyle w:val="Compact"/>
              <w:jc w:val="left"/>
            </w:pPr>
            <w:r>
              <w:t xml:space="preserve">45,000.00</w:t>
            </w:r>
          </w:p>
        </w:tc>
        <w:tc>
          <w:tcPr/>
          <w:p>
            <w:pPr>
              <w:pStyle w:val="Compact"/>
              <w:jc w:val="left"/>
            </w:pPr>
            <w:r>
              <w:t xml:space="preserve">585,000.00</w:t>
            </w:r>
          </w:p>
        </w:tc>
      </w:tr>
      <w:tr>
        <w:tc>
          <w:tcPr/>
          <w:p>
            <w:pPr>
              <w:pStyle w:val="Compact"/>
              <w:jc w:val="left"/>
            </w:pPr>
            <w:r>
              <w:t xml:space="preserve">05</w:t>
            </w:r>
          </w:p>
        </w:tc>
        <w:tc>
          <w:tcPr/>
          <w:p>
            <w:pPr>
              <w:pStyle w:val="Compact"/>
              <w:jc w:val="left"/>
            </w:pPr>
            <w:r>
              <w:t xml:space="preserve">Welding Wire Spool (ER70S-6, 1.0mm)</w:t>
            </w:r>
          </w:p>
        </w:tc>
        <w:tc>
          <w:tcPr/>
          <w:p>
            <w:pPr>
              <w:pStyle w:val="Compact"/>
              <w:jc w:val="left"/>
            </w:pPr>
            <w:r>
              <w:t xml:space="preserve">15 kg per spool, certified for structural steel welding per Sri Lankan Standards (SLS)</w:t>
            </w:r>
          </w:p>
        </w:tc>
        <w:tc>
          <w:tcPr/>
          <w:p>
            <w:pPr>
              <w:pStyle w:val="Compact"/>
              <w:jc w:val="left"/>
            </w:pPr>
            <w:r>
              <w:t xml:space="preserve">50</w:t>
            </w:r>
          </w:p>
        </w:tc>
        <w:tc>
          <w:tcPr/>
          <w:p>
            <w:pPr>
              <w:pStyle w:val="Compact"/>
              <w:jc w:val="left"/>
            </w:pPr>
            <w:r>
              <w:t xml:space="preserve">12,500.00</w:t>
            </w:r>
          </w:p>
        </w:tc>
        <w:tc>
          <w:tcPr/>
          <w:p>
            <w:pPr>
              <w:pStyle w:val="Compact"/>
              <w:jc w:val="left"/>
            </w:pPr>
            <w:r>
              <w:t xml:space="preserve">625,000.00</w:t>
            </w:r>
          </w:p>
        </w:tc>
      </w:tr>
      <w:tr>
        <w:tc>
          <w:tcPr/>
          <w:p>
            <w:pPr>
              <w:pStyle w:val="Compact"/>
              <w:jc w:val="left"/>
            </w:pPr>
            <w:r>
              <w:t xml:space="preserve">06</w:t>
            </w:r>
          </w:p>
        </w:tc>
        <w:tc>
          <w:tcPr/>
          <w:p>
            <w:pPr>
              <w:pStyle w:val="Compact"/>
              <w:jc w:val="left"/>
            </w:pPr>
            <w:r>
              <w:t xml:space="preserve">Shielding Gas Cylinder (Argon/CO2 Mix 80/20)</w:t>
            </w:r>
          </w:p>
        </w:tc>
        <w:tc>
          <w:tcPr/>
          <w:p>
            <w:pPr>
              <w:pStyle w:val="Compact"/>
              <w:jc w:val="left"/>
            </w:pPr>
            <w:r>
              <w:t xml:space="preserve">47L cylinder, 150 bar, with regulator and hose assembly</w:t>
            </w:r>
          </w:p>
        </w:tc>
        <w:tc>
          <w:tcPr/>
          <w:p>
            <w:pPr>
              <w:pStyle w:val="Compact"/>
              <w:jc w:val="left"/>
            </w:pPr>
            <w:r>
              <w:t xml:space="preserve">10</w:t>
            </w:r>
          </w:p>
        </w:tc>
        <w:tc>
          <w:tcPr/>
          <w:p>
            <w:pPr>
              <w:pStyle w:val="Compact"/>
              <w:jc w:val="left"/>
            </w:pPr>
            <w:r>
              <w:t xml:space="preserve">38,000.00</w:t>
            </w:r>
          </w:p>
        </w:tc>
        <w:tc>
          <w:tcPr/>
          <w:p>
            <w:pPr>
              <w:pStyle w:val="Compact"/>
              <w:jc w:val="left"/>
            </w:pPr>
            <w:r>
              <w:t xml:space="preserve">380,000.00</w:t>
            </w:r>
          </w:p>
        </w:tc>
      </w:tr>
      <w:tr>
        <w:tc>
          <w:tcPr>
            <w:gridSpan w:val="5"/>
          </w:tcPr>
          <w:p>
            <w:pPr>
              <w:pStyle w:val="Compact"/>
              <w:jc w:val="right"/>
            </w:pPr>
            <w:r>
              <w:t xml:space="preserve">Subtotal:</w:t>
            </w:r>
          </w:p>
        </w:tc>
        <w:tc>
          <w:tcPr/>
          <w:p>
            <w:pPr>
              <w:pStyle w:val="Compact"/>
              <w:jc w:val="left"/>
            </w:pPr>
            <w:r>
              <w:t xml:space="preserve">10,360,000.00</w:t>
            </w:r>
          </w:p>
        </w:tc>
      </w:tr>
      <w:tr>
        <w:tc>
          <w:tcPr>
            <w:gridSpan w:val="5"/>
          </w:tcPr>
          <w:p>
            <w:pPr>
              <w:pStyle w:val="Compact"/>
              <w:jc w:val="right"/>
            </w:pPr>
            <w:r>
              <w:t xml:space="preserve">VAT (18%):</w:t>
            </w:r>
          </w:p>
        </w:tc>
        <w:tc>
          <w:tcPr/>
          <w:p>
            <w:pPr>
              <w:pStyle w:val="Compact"/>
              <w:jc w:val="left"/>
            </w:pPr>
            <w:r>
              <w:t xml:space="preserve">1,864,800.00</w:t>
            </w:r>
          </w:p>
        </w:tc>
      </w:tr>
      <w:tr>
        <w:tc>
          <w:tcPr>
            <w:gridSpan w:val="5"/>
          </w:tcPr>
          <w:p>
            <w:pPr>
              <w:pStyle w:val="Compact"/>
              <w:jc w:val="right"/>
            </w:pPr>
            <w:r>
              <w:t xml:space="preserve">Delivery &amp; Installation (Sri Lanka Colombo):</w:t>
            </w:r>
          </w:p>
        </w:tc>
        <w:tc>
          <w:tcPr/>
          <w:p>
            <w:pPr>
              <w:pStyle w:val="Compact"/>
              <w:jc w:val="left"/>
            </w:pPr>
            <w:r>
              <w:t xml:space="preserve">185,000.00</w:t>
            </w:r>
          </w:p>
        </w:tc>
      </w:tr>
      <w:tr>
        <w:tc>
          <w:tcPr>
            <w:gridSpan w:val="5"/>
          </w:tcPr>
          <w:p>
            <w:pPr>
              <w:pStyle w:val="Compact"/>
              <w:jc w:val="right"/>
            </w:pPr>
            <w:r>
              <w:rPr>
                <w:bCs/>
                <w:b/>
              </w:rPr>
              <w:t xml:space="preserve">GRAND TOTAL:</w:t>
            </w:r>
          </w:p>
        </w:tc>
        <w:tc>
          <w:tcPr/>
          <w:p>
            <w:pPr>
              <w:pStyle w:val="Compact"/>
              <w:jc w:val="left"/>
            </w:pPr>
            <w:r>
              <w:rPr>
                <w:bCs/>
                <w:b/>
              </w:rPr>
              <w:t xml:space="preserve">12,409,800.00</w:t>
            </w:r>
          </w:p>
        </w:tc>
      </w:tr>
    </w:tbl>
    <w:p>
      <w:pPr>
        <w:pStyle w:val="BodyText"/>
      </w:pPr>
      <w:r>
        <w:t xml:space="preserve">4. Delivery and Installation Terms</w:t>
      </w:r>
    </w:p>
    <w:p>
      <w:pPr>
        <w:pStyle w:val="BodyText"/>
      </w:pPr>
      <w:r>
        <w:t xml:space="preserve">The Seller shall deliver all items specified in this Purchase Order to the Buyer's premises located at No. 47, Galle Road, Colombo 03, Sri Lanka Colombo, within</w:t>
      </w:r>
      <w:r>
        <w:t xml:space="preserve"> </w:t>
      </w:r>
      <w:r>
        <w:rPr>
          <w:bCs/>
          <w:b/>
        </w:rPr>
        <w:t xml:space="preserve">twenty-one (21) calendar days</w:t>
      </w:r>
      <w:r>
        <w:t xml:space="preserve"> </w:t>
      </w:r>
      <w:r>
        <w:t xml:space="preserve">from the date of this Purchase Order. Delivery shall be made between the hours of 08:00 and 16:00 on business days. The Seller is responsible for all transportation, handling, and unloading of the Welder units and associated equipment at the Sri Lanka Colombo delivery site. Installation, calibration, and a full operational demonstration of each Welder unit shall be completed by certified technicians from the Seller within three (3) business days of physical delivery. The Seller shall provide a written installation and commissioning report signed by both parties upon completion.</w:t>
      </w:r>
    </w:p>
    <w:p>
      <w:pPr>
        <w:pStyle w:val="BodyText"/>
      </w:pPr>
      <w:r>
        <w:t xml:space="preserve">5. Payment Terms and Conditions</w:t>
      </w:r>
    </w:p>
    <w:p>
      <w:pPr>
        <w:numPr>
          <w:ilvl w:val="0"/>
          <w:numId w:val="1001"/>
        </w:numPr>
        <w:pStyle w:val="Compact"/>
      </w:pPr>
      <w:r>
        <w:t xml:space="preserve">A</w:t>
      </w:r>
      <w:r>
        <w:t xml:space="preserve"> </w:t>
      </w:r>
      <w:r>
        <w:rPr>
          <w:bCs/>
          <w:b/>
        </w:rPr>
        <w:t xml:space="preserve">30% advance payment</w:t>
      </w:r>
      <w:r>
        <w:t xml:space="preserve"> </w:t>
      </w:r>
      <w:r>
        <w:t xml:space="preserve">(LKR 3,722,940.00) shall be made within seven (7) days of the issuance of this Purchase Order via bank transfer to the Seller's designated account.</w:t>
      </w:r>
    </w:p>
    <w:p>
      <w:pPr>
        <w:numPr>
          <w:ilvl w:val="0"/>
          <w:numId w:val="1001"/>
        </w:numPr>
        <w:pStyle w:val="Compact"/>
      </w:pPr>
      <w:r>
        <w:t xml:space="preserve">The</w:t>
      </w:r>
      <w:r>
        <w:t xml:space="preserve"> </w:t>
      </w:r>
      <w:r>
        <w:rPr>
          <w:bCs/>
          <w:b/>
        </w:rPr>
        <w:t xml:space="preserve">remaining 70% balance</w:t>
      </w:r>
      <w:r>
        <w:t xml:space="preserve"> </w:t>
      </w:r>
      <w:r>
        <w:t xml:space="preserve">(LKR 8,686,860.00) shall be payable within thirty (30) days of successful delivery, installation, and acceptance of all Welder equipment at the Sri Lanka Colombo site.</w:t>
      </w:r>
    </w:p>
    <w:p>
      <w:pPr>
        <w:numPr>
          <w:ilvl w:val="0"/>
          <w:numId w:val="1001"/>
        </w:numPr>
        <w:pStyle w:val="Compact"/>
      </w:pPr>
      <w:r>
        <w:t xml:space="preserve">All payments shall be made in Sri Lankan Rupees (LKR) to the Seller's bank account: Global Welding Solutions (Pvt) Ltd., Commercial Bank, Colombo Branch, A/C No. 1002345678901.</w:t>
      </w:r>
    </w:p>
    <w:p>
      <w:pPr>
        <w:numPr>
          <w:ilvl w:val="0"/>
          <w:numId w:val="1001"/>
        </w:numPr>
        <w:pStyle w:val="Compact"/>
      </w:pPr>
      <w:r>
        <w:t xml:space="preserve">Late payments shall attract interest at the rate of 2% per month or the maximum rate permitted under Sri Lankan law, whichever is lower.</w:t>
      </w:r>
    </w:p>
    <w:p>
      <w:pPr>
        <w:numPr>
          <w:ilvl w:val="0"/>
          <w:numId w:val="1001"/>
        </w:numPr>
        <w:pStyle w:val="Compact"/>
      </w:pPr>
      <w:r>
        <w:t xml:space="preserve">The Seller shall issue a valid Tax Invoice in accordance with the Inland Revenue Department of Sri Lanka upon receipt of each payment.</w:t>
      </w:r>
    </w:p>
    <w:p>
      <w:pPr>
        <w:pStyle w:val="FirstParagraph"/>
      </w:pPr>
      <w:r>
        <w:t xml:space="preserve">6. Warranty and After-Sales Support</w:t>
      </w:r>
    </w:p>
    <w:p>
      <w:pPr>
        <w:pStyle w:val="BodyText"/>
      </w:pPr>
      <w:r>
        <w:t xml:space="preserve">Each Welder unit supplied under this Purchase Order shall carry a minimum</w:t>
      </w:r>
      <w:r>
        <w:t xml:space="preserve"> </w:t>
      </w:r>
      <w:r>
        <w:rPr>
          <w:bCs/>
          <w:b/>
        </w:rPr>
        <w:t xml:space="preserve">twenty-four (24) month manufacturer's warranty</w:t>
      </w:r>
      <w:r>
        <w:t xml:space="preserve"> </w:t>
      </w:r>
      <w:r>
        <w:t xml:space="preserve">covering defects in materials and workmanship. The warranty period commences from the date of successful installation and commissioning at the Sri Lanka Colombo facility. During the warranty period, the Seller shall provide free repair or replacement of any defective Welder component within five (5) business days of a written claim. The Seller shall also provide a dedicated after-sales support hotline accessible during standard business hours for the duration of the warranty. Consumable items such as welding wire, gas cylinders, and protective accessories are excluded from the warranty coverage.</w:t>
      </w:r>
    </w:p>
    <w:p>
      <w:pPr>
        <w:pStyle w:val="BodyText"/>
      </w:pPr>
      <w:r>
        <w:t xml:space="preserve">7. Quality Standards and Compliance</w:t>
      </w:r>
    </w:p>
    <w:p>
      <w:pPr>
        <w:pStyle w:val="BodyText"/>
      </w:pPr>
      <w:r>
        <w:t xml:space="preserve">All Welder equipment supplied under this Purchase Order must comply with the relevant Sri Lankan Standards (SLS), International Electrotechnical Commission (IEC) 60974 series for welding equipment, and the applicable electrical safety regulations enforced by the Ceylon Electricity Board (CEB). The Seller shall provide certificates of conformity, test reports, and import documentation as required by the Sri Lankan Customs Department for all items entering the Sri Lanka Colombo port or delivered domestically. All Welder units must be rated for the 415V/230V, 50Hz electrical supply standard used in Sri Lanka Colombo.</w:t>
      </w:r>
    </w:p>
    <w:p>
      <w:pPr>
        <w:pStyle w:val="BodyText"/>
      </w:pPr>
      <w:r>
        <w:t xml:space="preserve">8. Cancellation and Dispute Resolution</w:t>
      </w:r>
    </w:p>
    <w:p>
      <w:pPr>
        <w:pStyle w:val="BodyText"/>
      </w:pPr>
      <w:r>
        <w:t xml:space="preserve">Either party may cancel this Purchase Order by providing thirty (30) days' written notice. In the event of cancellation by the Buyer after the advance payment has been made, the Seller shall retain the advance payment as liquidated damages. Any disputes arising from this Purchase Order shall be resolved through amicable negotiation first, and if unresolved within thirty (30) days, shall be referred to arbitration under the Arbitration Act of Sri Lanka, with the seat of arbitration in Colombo, Sri Lanka Colombo. The governing law for this Purchase Order shall be the laws of the Democratic Socialist Republic of Sri Lanka.</w:t>
      </w:r>
    </w:p>
    <w:p>
      <w:pPr>
        <w:pStyle w:val="BodyText"/>
      </w:pPr>
      <w:r>
        <w:t xml:space="preserve">9. Acceptance and Authorization</w:t>
      </w:r>
    </w:p>
    <w:p>
      <w:pPr>
        <w:pStyle w:val="BodyText"/>
      </w:pPr>
      <w:r>
        <w:t xml:space="preserve">By signing below, both parties acknowledge and agree to all terms, conditions, and specifications outlined in this Purchase Order for the supply of Welder equipment to the Sri Lanka Colombo facility. This document constitutes a binding agreement between the Purchasing Party and the Supplying Party.</w:t>
      </w:r>
    </w:p>
    <w:p>
      <w:pPr>
        <w:pStyle w:val="BodyText"/>
      </w:pPr>
      <w:r>
        <w:rPr>
          <w:bCs/>
          <w:b/>
        </w:rPr>
        <w:t xml:space="preserve">For and on behalf of the Buyer</w:t>
      </w:r>
      <w:r>
        <w:br/>
      </w:r>
      <w:r>
        <w:t xml:space="preserve">Colombo Industrial Fabrication &amp; Engineering (Pvt) Ltd.</w:t>
      </w:r>
      <w:r>
        <w:br/>
      </w:r>
      <w:r>
        <w:br/>
      </w:r>
      <w:r>
        <w:t xml:space="preserve">Name: Dinesh Perera</w:t>
      </w:r>
      <w:r>
        <w:br/>
      </w:r>
      <w:r>
        <w:t xml:space="preserve">Title: Procurement Manager</w:t>
      </w:r>
      <w:r>
        <w:br/>
      </w:r>
      <w:r>
        <w:t xml:space="preserve">Date: _______________</w:t>
      </w:r>
    </w:p>
    <w:p>
      <w:pPr>
        <w:pStyle w:val="BodyText"/>
      </w:pPr>
      <w:r>
        <w:rPr>
          <w:bCs/>
          <w:b/>
        </w:rPr>
        <w:t xml:space="preserve">For and on behalf of the Seller</w:t>
      </w:r>
      <w:r>
        <w:br/>
      </w:r>
      <w:r>
        <w:t xml:space="preserve">Global Welding Solutions (Pvt) Ltd.</w:t>
      </w:r>
      <w:r>
        <w:br/>
      </w:r>
      <w:r>
        <w:br/>
      </w:r>
      <w:r>
        <w:t xml:space="preserve">Name: Nimali Fernando</w:t>
      </w:r>
      <w:r>
        <w:br/>
      </w:r>
      <w:r>
        <w:t xml:space="preserve">Title: Sales Director</w:t>
      </w:r>
      <w:r>
        <w:br/>
      </w:r>
      <w:r>
        <w:t xml:space="preserve">Date: _______________</w:t>
      </w:r>
    </w:p>
    <w:p>
      <w:pPr>
        <w:pStyle w:val="BodyText"/>
      </w:pPr>
      <w:r>
        <w:t xml:space="preserve">This Purchase Order (PO/SLC/2025/00472) is issued for the procurement of Welder equipment for use in Sri Lanka Colombo. This document is valid only when signed and stamped by both authorized representatives. Unauthorised reproduction or distribution of this Purchase Order is strictly prohibited. For queries, contact the Procurement Department at Colombo Industrial Fabrication &amp; Engineering (Pvt) Ltd., Sri Lanka Colombo.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Welder Equipment - Sri Lanka Colombo</dc:title>
  <dc:creator/>
  <dc:language>en</dc:language>
  <cp:keywords/>
  <dcterms:created xsi:type="dcterms:W3CDTF">2026-10-10T06:27:33Z</dcterms:created>
  <dcterms:modified xsi:type="dcterms:W3CDTF">2026-10-10T06:27:33Z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