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PO No: UK-LON-2025-00487</w:t>
      </w:r>
    </w:p>
    <w:p>
      <w:pPr>
        <w:pStyle w:val="BodyText"/>
      </w:pPr>
      <w:r>
        <w:t xml:space="preserve">Date of Issue: 14 June 2025</w:t>
      </w:r>
    </w:p>
    <w:p>
      <w:pPr>
        <w:pStyle w:val="BodyText"/>
      </w:pPr>
      <w:r>
        <w:t xml:space="preserve">Valid Until: 14 July 2025</w:t>
      </w:r>
    </w:p>
    <w:p>
      <w:pPr>
        <w:pStyle w:val="BodyText"/>
      </w:pPr>
      <w:r>
        <w:t xml:space="preserve">Document Reference: Welder Procurement – United Kingdom London Operations</w:t>
      </w:r>
    </w:p>
    <w:bookmarkEnd w:id="20"/>
    <w:bookmarkStart w:id="21" w:name="purchasing-party-buyer"/>
    <w:p>
      <w:pPr>
        <w:pStyle w:val="Heading2"/>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Thames Industrial Fabrication Ltd.</w:t>
            </w:r>
          </w:p>
        </w:tc>
      </w:tr>
      <w:tr>
        <w:tc>
          <w:tcPr/>
          <w:p>
            <w:pPr>
              <w:pStyle w:val="Compact"/>
              <w:jc w:val="left"/>
            </w:pPr>
            <w:r>
              <w:t xml:space="preserve">Address</w:t>
            </w:r>
          </w:p>
        </w:tc>
        <w:tc>
          <w:tcPr/>
          <w:p>
            <w:pPr>
              <w:pStyle w:val="Compact"/>
              <w:jc w:val="left"/>
            </w:pPr>
            <w:r>
              <w:t xml:space="preserve">Unit 12, Dockside Business Park, 48 Rotherhithe Street, London SE16 5QF, United Kingdom</w:t>
            </w:r>
          </w:p>
        </w:tc>
      </w:tr>
      <w:tr>
        <w:tc>
          <w:tcPr/>
          <w:p>
            <w:pPr>
              <w:pStyle w:val="Compact"/>
              <w:jc w:val="left"/>
            </w:pPr>
            <w:r>
              <w:t xml:space="preserve">Contact Person</w:t>
            </w:r>
          </w:p>
        </w:tc>
        <w:tc>
          <w:tcPr/>
          <w:p>
            <w:pPr>
              <w:pStyle w:val="Compact"/>
              <w:jc w:val="left"/>
            </w:pPr>
            <w:r>
              <w:t xml:space="preserve">Mr. James Whitfield, Procurement Director</w:t>
            </w:r>
          </w:p>
        </w:tc>
      </w:tr>
      <w:tr>
        <w:tc>
          <w:tcPr/>
          <w:p>
            <w:pPr>
              <w:pStyle w:val="Compact"/>
              <w:jc w:val="left"/>
            </w:pPr>
            <w:r>
              <w:t xml:space="preserve">Telephone</w:t>
            </w:r>
          </w:p>
        </w:tc>
        <w:tc>
          <w:tcPr/>
          <w:p>
            <w:pPr>
              <w:pStyle w:val="Compact"/>
              <w:jc w:val="left"/>
            </w:pPr>
            <w:r>
              <w:t xml:space="preserve">+44 (0)20 7946 0832</w:t>
            </w:r>
          </w:p>
        </w:tc>
      </w:tr>
      <w:tr>
        <w:tc>
          <w:tcPr/>
          <w:p>
            <w:pPr>
              <w:pStyle w:val="Compact"/>
              <w:jc w:val="left"/>
            </w:pPr>
            <w:r>
              <w:t xml:space="preserve">Email</w:t>
            </w:r>
          </w:p>
        </w:tc>
        <w:tc>
          <w:tcPr/>
          <w:p>
            <w:pPr>
              <w:pStyle w:val="Compact"/>
              <w:jc w:val="left"/>
            </w:pPr>
            <w:r>
              <w:t xml:space="preserve">procurement@thamesindustrial.co.uk</w:t>
            </w:r>
          </w:p>
        </w:tc>
      </w:tr>
      <w:tr>
        <w:tc>
          <w:tcPr/>
          <w:p>
            <w:pPr>
              <w:pStyle w:val="Compact"/>
              <w:jc w:val="left"/>
            </w:pPr>
            <w:r>
              <w:t xml:space="preserve">VAT Registration No.</w:t>
            </w:r>
          </w:p>
        </w:tc>
        <w:tc>
          <w:tcPr/>
          <w:p>
            <w:pPr>
              <w:pStyle w:val="Compact"/>
              <w:jc w:val="left"/>
            </w:pPr>
            <w:r>
              <w:t xml:space="preserve">GB 987654321</w:t>
            </w:r>
          </w:p>
        </w:tc>
      </w:tr>
    </w:tbl>
    <w:bookmarkEnd w:id="21"/>
    <w:bookmarkStart w:id="22" w:name="supplier-seller"/>
    <w:p>
      <w:pPr>
        <w:pStyle w:val="Heading2"/>
      </w:pPr>
      <w:r>
        <w:t xml:space="preserve">2. Supplier (Seller)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Meridian Welding Equipment &amp; Solutions Ltd.</w:t>
            </w:r>
          </w:p>
        </w:tc>
      </w:tr>
      <w:tr>
        <w:tc>
          <w:tcPr/>
          <w:p>
            <w:pPr>
              <w:pStyle w:val="Compact"/>
              <w:jc w:val="left"/>
            </w:pPr>
            <w:r>
              <w:t xml:space="preserve">Address</w:t>
            </w:r>
          </w:p>
        </w:tc>
        <w:tc>
          <w:tcPr/>
          <w:p>
            <w:pPr>
              <w:pStyle w:val="Compact"/>
              <w:jc w:val="left"/>
            </w:pPr>
            <w:r>
              <w:t xml:space="preserve">77 Industrial Way, Birmingham B12 9TT, United Kingdom</w:t>
            </w:r>
          </w:p>
        </w:tc>
      </w:tr>
      <w:tr>
        <w:tc>
          <w:tcPr/>
          <w:p>
            <w:pPr>
              <w:pStyle w:val="Compact"/>
              <w:jc w:val="left"/>
            </w:pPr>
            <w:r>
              <w:t xml:space="preserve">Contact Person</w:t>
            </w:r>
          </w:p>
        </w:tc>
        <w:tc>
          <w:tcPr/>
          <w:p>
            <w:pPr>
              <w:pStyle w:val="Compact"/>
              <w:jc w:val="left"/>
            </w:pPr>
            <w:r>
              <w:t xml:space="preserve">Ms. Sarah Okafor, Sales Manager</w:t>
            </w:r>
          </w:p>
        </w:tc>
      </w:tr>
      <w:tr>
        <w:tc>
          <w:tcPr/>
          <w:p>
            <w:pPr>
              <w:pStyle w:val="Compact"/>
              <w:jc w:val="left"/>
            </w:pPr>
            <w:r>
              <w:t xml:space="preserve">Telephone</w:t>
            </w:r>
          </w:p>
        </w:tc>
        <w:tc>
          <w:tcPr/>
          <w:p>
            <w:pPr>
              <w:pStyle w:val="Compact"/>
              <w:jc w:val="left"/>
            </w:pPr>
            <w:r>
              <w:t xml:space="preserve">+44 (0)121 456 7890</w:t>
            </w:r>
          </w:p>
        </w:tc>
      </w:tr>
      <w:tr>
        <w:tc>
          <w:tcPr/>
          <w:p>
            <w:pPr>
              <w:pStyle w:val="Compact"/>
              <w:jc w:val="left"/>
            </w:pPr>
            <w:r>
              <w:t xml:space="preserve">Email</w:t>
            </w:r>
          </w:p>
        </w:tc>
        <w:tc>
          <w:tcPr/>
          <w:p>
            <w:pPr>
              <w:pStyle w:val="Compact"/>
              <w:jc w:val="left"/>
            </w:pPr>
            <w:r>
              <w:t xml:space="preserve">sales@meridianwelding.co.uk</w:t>
            </w:r>
          </w:p>
        </w:tc>
      </w:tr>
      <w:tr>
        <w:tc>
          <w:tcPr/>
          <w:p>
            <w:pPr>
              <w:pStyle w:val="Compact"/>
              <w:jc w:val="left"/>
            </w:pPr>
            <w:r>
              <w:t xml:space="preserve">VAT Registration No.</w:t>
            </w:r>
          </w:p>
        </w:tc>
        <w:tc>
          <w:tcPr/>
          <w:p>
            <w:pPr>
              <w:pStyle w:val="Compact"/>
              <w:jc w:val="left"/>
            </w:pPr>
            <w:r>
              <w:t xml:space="preserve">GB 123456789</w:t>
            </w:r>
          </w:p>
        </w:tc>
      </w:tr>
    </w:tbl>
    <w:bookmarkEnd w:id="22"/>
    <w:bookmarkStart w:id="23" w:name="itemised-order-details-welder-equipment"/>
    <w:p>
      <w:pPr>
        <w:pStyle w:val="Heading2"/>
      </w:pPr>
      <w:r>
        <w:t xml:space="preserve">3. Itemised Order Details – Welder Equipment</w:t>
      </w:r>
    </w:p>
    <w:p>
      <w:pPr>
        <w:pStyle w:val="FirstParagraph"/>
      </w:pPr>
      <w:r>
        <w:t xml:space="preserve">This Purchase Order is issued for the supply, delivery, and commissioning of professional-grade Welder equipment to be installed and operated at our primary fabrication facility located in United Kingdom London. The Welder units specified below must comply with all applicable British Standards (BS EN ISO 3834) and Health and Safety Executive (HSE) regulations governing welding operations within the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1</w:t>
            </w:r>
          </w:p>
        </w:tc>
        <w:tc>
          <w:tcPr/>
          <w:p>
            <w:pPr>
              <w:pStyle w:val="Compact"/>
              <w:jc w:val="left"/>
            </w:pPr>
            <w:r>
              <w:t xml:space="preserve">Multi-Process Welder, 400A, MIG/TIG/Stick capable, with digital control panel and built-in cooling system – Model MW-400X Pro</w:t>
            </w:r>
          </w:p>
        </w:tc>
        <w:tc>
          <w:tcPr/>
          <w:p>
            <w:pPr>
              <w:pStyle w:val="Compact"/>
              <w:jc w:val="left"/>
            </w:pPr>
            <w:r>
              <w:t xml:space="preserve">4</w:t>
            </w:r>
          </w:p>
        </w:tc>
        <w:tc>
          <w:tcPr/>
          <w:p>
            <w:pPr>
              <w:pStyle w:val="Compact"/>
              <w:jc w:val="left"/>
            </w:pPr>
            <w:r>
              <w:t xml:space="preserve">£4,850.00</w:t>
            </w:r>
          </w:p>
        </w:tc>
        <w:tc>
          <w:tcPr/>
          <w:p>
            <w:pPr>
              <w:pStyle w:val="Compact"/>
              <w:jc w:val="left"/>
            </w:pPr>
            <w:r>
              <w:t xml:space="preserve">£19,400.00</w:t>
            </w:r>
          </w:p>
        </w:tc>
      </w:tr>
      <w:tr>
        <w:tc>
          <w:tcPr/>
          <w:p>
            <w:pPr>
              <w:pStyle w:val="Compact"/>
              <w:jc w:val="left"/>
            </w:pPr>
            <w:r>
              <w:t xml:space="preserve">2</w:t>
            </w:r>
          </w:p>
        </w:tc>
        <w:tc>
          <w:tcPr/>
          <w:p>
            <w:pPr>
              <w:pStyle w:val="Compact"/>
              <w:jc w:val="left"/>
            </w:pPr>
            <w:r>
              <w:t xml:space="preserve">Portable Inverter Welder, 250A, for on-site field work in United Kingdom London construction zones – Model MW-250I</w:t>
            </w:r>
          </w:p>
        </w:tc>
        <w:tc>
          <w:tcPr/>
          <w:p>
            <w:pPr>
              <w:pStyle w:val="Compact"/>
              <w:jc w:val="left"/>
            </w:pPr>
            <w:r>
              <w:t xml:space="preserve">6</w:t>
            </w:r>
          </w:p>
        </w:tc>
        <w:tc>
          <w:tcPr/>
          <w:p>
            <w:pPr>
              <w:pStyle w:val="Compact"/>
              <w:jc w:val="left"/>
            </w:pPr>
            <w:r>
              <w:t xml:space="preserve">£1,275.00</w:t>
            </w:r>
          </w:p>
        </w:tc>
        <w:tc>
          <w:tcPr/>
          <w:p>
            <w:pPr>
              <w:pStyle w:val="Compact"/>
              <w:jc w:val="left"/>
            </w:pPr>
            <w:r>
              <w:t xml:space="preserve">£7,650.00</w:t>
            </w:r>
          </w:p>
        </w:tc>
      </w:tr>
      <w:tr>
        <w:tc>
          <w:tcPr/>
          <w:p>
            <w:pPr>
              <w:pStyle w:val="Compact"/>
              <w:jc w:val="left"/>
            </w:pPr>
            <w:r>
              <w:t xml:space="preserve">3</w:t>
            </w:r>
          </w:p>
        </w:tc>
        <w:tc>
          <w:tcPr/>
          <w:p>
            <w:pPr>
              <w:pStyle w:val="Compact"/>
              <w:jc w:val="left"/>
            </w:pPr>
            <w:r>
              <w:t xml:space="preserve">Welder Accessory Kit (torches, nozzles, contact tips, ground clamps, gas regulators, and protective shielding)</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4</w:t>
            </w:r>
          </w:p>
        </w:tc>
        <w:tc>
          <w:tcPr/>
          <w:p>
            <w:pPr>
              <w:pStyle w:val="Compact"/>
              <w:jc w:val="left"/>
            </w:pPr>
            <w:r>
              <w:t xml:space="preserve">Welding Fume Extraction System, HEPA-filtered, rated for 500 m³/h, compatible with all Welder units listed above</w:t>
            </w:r>
          </w:p>
        </w:tc>
        <w:tc>
          <w:tcPr/>
          <w:p>
            <w:pPr>
              <w:pStyle w:val="Compact"/>
              <w:jc w:val="left"/>
            </w:pPr>
            <w:r>
              <w:t xml:space="preserve">4</w:t>
            </w:r>
          </w:p>
        </w:tc>
        <w:tc>
          <w:tcPr/>
          <w:p>
            <w:pPr>
              <w:pStyle w:val="Compact"/>
              <w:jc w:val="left"/>
            </w:pPr>
            <w:r>
              <w:t xml:space="preserve">£1,150.00</w:t>
            </w:r>
          </w:p>
        </w:tc>
        <w:tc>
          <w:tcPr/>
          <w:p>
            <w:pPr>
              <w:pStyle w:val="Compact"/>
              <w:jc w:val="left"/>
            </w:pPr>
            <w:r>
              <w:t xml:space="preserve">£4,600.00</w:t>
            </w:r>
          </w:p>
        </w:tc>
      </w:tr>
      <w:tr>
        <w:tc>
          <w:tcPr/>
          <w:p>
            <w:pPr>
              <w:pStyle w:val="Compact"/>
              <w:jc w:val="left"/>
            </w:pPr>
            <w:r>
              <w:t xml:space="preserve">5</w:t>
            </w:r>
          </w:p>
        </w:tc>
        <w:tc>
          <w:tcPr/>
          <w:p>
            <w:pPr>
              <w:pStyle w:val="Compact"/>
              <w:jc w:val="left"/>
            </w:pPr>
            <w:r>
              <w:t xml:space="preserve">Welder Operator PPE Set (auto-darkening helmets, leather gloves, aprons, safety boots, and ear protection)</w:t>
            </w:r>
          </w:p>
        </w:tc>
        <w:tc>
          <w:tcPr/>
          <w:p>
            <w:pPr>
              <w:pStyle w:val="Compact"/>
              <w:jc w:val="left"/>
            </w:pPr>
            <w:r>
              <w:t xml:space="preserve">10</w:t>
            </w:r>
          </w:p>
        </w:tc>
        <w:tc>
          <w:tcPr/>
          <w:p>
            <w:pPr>
              <w:pStyle w:val="Compact"/>
              <w:jc w:val="left"/>
            </w:pPr>
            <w:r>
              <w:t xml:space="preserve">£285.00</w:t>
            </w:r>
          </w:p>
        </w:tc>
        <w:tc>
          <w:tcPr/>
          <w:p>
            <w:pPr>
              <w:pStyle w:val="Compact"/>
              <w:jc w:val="left"/>
            </w:pPr>
            <w:r>
              <w:t xml:space="preserve">£2,850.00</w:t>
            </w:r>
          </w:p>
        </w:tc>
      </w:tr>
      <w:tr>
        <w:tc>
          <w:tcPr/>
          <w:p>
            <w:pPr>
              <w:pStyle w:val="Compact"/>
              <w:jc w:val="left"/>
            </w:pPr>
            <w:r>
              <w:t xml:space="preserve">6</w:t>
            </w:r>
          </w:p>
        </w:tc>
        <w:tc>
          <w:tcPr/>
          <w:p>
            <w:pPr>
              <w:pStyle w:val="Compact"/>
              <w:jc w:val="left"/>
            </w:pPr>
            <w:r>
              <w:t xml:space="preserve">Installation, calibration, and operator training for all Welder equipment at the United Kingdom London site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w:t>
            </w:r>
          </w:p>
        </w:tc>
        <w:tc>
          <w:tcPr/>
          <w:p>
            <w:pPr>
              <w:pStyle w:val="Compact"/>
              <w:jc w:val="left"/>
            </w:pPr>
            <w:r>
              <w:t xml:space="preserve">£41,200.00</w:t>
            </w:r>
          </w:p>
        </w:tc>
      </w:tr>
      <w:tr>
        <w:tc>
          <w:tcPr>
            <w:gridSpan w:val="4"/>
          </w:tcPr>
          <w:p>
            <w:pPr>
              <w:pStyle w:val="Compact"/>
              <w:jc w:val="left"/>
            </w:pPr>
            <w:r>
              <w:t xml:space="preserve">VAT @ 20%</w:t>
            </w:r>
          </w:p>
        </w:tc>
        <w:tc>
          <w:tcPr/>
          <w:p>
            <w:pPr>
              <w:pStyle w:val="Compact"/>
              <w:jc w:val="left"/>
            </w:pPr>
            <w:r>
              <w:t xml:space="preserve">£8,240.00</w:t>
            </w:r>
          </w:p>
        </w:tc>
      </w:tr>
      <w:tr>
        <w:tc>
          <w:tcPr>
            <w:gridSpan w:val="4"/>
          </w:tcPr>
          <w:p>
            <w:pPr>
              <w:pStyle w:val="Compact"/>
              <w:jc w:val="left"/>
            </w:pPr>
            <w:r>
              <w:t xml:space="preserve">Grand Total (GBP)</w:t>
            </w:r>
          </w:p>
        </w:tc>
        <w:tc>
          <w:tcPr/>
          <w:p>
            <w:pPr>
              <w:pStyle w:val="Compact"/>
              <w:jc w:val="left"/>
            </w:pPr>
            <w:r>
              <w:t xml:space="preserve">£49,440.00</w:t>
            </w:r>
          </w:p>
        </w:tc>
      </w:tr>
    </w:tbl>
    <w:bookmarkEnd w:id="23"/>
    <w:bookmarkStart w:id="24" w:name="delivery-and-installation-requirements"/>
    <w:p>
      <w:pPr>
        <w:pStyle w:val="Heading2"/>
      </w:pPr>
      <w:r>
        <w:t xml:space="preserve">4. Delivery and Installation Requirements</w:t>
      </w:r>
    </w:p>
    <w:p>
      <w:pPr>
        <w:pStyle w:val="FirstParagraph"/>
      </w:pPr>
      <w:r>
        <w:t xml:space="preserve">All Welder equipment and associated materials must be delivered to the following site in United Kingdom London: Thames Industrial Fabrication Ltd., Unit 12, Dockside Business Park, 48 Rotherhithe Street, London SE16 5QF. Delivery is required no later than 28 June 2025. The supplier is responsible for all transportation costs, insurance in transit, and unloading at the United Kingdom London premises. Installation and commissioning of each Welder unit must be completed within five (5) working days of delivery. The supplier's technical team must conduct a full safety inspection and provide written certification confirming that each Welder meets the operational standards mandated by the HSE for industrial welding in the United Kingdom.</w:t>
      </w:r>
    </w:p>
    <w:bookmarkEnd w:id="24"/>
    <w:bookmarkStart w:id="25" w:name="payment-terms"/>
    <w:p>
      <w:pPr>
        <w:pStyle w:val="Heading2"/>
      </w:pPr>
      <w:r>
        <w:t xml:space="preserve">5. Payment Terms</w:t>
      </w:r>
    </w:p>
    <w:p>
      <w:pPr>
        <w:numPr>
          <w:ilvl w:val="0"/>
          <w:numId w:val="1001"/>
        </w:numPr>
        <w:pStyle w:val="Compact"/>
      </w:pPr>
      <w:r>
        <w:rPr>
          <w:bCs/>
          <w:b/>
        </w:rPr>
        <w:t xml:space="preserve">Payment Schedule:</w:t>
      </w:r>
      <w:r>
        <w:t xml:space="preserve"> </w:t>
      </w:r>
      <w:r>
        <w:t xml:space="preserve">30% deposit upon acceptance of this Purchase Order; 60% upon confirmed delivery of all Welder equipment to the United Kingdom London site; 10% upon successful completion of installation, calibration, and operator training.</w:t>
      </w:r>
    </w:p>
    <w:p>
      <w:pPr>
        <w:numPr>
          <w:ilvl w:val="0"/>
          <w:numId w:val="1001"/>
        </w:numPr>
        <w:pStyle w:val="Compact"/>
      </w:pPr>
      <w:r>
        <w:rPr>
          <w:bCs/>
          <w:b/>
        </w:rPr>
        <w:t xml:space="preserve">Payment Method:</w:t>
      </w:r>
      <w:r>
        <w:t xml:space="preserve"> </w:t>
      </w:r>
      <w:r>
        <w:t xml:space="preserve">Bank transfer to the supplier's designated account. All payments shall be made in British Pounds Sterling (GBP).</w:t>
      </w:r>
    </w:p>
    <w:p>
      <w:pPr>
        <w:numPr>
          <w:ilvl w:val="0"/>
          <w:numId w:val="1001"/>
        </w:numPr>
        <w:pStyle w:val="Compact"/>
      </w:pPr>
      <w:r>
        <w:rPr>
          <w:bCs/>
          <w:b/>
        </w:rPr>
        <w:t xml:space="preserve">Payment Due Date:</w:t>
      </w:r>
      <w:r>
        <w:t xml:space="preserve"> </w:t>
      </w:r>
      <w:r>
        <w:t xml:space="preserve">Net 30 days from the date of invoice receipt for each instalment.</w:t>
      </w:r>
    </w:p>
    <w:p>
      <w:pPr>
        <w:numPr>
          <w:ilvl w:val="0"/>
          <w:numId w:val="1001"/>
        </w:numPr>
        <w:pStyle w:val="Compact"/>
      </w:pPr>
      <w:r>
        <w:rPr>
          <w:bCs/>
          <w:b/>
        </w:rPr>
        <w:t xml:space="preserve">Late Payment:</w:t>
      </w:r>
      <w:r>
        <w:t xml:space="preserve"> </w:t>
      </w:r>
      <w:r>
        <w:t xml:space="preserve">Interest on overdue amounts shall accrue at 2% per month in accordance with the Late Payment of Commercial Debts (Interest) Act 1998.</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England and Wales. Any disputes arising from this Purchase Order shall be subject to the exclusive jurisdiction of the courts in United Kingdom London.</w:t>
      </w:r>
    </w:p>
    <w:p>
      <w:pPr>
        <w:numPr>
          <w:ilvl w:val="0"/>
          <w:numId w:val="1002"/>
        </w:numPr>
        <w:pStyle w:val="Compact"/>
      </w:pPr>
      <w:r>
        <w:t xml:space="preserve">All Welder equipment supplied under this Purchase Order must carry a minimum manufacturer's warranty of twenty-four (24) months from the date of installation. The warranty shall cover defects in materials, workmanship, and performance.</w:t>
      </w:r>
    </w:p>
    <w:p>
      <w:pPr>
        <w:numPr>
          <w:ilvl w:val="0"/>
          <w:numId w:val="1002"/>
        </w:numPr>
        <w:pStyle w:val="Compact"/>
      </w:pPr>
      <w:r>
        <w:t xml:space="preserve">The supplier warrants that all Welder units are new, unused, and free from any encumbrances. The supplier shall provide full technical documentation, user manuals, and compliance certificates for each Welder delivered.</w:t>
      </w:r>
    </w:p>
    <w:p>
      <w:pPr>
        <w:numPr>
          <w:ilvl w:val="0"/>
          <w:numId w:val="1002"/>
        </w:numPr>
        <w:pStyle w:val="Compact"/>
      </w:pPr>
      <w:r>
        <w:t xml:space="preserve">The supplier must maintain adequate public liability insurance (minimum £10,000,000) and professional indemnity insurance for the duration of the contract and for two years thereafter.</w:t>
      </w:r>
    </w:p>
    <w:p>
      <w:pPr>
        <w:numPr>
          <w:ilvl w:val="0"/>
          <w:numId w:val="1002"/>
        </w:numPr>
        <w:pStyle w:val="Compact"/>
      </w:pPr>
      <w:r>
        <w:t xml:space="preserve">Thames Industrial Fabrication Ltd. reserves the right to reject any Welder equipment that does not conform to the specifications outlined in this Purchase Order. Rejected items must be replaced within ten (10) working days at the supplier's sole cost.</w:t>
      </w:r>
    </w:p>
    <w:p>
      <w:pPr>
        <w:numPr>
          <w:ilvl w:val="0"/>
          <w:numId w:val="1002"/>
        </w:numPr>
        <w:pStyle w:val="Compact"/>
      </w:pPr>
      <w:r>
        <w:t xml:space="preserve">Confidentiality: Both parties agree to treat all commercial terms, pricing, and technical specifications contained in this Purchase Order as strictly confidential and shall not disclose them to third parties without prior written consent.</w:t>
      </w:r>
    </w:p>
    <w:p>
      <w:pPr>
        <w:numPr>
          <w:ilvl w:val="0"/>
          <w:numId w:val="1002"/>
        </w:numPr>
        <w:pStyle w:val="Compact"/>
      </w:pPr>
      <w:r>
        <w:t xml:space="preserve">Force Majeure: Neither party shall be liable for failure to perform obligations under this Purchase Order if such failure results from events beyond reasonable control, including but not limited to natural disasters, government actions, or supply chain disruptions affecting the United Kingdom.</w:t>
      </w:r>
    </w:p>
    <w:bookmarkEnd w:id="26"/>
    <w:bookmarkStart w:id="27" w:name="authorisation-and-acceptance"/>
    <w:p>
      <w:pPr>
        <w:pStyle w:val="Heading2"/>
      </w:pPr>
      <w:r>
        <w:t xml:space="preserve">7. Authorisation and Acceptance</w:t>
      </w:r>
    </w:p>
    <w:p>
      <w:pPr>
        <w:pStyle w:val="FirstParagraph"/>
      </w:pPr>
      <w:r>
        <w:t xml:space="preserve">By signing below, both parties confirm their agreement to the terms, conditions, and specifications set forth in this Purchase Order for the supply of Welder equipment to the United Kingdom London facility.</w:t>
      </w:r>
    </w:p>
    <w:p>
      <w:pPr>
        <w:pStyle w:val="BodyText"/>
      </w:pPr>
      <w:r>
        <w:rPr>
          <w:bCs/>
          <w:b/>
        </w:rPr>
        <w:t xml:space="preserve">For and on behalf of Thames Industrial Fabrication Ltd. (Buyer)</w:t>
      </w:r>
    </w:p>
    <w:p>
      <w:pPr>
        <w:pStyle w:val="BodyText"/>
      </w:pPr>
      <w:r>
        <w:t xml:space="preserve">Name: James Whitfield</w:t>
      </w:r>
    </w:p>
    <w:p>
      <w:pPr>
        <w:pStyle w:val="BodyText"/>
      </w:pPr>
      <w:r>
        <w:t xml:space="preserve">Title: Procurement Director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Meridian Welding Equipment &amp; Solutions Ltd. (Supplier)</w:t>
      </w:r>
    </w:p>
    <w:p>
      <w:pPr>
        <w:pStyle w:val="BodyText"/>
      </w:pPr>
      <w:r>
        <w:t xml:space="preserve">Name: Sarah Okafor</w:t>
      </w:r>
    </w:p>
    <w:p>
      <w:pPr>
        <w:pStyle w:val="BodyText"/>
      </w:pPr>
      <w:r>
        <w:t xml:space="preserve">Title: Sales Manager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Purchase Order No. UK-LON-2025-00487 | Welder Procurement – United Kingdom London | Thames Industrial Fabrication Ltd.</w:t>
      </w:r>
    </w:p>
    <w:p>
      <w:pPr>
        <w:pStyle w:val="BodyText"/>
      </w:pPr>
      <w:r>
        <w:t xml:space="preserve">This document is the property of Thames Industrial Fabrication Ltd. Unauthorised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United Kingdom London</dc:title>
  <dc:creator/>
  <dc:language>en</dc:language>
  <cp:keywords/>
  <dcterms:created xsi:type="dcterms:W3CDTF">2026-10-10T04:49:29Z</dcterms:created>
  <dcterms:modified xsi:type="dcterms:W3CDTF">2026-10-10T04:49:29Z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