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1" w:name="quotation-estimate"/>
    <w:p>
      <w:pPr>
        <w:pStyle w:val="Heading1"/>
      </w:pPr>
      <w:r>
        <w:t xml:space="preserve">QUOTATION ESTIMATE</w:t>
      </w:r>
    </w:p>
    <w:bookmarkStart w:id="20" w:name="X4853abd9369a8d7e50ca53678daf9ed56899b58"/>
    <w:p>
      <w:pPr>
        <w:pStyle w:val="Heading2"/>
      </w:pPr>
      <w:r>
        <w:t xml:space="preserve">Academic Researcher Professional Services</w:t>
      </w:r>
    </w:p>
    <w:p>
      <w:pPr>
        <w:pStyle w:val="FirstParagraph"/>
      </w:pPr>
      <w:r>
        <w:rPr>
          <w:bCs/>
          <w:b/>
        </w:rPr>
        <w:t xml:space="preserve">Argentina Córdoba</w:t>
      </w:r>
      <w:r>
        <w:t xml:space="preserve"> </w:t>
      </w:r>
      <w:r>
        <w:t xml:space="preserve">| Province of Córdoba, República Argentina</w:t>
      </w:r>
    </w:p>
    <w:bookmarkEnd w:id="20"/>
    <w:bookmarkEnd w:id="21"/>
    <w:p>
      <w:pPr>
        <w:pStyle w:val="BodyText"/>
      </w:pPr>
      <w:r>
        <w:rPr>
          <w:bCs/>
          <w:b/>
        </w:rPr>
        <w:t xml:space="preserve">Quotation No.:</w:t>
      </w:r>
      <w:r>
        <w:t xml:space="preserve"> </w:t>
      </w:r>
      <w:r>
        <w:t xml:space="preserve">QTE-CBA-2025-0478</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t xml:space="preserve"> </w:t>
      </w:r>
      <w:r>
        <w:t xml:space="preserve">Universidad Nacional de Córdoba</w:t>
      </w:r>
      <w:r>
        <w:br/>
      </w:r>
      <w:r>
        <w:rPr>
          <w:bCs/>
          <w:b/>
        </w:rPr>
        <w:t xml:space="preserve">Department:</w:t>
      </w:r>
      <w:r>
        <w:t xml:space="preserve"> </w:t>
      </w:r>
      <w:r>
        <w:t xml:space="preserve">Facultad de Ciencias Exactas</w:t>
      </w:r>
      <w:r>
        <w:br/>
      </w:r>
      <w:r>
        <w:rPr>
          <w:bCs/>
          <w:b/>
        </w:rPr>
        <w:t xml:space="preserve">Location:</w:t>
      </w:r>
      <w:r>
        <w:t xml:space="preserve"> </w:t>
      </w:r>
      <w:r>
        <w:t xml:space="preserve">Argentina Córdoba, X5000</w:t>
      </w:r>
    </w:p>
    <w:p>
      <w:pPr>
        <w:pStyle w:val="BodyText"/>
      </w:pPr>
      <w:r>
        <w:rPr>
          <w:bCs/>
          <w:b/>
        </w:rPr>
        <w:t xml:space="preserve">Prepared By:</w:t>
      </w:r>
      <w:r>
        <w:t xml:space="preserve"> </w:t>
      </w:r>
      <w:r>
        <w:t xml:space="preserve">Dr. Martín E. Solís</w:t>
      </w:r>
      <w:r>
        <w:br/>
      </w:r>
      <w:r>
        <w:rPr>
          <w:bCs/>
          <w:b/>
        </w:rPr>
        <w:t xml:space="preserve">Role:</w:t>
      </w:r>
      <w:r>
        <w:t xml:space="preserve"> </w:t>
      </w:r>
      <w:r>
        <w:t xml:space="preserve">Senior Academic Researcher</w:t>
      </w:r>
      <w:r>
        <w:br/>
      </w:r>
      <w:r>
        <w:rPr>
          <w:bCs/>
          <w:b/>
        </w:rPr>
        <w:t xml:space="preserve">Registration:</w:t>
      </w:r>
      <w:r>
        <w:t xml:space="preserve"> </w:t>
      </w:r>
      <w:r>
        <w:t xml:space="preserve">CONICET-AR-2019-4471</w:t>
      </w:r>
    </w:p>
    <w:bookmarkStart w:id="22" w:name="purpose-of-this-quotation-estimate"/>
    <w:p>
      <w:pPr>
        <w:pStyle w:val="Heading3"/>
      </w:pPr>
      <w:r>
        <w:t xml:space="preserve">1. Purpose of This Quotation Estimate</w:t>
      </w:r>
    </w:p>
    <w:p>
      <w:pPr>
        <w:pStyle w:val="FirstParagraph"/>
      </w:pPr>
      <w:r>
        <w:t xml:space="preserve">This Quotation Estimate document is formally issued to provide a comprehensive and itemized financial projection for the engagement of a qualified Academic Researcher to deliver specialized research services within the academic and institutional framework of Argentina Córdoba. The present Quotation Estimate has been prepared in accordance with the regulatory standards established by the National University of Córdoba and the provincial academic governance bodies operating in the city of Córdoba, Argentina. All figures presented herein are expressed in Argentine Pesos (ARS) and reflect current market rates as of the date of issue.</w:t>
      </w:r>
    </w:p>
    <w:p>
      <w:pPr>
        <w:pStyle w:val="BodyText"/>
      </w:pPr>
      <w:r>
        <w:t xml:space="preserve">The Academic Researcher identified in this Quotation Estimate holds a Doctorate in Applied Sciences from the Universidad Nacional de Córdoba and possesses over twelve years of peer-reviewed publication experience. The scope of services outlined below is designed to support the institution's strategic research objectives for the 2025–2026 academic cycle, ensuring alignment with the national science and technology policies promoted by the Argentine Ministry of Science, Technology and Innovation.</w:t>
      </w:r>
    </w:p>
    <w:bookmarkEnd w:id="22"/>
    <w:bookmarkStart w:id="23" w:name="Xbb6f56a2991cbb169ae8a31b7a96e8a15a3c0a0"/>
    <w:p>
      <w:pPr>
        <w:pStyle w:val="Heading3"/>
      </w:pPr>
      <w:r>
        <w:t xml:space="preserve">2. Scope of Services – Academic Researcher Engagement</w:t>
      </w:r>
    </w:p>
    <w:p>
      <w:pPr>
        <w:pStyle w:val="FirstParagraph"/>
      </w:pPr>
      <w:r>
        <w:t xml:space="preserve">The following table details the specific deliverables and service components included in this Quotation Estimate for the Academic Researcher's professional engagement in Argentina Córdoba: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Literature review and systematic bibliographic analysis for the interdisciplinary research project "Sustainable Water Management in the Córdoba Basin"</w:t>
            </w:r>
          </w:p>
        </w:tc>
        <w:tc>
          <w:tcPr/>
          <w:p>
            <w:pPr>
              <w:pStyle w:val="Compact"/>
              <w:jc w:val="left"/>
            </w:pPr>
            <w:r>
              <w:t xml:space="preserve">6 weeks</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02</w:t>
            </w:r>
          </w:p>
        </w:tc>
        <w:tc>
          <w:tcPr/>
          <w:p>
            <w:pPr>
              <w:pStyle w:val="Compact"/>
              <w:jc w:val="left"/>
            </w:pPr>
            <w:r>
              <w:t xml:space="preserve">Design and execution of field research protocols in collaboration with the Instituto de Investigaciones en Ciencias de la Tierra (INTA), Argentina Córdoba</w:t>
            </w:r>
          </w:p>
        </w:tc>
        <w:tc>
          <w:tcPr/>
          <w:p>
            <w:pPr>
              <w:pStyle w:val="Compact"/>
              <w:jc w:val="left"/>
            </w:pPr>
            <w:r>
              <w:t xml:space="preserve">10 weeks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Statistical data analysis, modeling, and interpretation of experimental results using advanced computational tools</w:t>
            </w:r>
          </w:p>
        </w:tc>
        <w:tc>
          <w:tcPr/>
          <w:p>
            <w:pPr>
              <w:pStyle w:val="Compact"/>
              <w:jc w:val="left"/>
            </w:pPr>
            <w:r>
              <w:t xml:space="preserve">5 weeks</w:t>
            </w:r>
          </w:p>
        </w:tc>
        <w:tc>
          <w:tcPr/>
          <w:p>
            <w:pPr>
              <w:pStyle w:val="Compact"/>
              <w:jc w:val="left"/>
            </w:pPr>
            <w:r>
              <w:t xml:space="preserve">195,000</w:t>
            </w:r>
          </w:p>
        </w:tc>
        <w:tc>
          <w:tcPr/>
          <w:p>
            <w:pPr>
              <w:pStyle w:val="Compact"/>
              <w:jc w:val="left"/>
            </w:pPr>
            <w:r>
              <w:t xml:space="preserve">975,000</w:t>
            </w:r>
          </w:p>
        </w:tc>
      </w:tr>
      <w:tr>
        <w:tc>
          <w:tcPr/>
          <w:p>
            <w:pPr>
              <w:pStyle w:val="Compact"/>
              <w:jc w:val="left"/>
            </w:pPr>
            <w:r>
              <w:t xml:space="preserve">04</w:t>
            </w:r>
          </w:p>
        </w:tc>
        <w:tc>
          <w:tcPr/>
          <w:p>
            <w:pPr>
              <w:pStyle w:val="Compact"/>
              <w:jc w:val="left"/>
            </w:pPr>
            <w:r>
              <w:t xml:space="preserve">Preparation and submission of two (2) peer-reviewed journal articles to international Q1/Q2 indexed publications</w:t>
            </w:r>
          </w:p>
        </w:tc>
        <w:tc>
          <w:tcPr/>
          <w:p>
            <w:pPr>
              <w:pStyle w:val="Compact"/>
              <w:jc w:val="left"/>
            </w:pPr>
            <w:r>
              <w:t xml:space="preserve">8 weeks</w:t>
            </w:r>
          </w:p>
        </w:tc>
        <w:tc>
          <w:tcPr/>
          <w:p>
            <w:pPr>
              <w:pStyle w:val="Compact"/>
              <w:jc w:val="left"/>
            </w:pPr>
            <w:r>
              <w:t xml:space="preserve">160,000</w:t>
            </w:r>
          </w:p>
        </w:tc>
        <w:tc>
          <w:tcPr/>
          <w:p>
            <w:pPr>
              <w:pStyle w:val="Compact"/>
              <w:jc w:val="left"/>
            </w:pPr>
            <w:r>
              <w:t xml:space="preserve">1,280,000</w:t>
            </w:r>
          </w:p>
        </w:tc>
      </w:tr>
      <w:tr>
        <w:tc>
          <w:tcPr/>
          <w:p>
            <w:pPr>
              <w:pStyle w:val="Compact"/>
              <w:jc w:val="left"/>
            </w:pPr>
            <w:r>
              <w:t xml:space="preserve">05</w:t>
            </w:r>
          </w:p>
        </w:tc>
        <w:tc>
          <w:tcPr/>
          <w:p>
            <w:pPr>
              <w:pStyle w:val="Compact"/>
              <w:jc w:val="left"/>
            </w:pPr>
            <w:r>
              <w:t xml:space="preserve">Supervision and mentorship of three (3) graduate students enrolled in the Maestría en Investigación Científica program at the Universidad Nacional de Córdoba</w:t>
            </w:r>
          </w:p>
        </w:tc>
        <w:tc>
          <w:tcPr/>
          <w:p>
            <w:pPr>
              <w:pStyle w:val="Compact"/>
              <w:jc w:val="left"/>
            </w:pPr>
            <w:r>
              <w:t xml:space="preserve">16 weeks</w:t>
            </w:r>
          </w:p>
        </w:tc>
        <w:tc>
          <w:tcPr/>
          <w:p>
            <w:pPr>
              <w:pStyle w:val="Compact"/>
              <w:jc w:val="left"/>
            </w:pPr>
            <w:r>
              <w:t xml:space="preserve">140,000</w:t>
            </w:r>
          </w:p>
        </w:tc>
        <w:tc>
          <w:tcPr/>
          <w:p>
            <w:pPr>
              <w:pStyle w:val="Compact"/>
              <w:jc w:val="left"/>
            </w:pPr>
            <w:r>
              <w:t xml:space="preserve">2,240,000</w:t>
            </w:r>
          </w:p>
        </w:tc>
      </w:tr>
      <w:tr>
        <w:tc>
          <w:tcPr/>
          <w:p>
            <w:pPr>
              <w:pStyle w:val="Compact"/>
              <w:jc w:val="left"/>
            </w:pPr>
            <w:r>
              <w:t xml:space="preserve">06</w:t>
            </w:r>
          </w:p>
        </w:tc>
        <w:tc>
          <w:tcPr/>
          <w:p>
            <w:pPr>
              <w:pStyle w:val="Compact"/>
              <w:jc w:val="left"/>
            </w:pPr>
            <w:r>
              <w:t xml:space="preserve">Participation in two (2) national academic conferences held in Argentina Córdoba, including presentation of findings and panel discussion facilitation</w:t>
            </w:r>
          </w:p>
        </w:tc>
        <w:tc>
          <w:tcPr/>
          <w:p>
            <w:pPr>
              <w:pStyle w:val="Compact"/>
              <w:jc w:val="left"/>
            </w:pPr>
            <w:r>
              <w:t xml:space="preserve">2 events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Preparation of a comprehensive final research report with policy recommendations for the Municipal Government of Córdoba, Argentina</w:t>
            </w:r>
          </w:p>
        </w:tc>
        <w:tc>
          <w:tcPr/>
          <w:p>
            <w:pPr>
              <w:pStyle w:val="Compact"/>
              <w:jc w:val="left"/>
            </w:pPr>
            <w:r>
              <w:t xml:space="preserve">4 weeks</w:t>
            </w:r>
          </w:p>
        </w:tc>
        <w:tc>
          <w:tcPr/>
          <w:p>
            <w:pPr>
              <w:pStyle w:val="Compact"/>
              <w:jc w:val="left"/>
            </w:pPr>
            <w:r>
              <w:t xml:space="preserve">175,000</w:t>
            </w:r>
          </w:p>
        </w:tc>
        <w:tc>
          <w:tcPr/>
          <w:p>
            <w:pPr>
              <w:pStyle w:val="Compact"/>
              <w:jc w:val="left"/>
            </w:pPr>
            <w:r>
              <w:t xml:space="preserve">700,000</w:t>
            </w:r>
          </w:p>
        </w:tc>
      </w:tr>
      <w:tr>
        <w:tc>
          <w:tcPr/>
          <w:p>
            <w:pPr>
              <w:pStyle w:val="Compact"/>
              <w:jc w:val="left"/>
            </w:pPr>
            <w:r>
              <w:t xml:space="preserve">08</w:t>
            </w:r>
          </w:p>
        </w:tc>
        <w:tc>
          <w:tcPr/>
          <w:p>
            <w:pPr>
              <w:pStyle w:val="Compact"/>
              <w:jc w:val="left"/>
            </w:pPr>
            <w:r>
              <w:t xml:space="preserve">Administrative coordination, institutional compliance documentation, and regulatory reporting as required by the provincial academic authority in Córdoba</w:t>
            </w:r>
          </w:p>
        </w:tc>
        <w:tc>
          <w:tcPr/>
          <w:p>
            <w:pPr>
              <w:pStyle w:val="Compact"/>
              <w:jc w:val="left"/>
            </w:pPr>
            <w:r>
              <w:t xml:space="preserve">Ongoing</w:t>
            </w:r>
          </w:p>
        </w:tc>
        <w:tc>
          <w:tcPr/>
          <w:p>
            <w:pPr>
              <w:pStyle w:val="Compact"/>
              <w:jc w:val="left"/>
            </w:pPr>
            <w:r>
              <w:t xml:space="preserve">65,000</w:t>
            </w:r>
          </w:p>
        </w:tc>
        <w:tc>
          <w:tcPr/>
          <w:p>
            <w:pPr>
              <w:pStyle w:val="Compact"/>
              <w:jc w:val="left"/>
            </w:pPr>
            <w:r>
              <w:t xml:space="preserve">390,000</w:t>
            </w:r>
          </w:p>
        </w:tc>
      </w:tr>
    </w:tbl>
    <w:bookmarkEnd w:id="23"/>
    <w:bookmarkStart w:id="24" w:name="financial-summary"/>
    <w:p>
      <w:pPr>
        <w:pStyle w:val="Heading3"/>
      </w:pPr>
      <w:r>
        <w:t xml:space="preserve">3.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Services</w:t>
            </w:r>
          </w:p>
        </w:tc>
        <w:tc>
          <w:tcPr/>
          <w:p>
            <w:pPr>
              <w:pStyle w:val="Compact"/>
              <w:jc w:val="left"/>
            </w:pPr>
            <w:r>
              <w:t xml:space="preserve">ARS 9,085,000</w:t>
            </w:r>
          </w:p>
        </w:tc>
      </w:tr>
      <w:tr>
        <w:tc>
          <w:tcPr/>
          <w:p>
            <w:pPr>
              <w:pStyle w:val="Compact"/>
              <w:jc w:val="left"/>
            </w:pPr>
            <w:r>
              <w:t xml:space="preserve">Applicable IVA (21% – Argentine Value Added Tax)</w:t>
            </w:r>
          </w:p>
        </w:tc>
        <w:tc>
          <w:tcPr/>
          <w:p>
            <w:pPr>
              <w:pStyle w:val="Compact"/>
              <w:jc w:val="left"/>
            </w:pPr>
            <w:r>
              <w:t xml:space="preserve">ARS 1,907,850</w:t>
            </w:r>
          </w:p>
        </w:tc>
      </w:tr>
      <w:tr>
        <w:tc>
          <w:tcPr/>
          <w:p>
            <w:pPr>
              <w:pStyle w:val="Compact"/>
              <w:jc w:val="left"/>
            </w:pPr>
            <w:r>
              <w:t xml:space="preserve">Local Municipal Tax – Córdoba (1.5%)</w:t>
            </w:r>
          </w:p>
        </w:tc>
        <w:tc>
          <w:tcPr/>
          <w:p>
            <w:pPr>
              <w:pStyle w:val="Compact"/>
              <w:jc w:val="left"/>
            </w:pPr>
            <w:r>
              <w:t xml:space="preserve">ARS 136,275</w:t>
            </w:r>
          </w:p>
        </w:tc>
      </w:tr>
      <w:tr>
        <w:tc>
          <w:tcPr/>
          <w:p>
            <w:pPr>
              <w:pStyle w:val="Compact"/>
              <w:jc w:val="left"/>
            </w:pPr>
            <w:r>
              <w:t xml:space="preserve">GRAND TOTAL (Quotation Estimate)</w:t>
            </w:r>
          </w:p>
        </w:tc>
        <w:tc>
          <w:tcPr/>
          <w:p>
            <w:pPr>
              <w:pStyle w:val="Compact"/>
              <w:jc w:val="left"/>
            </w:pPr>
            <w:r>
              <w:t xml:space="preserve">ARS 11,129,125</w:t>
            </w:r>
          </w:p>
        </w:tc>
      </w:tr>
    </w:tbl>
    <w:bookmarkEnd w:id="24"/>
    <w:bookmarkStart w:id="25" w:name="X985eb999f0cfcda5f1af1a675bf0b7c2e0a6c64"/>
    <w:p>
      <w:pPr>
        <w:pStyle w:val="Heading3"/>
      </w:pPr>
      <w:r>
        <w:t xml:space="preserve">4. Terms and Conditions of This Quotation Estimate</w:t>
      </w:r>
    </w:p>
    <w:p>
      <w:pPr>
        <w:pStyle w:val="FirstParagraph"/>
      </w:pPr>
      <w:r>
        <w:t xml:space="preserve">This Quotation Estimate is valid for a period of thirty (30) calendar days from the date of issue. The Academic Researcher's engagement is contingent upon the formal acceptance of this Quotation Estimate by the authorized institutional representative of the Universidad Nacional de Córdoba, Argentina. Payment terms are structured as follows: 30% upon contract execution, 40% upon completion of field research and data analysis phases, and 30% upon delivery of the final research report and acceptance by the academic committee.</w:t>
      </w:r>
    </w:p>
    <w:p>
      <w:pPr>
        <w:pStyle w:val="BodyText"/>
      </w:pPr>
      <w:r>
        <w:t xml:space="preserve">All intellectual property generated during the scope of this engagement shall be jointly owned by the Academic Researcher and the commissioning institution, in accordance with Argentine intellectual property law (Ley 25.432) and the specific regulations of the provincial academic framework in Córdoba. The Academic Researcher commits to maintaining full confidentiality of all proprietary data, unpublished findings, and institutional information encountered during the course of this professional engagement in Argentina Córdoba.</w:t>
      </w:r>
    </w:p>
    <w:bookmarkEnd w:id="25"/>
    <w:bookmarkStart w:id="26" w:name="additional-notes"/>
    <w:p>
      <w:pPr>
        <w:pStyle w:val="Heading3"/>
      </w:pPr>
      <w:r>
        <w:t xml:space="preserve">5. Additional Notes</w:t>
      </w:r>
    </w:p>
    <w:p>
      <w:pPr>
        <w:pStyle w:val="FirstParagraph"/>
      </w:pPr>
      <w:r>
        <w:rPr>
          <w:bCs/>
          <w:b/>
        </w:rPr>
        <w:t xml:space="preserve">Note 1:</w:t>
      </w:r>
      <w:r>
        <w:t xml:space="preserve"> </w:t>
      </w:r>
      <w:r>
        <w:t xml:space="preserve">This Quotation Estimate does not include costs associated with laboratory consumables, specialized equipment rental, or international travel. Should such expenses become necessary during the research period, a supplementary Quotation Estimate will be issued for separate approval.</w:t>
      </w:r>
    </w:p>
    <w:p>
      <w:pPr>
        <w:pStyle w:val="BodyText"/>
      </w:pPr>
      <w:r>
        <w:rPr>
          <w:bCs/>
          <w:b/>
        </w:rPr>
        <w:t xml:space="preserve">Note 2:</w:t>
      </w:r>
      <w:r>
        <w:t xml:space="preserve"> </w:t>
      </w:r>
      <w:r>
        <w:t xml:space="preserve">The Academic Researcher reserves the right to adjust the project timeline by up to ten (10) working days in the event of unforeseen institutional obligations or regulatory requirements imposed by the academic authorities of Argentina Córdoba.</w:t>
      </w:r>
    </w:p>
    <w:p>
      <w:pPr>
        <w:pStyle w:val="BodyText"/>
      </w:pPr>
      <w:r>
        <w:rPr>
          <w:bCs/>
          <w:b/>
        </w:rPr>
        <w:t xml:space="preserve">Note 3:</w:t>
      </w:r>
      <w:r>
        <w:t xml:space="preserve"> </w:t>
      </w:r>
      <w:r>
        <w:t xml:space="preserve">All deliverables shall be submitted in both Spanish and English to comply with the bilingual publication standards of the Universidad Nacional de Córdoba and to facilitate international dissemination of the research findings.</w:t>
      </w:r>
    </w:p>
    <w:bookmarkEnd w:id="26"/>
    <w:bookmarkStart w:id="27" w:name="acceptance-and-authorization"/>
    <w:p>
      <w:pPr>
        <w:pStyle w:val="Heading3"/>
      </w:pPr>
      <w:r>
        <w:t xml:space="preserve">6. Acceptance and Authorization</w:t>
      </w:r>
    </w:p>
    <w:p>
      <w:pPr>
        <w:pStyle w:val="FirstParagraph"/>
      </w:pPr>
      <w:r>
        <w:t xml:space="preserve">By signing below, the authorized representative acknowledges receipt of this Quotation Estimate and confirms the acceptance of the terms, conditions, and financial projections outlined for the Academic Researcher's professional services in Argentina Córdoba.</w:t>
      </w:r>
    </w:p>
    <w:p>
      <w:pPr>
        <w:pStyle w:val="BodyText"/>
      </w:pPr>
      <w:r>
        <w:rPr>
          <w:bCs/>
          <w:b/>
        </w:rPr>
        <w:t xml:space="preserve">Dr. Martín E. Solís</w:t>
      </w:r>
      <w:r>
        <w:br/>
      </w:r>
      <w:r>
        <w:t xml:space="preserve">Academic Researcher – Service Provider</w:t>
      </w:r>
      <w:r>
        <w:br/>
      </w:r>
      <w:r>
        <w:t xml:space="preserve">CONICET Registration: AR-2019-4471</w:t>
      </w:r>
      <w:r>
        <w:br/>
      </w:r>
      <w:r>
        <w:t xml:space="preserve">Córdoba, Argentina</w:t>
      </w:r>
    </w:p>
    <w:p>
      <w:pPr>
        <w:pStyle w:val="BodyText"/>
      </w:pPr>
      <w:r>
        <w:rPr>
          <w:bCs/>
          <w:b/>
        </w:rPr>
        <w:t xml:space="preserve">Authorized Institutional Representative</w:t>
      </w:r>
      <w:r>
        <w:br/>
      </w:r>
      <w:r>
        <w:t xml:space="preserve">Universidad Nacional de Córdoba</w:t>
      </w:r>
      <w:r>
        <w:br/>
      </w:r>
      <w:r>
        <w:t xml:space="preserve">Facultad de Ciencias Exactas</w:t>
      </w:r>
      <w:r>
        <w:br/>
      </w:r>
      <w:r>
        <w:t xml:space="preserve">Argentina Córdoba, X5000</w:t>
      </w:r>
    </w:p>
    <w:p>
      <w:pPr>
        <w:pStyle w:val="BodyText"/>
      </w:pPr>
      <w:r>
        <w:rPr>
          <w:bCs/>
          <w:b/>
        </w:rPr>
        <w:t xml:space="preserve">Document Reference:</w:t>
      </w:r>
      <w:r>
        <w:t xml:space="preserve"> </w:t>
      </w:r>
      <w:r>
        <w:t xml:space="preserve">QTE-CBA-2025-0478 |</w:t>
      </w:r>
      <w:r>
        <w:t xml:space="preserve"> </w:t>
      </w:r>
      <w:r>
        <w:rPr>
          <w:bCs/>
          <w:b/>
        </w:rPr>
        <w:t xml:space="preserve">Classification:</w:t>
      </w:r>
      <w:r>
        <w:t xml:space="preserve"> </w:t>
      </w:r>
      <w:r>
        <w:t xml:space="preserve">Confidential – Academic Use Only</w:t>
      </w:r>
    </w:p>
    <w:p>
      <w:pPr>
        <w:pStyle w:val="BodyText"/>
      </w:pPr>
      <w:r>
        <w:t xml:space="preserve">This Quotation Estimate was prepared and issued in the city of Córdoba, Province of Córdoba, Argentina. It constitutes a formal financial projection for the engagement of an Academic Researcher and does not represent a binding contract until formally executed by both parties in accordance with Argentine civil and commercial law.</w:t>
      </w:r>
    </w:p>
    <w:p>
      <w:pPr>
        <w:pStyle w:val="BodyText"/>
      </w:pPr>
      <w:r>
        <w:t xml:space="preserve">© 2025 – Quotation Estimate for Academic Researcher Services – Argentina Córdoba.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Argentina Córdoba</dc:title>
  <dc:creator/>
  <dc:language>en</dc:language>
  <cp:keywords/>
  <dcterms:created xsi:type="dcterms:W3CDTF">2026-10-10T10:21:24Z</dcterms:created>
  <dcterms:modified xsi:type="dcterms:W3CDTF">2026-10-10T10:21:24Z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