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rPr>
          <w:bCs/>
          <w:b/>
        </w:rPr>
        <w:t xml:space="preserve">Dhaka Talent &amp; Performance Agency Ltd.</w:t>
      </w:r>
    </w:p>
    <w:p>
      <w:pPr>
        <w:pStyle w:val="BodyText"/>
      </w:pPr>
      <w:r>
        <w:t xml:space="preserve">House 42, Road 11, Banani, Dhaka 1213, Bangladesh</w:t>
      </w:r>
    </w:p>
    <w:p>
      <w:pPr>
        <w:pStyle w:val="BodyText"/>
      </w:pPr>
      <w:r>
        <w:t xml:space="preserve">Tel: +880-2-9887654 | Email: quotations@dhakatalent.com.bd</w:t>
      </w:r>
    </w:p>
    <w:p>
      <w:pPr>
        <w:pStyle w:val="BodyText"/>
      </w:pPr>
      <w:r>
        <w:t xml:space="preserve">Trade License No: DL-2024-0058321 | VAT Reg: 001234567-001</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QTE-2025-00478</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date of issue)</w:t>
            </w:r>
          </w:p>
        </w:tc>
      </w:tr>
      <w:tr>
        <w:tc>
          <w:tcPr/>
          <w:p>
            <w:pPr>
              <w:pStyle w:val="Compact"/>
              <w:jc w:val="left"/>
            </w:pPr>
            <w:r>
              <w:t xml:space="preserve">Prepared For:</w:t>
            </w:r>
          </w:p>
        </w:tc>
        <w:tc>
          <w:tcPr/>
          <w:p>
            <w:pPr>
              <w:pStyle w:val="Compact"/>
              <w:jc w:val="left"/>
            </w:pPr>
            <w:r>
              <w:t xml:space="preserve">Mr. Tanvir Ahmed, Production Manager, Silver Screen Productions Ltd., Gulshan-2, Dhaka, Bangladesh</w:t>
            </w:r>
          </w:p>
        </w:tc>
      </w:tr>
      <w:tr>
        <w:tc>
          <w:tcPr/>
          <w:p>
            <w:pPr>
              <w:pStyle w:val="Compact"/>
              <w:jc w:val="left"/>
            </w:pPr>
            <w:r>
              <w:t xml:space="preserve">Project Reference:</w:t>
            </w:r>
          </w:p>
        </w:tc>
        <w:tc>
          <w:tcPr/>
          <w:p>
            <w:pPr>
              <w:pStyle w:val="Compact"/>
              <w:jc w:val="left"/>
            </w:pPr>
            <w:r>
              <w:t xml:space="preserve">Feature Film "Monsoon Echoes" – Principal Actor Casting</w:t>
            </w:r>
          </w:p>
        </w:tc>
      </w:tr>
      <w:tr>
        <w:tc>
          <w:tcPr/>
          <w:p>
            <w:pPr>
              <w:pStyle w:val="Compact"/>
              <w:jc w:val="left"/>
            </w:pPr>
            <w:r>
              <w:t xml:space="preserve">Location of Work:</w:t>
            </w:r>
          </w:p>
        </w:tc>
        <w:tc>
          <w:tcPr/>
          <w:p>
            <w:pPr>
              <w:pStyle w:val="Compact"/>
              <w:jc w:val="left"/>
            </w:pPr>
            <w:r>
              <w:t xml:space="preserve">Dhaka, Bangladesh (Primary) &amp; Chittagong (Secondary)</w:t>
            </w:r>
          </w:p>
        </w:tc>
      </w:tr>
    </w:tbl>
    <w:p>
      <w:pPr>
        <w:pStyle w:val="BodyText"/>
      </w:pPr>
      <w:r>
        <w:t xml:space="preserve">1. Scope of Services – Actor Engagement in Bangladesh Dhaka</w:t>
      </w:r>
    </w:p>
    <w:p>
      <w:pPr>
        <w:pStyle w:val="BodyText"/>
      </w:pPr>
      <w:r>
        <w:t xml:space="preserve">This</w:t>
      </w:r>
      <w:r>
        <w:t xml:space="preserve"> </w:t>
      </w:r>
      <w:r>
        <w:rPr>
          <w:bCs/>
          <w:b/>
        </w:rPr>
        <w:t xml:space="preserve">Quotation Estimate</w:t>
      </w:r>
      <w:r>
        <w:t xml:space="preserve"> </w:t>
      </w:r>
      <w:r>
        <w:t xml:space="preserve">is issued by Dhaka Talent &amp; Performance Agency Ltd. in response to the formal request from Silver Screen Productions Ltd. for the professional engagement of a principal</w:t>
      </w:r>
      <w:r>
        <w:t xml:space="preserve"> </w:t>
      </w:r>
      <w:r>
        <w:rPr>
          <w:bCs/>
          <w:b/>
        </w:rPr>
        <w:t xml:space="preserve">Actor</w:t>
      </w:r>
      <w:r>
        <w:t xml:space="preserve"> </w:t>
      </w:r>
      <w:r>
        <w:t xml:space="preserve">for the feature film production titled "Monsoon Echoes." The</w:t>
      </w:r>
      <w:r>
        <w:t xml:space="preserve"> </w:t>
      </w:r>
      <w:r>
        <w:rPr>
          <w:bCs/>
          <w:b/>
        </w:rPr>
        <w:t xml:space="preserve">Actor</w:t>
      </w:r>
      <w:r>
        <w:t xml:space="preserve"> </w:t>
      </w:r>
      <w:r>
        <w:t xml:space="preserve">will be engaged to perform the lead role of "Rafiq," a middle-class schoolteacher set against the backdrop of modern</w:t>
      </w:r>
      <w:r>
        <w:t xml:space="preserve"> </w:t>
      </w:r>
      <w:r>
        <w:rPr>
          <w:bCs/>
          <w:b/>
        </w:rPr>
        <w:t xml:space="preserve">Bangladesh Dhaka</w:t>
      </w:r>
      <w:r>
        <w:t xml:space="preserve">. All performances, rehearsals, and on-set duties will be conducted primarily within the metropolitan area of</w:t>
      </w:r>
      <w:r>
        <w:t xml:space="preserve"> </w:t>
      </w:r>
      <w:r>
        <w:rPr>
          <w:bCs/>
          <w:b/>
        </w:rPr>
        <w:t xml:space="preserve">Bangladesh Dhaka</w:t>
      </w:r>
      <w:r>
        <w:t xml:space="preserve">, with a limited two-week shoot schedule in Chittagong.</w:t>
      </w:r>
    </w:p>
    <w:p>
      <w:pPr>
        <w:pStyle w:val="BodyText"/>
      </w:pPr>
      <w:r>
        <w:t xml:space="preserve">The</w:t>
      </w:r>
      <w:r>
        <w:t xml:space="preserve"> </w:t>
      </w:r>
      <w:r>
        <w:rPr>
          <w:bCs/>
          <w:b/>
        </w:rPr>
        <w:t xml:space="preserve">Actor</w:t>
      </w:r>
      <w:r>
        <w:t xml:space="preserve"> </w:t>
      </w:r>
      <w:r>
        <w:t xml:space="preserve">selected for this</w:t>
      </w:r>
      <w:r>
        <w:t xml:space="preserve"> </w:t>
      </w:r>
      <w:r>
        <w:rPr>
          <w:bCs/>
          <w:b/>
        </w:rPr>
        <w:t xml:space="preserve">Quotation Estimate</w:t>
      </w:r>
      <w:r>
        <w:t xml:space="preserve"> </w:t>
      </w:r>
      <w:r>
        <w:t xml:space="preserve">is a seasoned professional with over twelve years of experience in Bangladeshi cinema, television, and stage theatre. The</w:t>
      </w:r>
      <w:r>
        <w:t xml:space="preserve"> </w:t>
      </w:r>
      <w:r>
        <w:rPr>
          <w:bCs/>
          <w:b/>
        </w:rPr>
        <w:t xml:space="preserve">Actor</w:t>
      </w:r>
      <w:r>
        <w:t xml:space="preserve"> </w:t>
      </w:r>
      <w:r>
        <w:t xml:space="preserve">has previously delivered critically acclaimed performances in productions shot across</w:t>
      </w:r>
      <w:r>
        <w:t xml:space="preserve"> </w:t>
      </w:r>
      <w:r>
        <w:rPr>
          <w:bCs/>
          <w:b/>
        </w:rPr>
        <w:t xml:space="preserve">Bangladesh Dhaka</w:t>
      </w:r>
      <w:r>
        <w:t xml:space="preserve"> </w:t>
      </w:r>
      <w:r>
        <w:t xml:space="preserve">and holds a strong reputation for reliability, punctuality, and artistic dedication. This</w:t>
      </w:r>
      <w:r>
        <w:t xml:space="preserve"> </w:t>
      </w:r>
      <w:r>
        <w:rPr>
          <w:bCs/>
          <w:b/>
        </w:rPr>
        <w:t xml:space="preserve">Quotation Estimate</w:t>
      </w:r>
      <w:r>
        <w:t xml:space="preserve"> </w:t>
      </w:r>
      <w:r>
        <w:t xml:space="preserve">covers the complete professional engagement of the</w:t>
      </w:r>
      <w:r>
        <w:t xml:space="preserve"> </w:t>
      </w:r>
      <w:r>
        <w:rPr>
          <w:bCs/>
          <w:b/>
        </w:rPr>
        <w:t xml:space="preserve">Actor</w:t>
      </w:r>
      <w:r>
        <w:t xml:space="preserve"> </w:t>
      </w:r>
      <w:r>
        <w:t xml:space="preserve">for the duration of the production as outlined below.</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(BDT)</w:t>
            </w:r>
          </w:p>
        </w:tc>
        <w:tc>
          <w:tcPr/>
          <w:p>
            <w:pPr>
              <w:pStyle w:val="Compact"/>
              <w:jc w:val="left"/>
            </w:pPr>
            <w:r>
              <w:t xml:space="preserve">Amount (BDT)</w:t>
            </w:r>
          </w:p>
        </w:tc>
      </w:tr>
      <w:tr>
        <w:tc>
          <w:tcPr/>
          <w:p>
            <w:pPr>
              <w:pStyle w:val="Compact"/>
              <w:jc w:val="left"/>
            </w:pPr>
            <w:r>
              <w:t xml:space="preserve">1</w:t>
            </w:r>
          </w:p>
        </w:tc>
        <w:tc>
          <w:tcPr/>
          <w:p>
            <w:pPr>
              <w:pStyle w:val="Compact"/>
              <w:jc w:val="left"/>
            </w:pPr>
            <w:r>
              <w:t xml:space="preserve">Principal Actor – Lead Role Performance Fee (on-set shooting days in Bangladesh Dhaka)</w:t>
            </w:r>
          </w:p>
        </w:tc>
        <w:tc>
          <w:tcPr/>
          <w:p>
            <w:pPr>
              <w:pStyle w:val="Compact"/>
              <w:jc w:val="left"/>
            </w:pPr>
            <w:r>
              <w:t xml:space="preserve">35 shooting days</w:t>
            </w:r>
          </w:p>
        </w:tc>
        <w:tc>
          <w:tcPr/>
          <w:p>
            <w:pPr>
              <w:pStyle w:val="Compact"/>
              <w:jc w:val="left"/>
            </w:pPr>
            <w:r>
              <w:t xml:space="preserve">45,000</w:t>
            </w:r>
          </w:p>
        </w:tc>
        <w:tc>
          <w:tcPr/>
          <w:p>
            <w:pPr>
              <w:pStyle w:val="Compact"/>
              <w:jc w:val="left"/>
            </w:pPr>
            <w:r>
              <w:t xml:space="preserve">1,575,000</w:t>
            </w:r>
          </w:p>
        </w:tc>
      </w:tr>
      <w:tr>
        <w:tc>
          <w:tcPr/>
          <w:p>
            <w:pPr>
              <w:pStyle w:val="Compact"/>
              <w:jc w:val="left"/>
            </w:pPr>
            <w:r>
              <w:t xml:space="preserve">2</w:t>
            </w:r>
          </w:p>
        </w:tc>
        <w:tc>
          <w:tcPr/>
          <w:p>
            <w:pPr>
              <w:pStyle w:val="Compact"/>
              <w:jc w:val="left"/>
            </w:pPr>
            <w:r>
              <w:t xml:space="preserve">Actor Rehearsal &amp; Script Preparation Sessions (pre-production phase in Bangladesh Dhaka)</w:t>
            </w:r>
          </w:p>
        </w:tc>
        <w:tc>
          <w:tcPr/>
          <w:p>
            <w:pPr>
              <w:pStyle w:val="Compact"/>
              <w:jc w:val="left"/>
            </w:pPr>
            <w:r>
              <w:t xml:space="preserve">10 days</w:t>
            </w:r>
          </w:p>
        </w:tc>
        <w:tc>
          <w:tcPr/>
          <w:p>
            <w:pPr>
              <w:pStyle w:val="Compact"/>
              <w:jc w:val="left"/>
            </w:pPr>
            <w:r>
              <w:t xml:space="preserve">25,000</w:t>
            </w:r>
          </w:p>
        </w:tc>
        <w:tc>
          <w:tcPr/>
          <w:p>
            <w:pPr>
              <w:pStyle w:val="Compact"/>
              <w:jc w:val="left"/>
            </w:pPr>
            <w:r>
              <w:t xml:space="preserve">250,000</w:t>
            </w:r>
          </w:p>
        </w:tc>
      </w:tr>
      <w:tr>
        <w:tc>
          <w:tcPr/>
          <w:p>
            <w:pPr>
              <w:pStyle w:val="Compact"/>
              <w:jc w:val="left"/>
            </w:pPr>
            <w:r>
              <w:t xml:space="preserve">3</w:t>
            </w:r>
          </w:p>
        </w:tc>
        <w:tc>
          <w:tcPr/>
          <w:p>
            <w:pPr>
              <w:pStyle w:val="Compact"/>
              <w:jc w:val="left"/>
            </w:pPr>
            <w:r>
              <w:t xml:space="preserve">Actor Performance – Secondary Location Shoot (Chittagong, Bangladesh)</w:t>
            </w:r>
          </w:p>
        </w:tc>
        <w:tc>
          <w:tcPr/>
          <w:p>
            <w:pPr>
              <w:pStyle w:val="Compact"/>
              <w:jc w:val="left"/>
            </w:pPr>
            <w:r>
              <w:t xml:space="preserve">14 shooting days</w:t>
            </w:r>
          </w:p>
        </w:tc>
        <w:tc>
          <w:tcPr/>
          <w:p>
            <w:pPr>
              <w:pStyle w:val="Compact"/>
              <w:jc w:val="left"/>
            </w:pPr>
            <w:r>
              <w:t xml:space="preserve">50,000</w:t>
            </w:r>
          </w:p>
        </w:tc>
        <w:tc>
          <w:tcPr/>
          <w:p>
            <w:pPr>
              <w:pStyle w:val="Compact"/>
              <w:jc w:val="left"/>
            </w:pPr>
            <w:r>
              <w:t xml:space="preserve">700,000</w:t>
            </w:r>
          </w:p>
        </w:tc>
      </w:tr>
      <w:tr>
        <w:tc>
          <w:tcPr/>
          <w:p>
            <w:pPr>
              <w:pStyle w:val="Compact"/>
              <w:jc w:val="left"/>
            </w:pPr>
            <w:r>
              <w:t xml:space="preserve">4</w:t>
            </w:r>
          </w:p>
        </w:tc>
        <w:tc>
          <w:tcPr/>
          <w:p>
            <w:pPr>
              <w:pStyle w:val="Compact"/>
              <w:jc w:val="left"/>
            </w:pPr>
            <w:r>
              <w:t xml:space="preserve">Actor Voice-over &amp; Dubbing Sessions (post-production, Dhaka studio)</w:t>
            </w:r>
          </w:p>
        </w:tc>
        <w:tc>
          <w:tcPr/>
          <w:p>
            <w:pPr>
              <w:pStyle w:val="Compact"/>
              <w:jc w:val="left"/>
            </w:pPr>
            <w:r>
              <w:t xml:space="preserve">5 sessions</w:t>
            </w:r>
          </w:p>
        </w:tc>
        <w:tc>
          <w:tcPr/>
          <w:p>
            <w:pPr>
              <w:pStyle w:val="Compact"/>
              <w:jc w:val="left"/>
            </w:pPr>
            <w:r>
              <w:t xml:space="preserve">15,000</w:t>
            </w:r>
          </w:p>
        </w:tc>
        <w:tc>
          <w:tcPr/>
          <w:p>
            <w:pPr>
              <w:pStyle w:val="Compact"/>
              <w:jc w:val="left"/>
            </w:pPr>
            <w:r>
              <w:t xml:space="preserve">75,000</w:t>
            </w:r>
          </w:p>
        </w:tc>
      </w:tr>
      <w:tr>
        <w:tc>
          <w:tcPr/>
          <w:p>
            <w:pPr>
              <w:pStyle w:val="Compact"/>
              <w:jc w:val="left"/>
            </w:pPr>
            <w:r>
              <w:t xml:space="preserve">5</w:t>
            </w:r>
          </w:p>
        </w:tc>
        <w:tc>
          <w:tcPr/>
          <w:p>
            <w:pPr>
              <w:pStyle w:val="Compact"/>
              <w:jc w:val="left"/>
            </w:pPr>
            <w:r>
              <w:t xml:space="preserve">Actor Publicity &amp; Promotional Appearances (Bangladesh Dhaka press events, film premieres)</w:t>
            </w:r>
          </w:p>
        </w:tc>
        <w:tc>
          <w:tcPr/>
          <w:p>
            <w:pPr>
              <w:pStyle w:val="Compact"/>
              <w:jc w:val="left"/>
            </w:pPr>
            <w:r>
              <w:t xml:space="preserve">6 events</w:t>
            </w:r>
          </w:p>
        </w:tc>
        <w:tc>
          <w:tcPr/>
          <w:p>
            <w:pPr>
              <w:pStyle w:val="Compact"/>
              <w:jc w:val="left"/>
            </w:pPr>
            <w:r>
              <w:t xml:space="preserve">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Actor Accommodation &amp; Local Transportation (during Chittagong shoot, Bangladesh)</w:t>
            </w:r>
          </w:p>
        </w:tc>
        <w:tc>
          <w:tcPr/>
          <w:p>
            <w:pPr>
              <w:pStyle w:val="Compact"/>
              <w:jc w:val="left"/>
            </w:pPr>
            <w:r>
              <w:t xml:space="preserve">14 days</w:t>
            </w:r>
          </w:p>
        </w:tc>
        <w:tc>
          <w:tcPr/>
          <w:p>
            <w:pPr>
              <w:pStyle w:val="Compact"/>
              <w:jc w:val="left"/>
            </w:pPr>
            <w:r>
              <w:t xml:space="preserve">12,000</w:t>
            </w:r>
          </w:p>
        </w:tc>
        <w:tc>
          <w:tcPr/>
          <w:p>
            <w:pPr>
              <w:pStyle w:val="Compact"/>
              <w:jc w:val="left"/>
            </w:pPr>
            <w:r>
              <w:t xml:space="preserve">168,000</w:t>
            </w:r>
          </w:p>
        </w:tc>
      </w:tr>
      <w:tr>
        <w:tc>
          <w:tcPr/>
          <w:p>
            <w:pPr>
              <w:pStyle w:val="Compact"/>
              <w:jc w:val="left"/>
            </w:pPr>
            <w:r>
              <w:t xml:space="preserve">7</w:t>
            </w:r>
          </w:p>
        </w:tc>
        <w:tc>
          <w:tcPr/>
          <w:p>
            <w:pPr>
              <w:pStyle w:val="Compact"/>
              <w:jc w:val="left"/>
            </w:pPr>
            <w:r>
              <w:t xml:space="preserve">Actor Wardrobe &amp; Costume Fitting Coordination (Bangladesh Dhaka)</w:t>
            </w:r>
          </w:p>
        </w:tc>
        <w:tc>
          <w:tcPr/>
          <w:p>
            <w:pPr>
              <w:pStyle w:val="Compact"/>
              <w:jc w:val="left"/>
            </w:pPr>
            <w:r>
              <w:t xml:space="preserve">3 fitting sessions</w:t>
            </w:r>
          </w:p>
        </w:tc>
        <w:tc>
          <w:tcPr/>
          <w:p>
            <w:pPr>
              <w:pStyle w:val="Compact"/>
              <w:jc w:val="left"/>
            </w:pPr>
            <w:r>
              <w:t xml:space="preserve">8,000</w:t>
            </w:r>
          </w:p>
        </w:tc>
        <w:tc>
          <w:tcPr/>
          <w:p>
            <w:pPr>
              <w:pStyle w:val="Compact"/>
              <w:jc w:val="left"/>
            </w:pPr>
            <w:r>
              <w:t xml:space="preserve">24,000</w:t>
            </w:r>
          </w:p>
        </w:tc>
      </w:tr>
      <w:tr>
        <w:tc>
          <w:tcPr/>
          <w:p>
            <w:pPr>
              <w:pStyle w:val="Compact"/>
              <w:jc w:val="left"/>
            </w:pPr>
            <w:r>
              <w:t xml:space="preserve">8</w:t>
            </w:r>
          </w:p>
        </w:tc>
        <w:tc>
          <w:tcPr/>
          <w:p>
            <w:pPr>
              <w:pStyle w:val="Compact"/>
              <w:jc w:val="left"/>
            </w:pPr>
            <w:r>
              <w:t xml:space="preserve">Actor Insurance &amp; Medical Coverage (full production period, Bangladesh)</w:t>
            </w:r>
          </w:p>
        </w:tc>
        <w:tc>
          <w:tcPr/>
          <w:p>
            <w:pPr>
              <w:pStyle w:val="Compact"/>
              <w:jc w:val="left"/>
            </w:pPr>
            <w:r>
              <w:t xml:space="preserve">75 days</w:t>
            </w:r>
          </w:p>
        </w:tc>
        <w:tc>
          <w:tcPr/>
          <w:p>
            <w:pPr>
              <w:pStyle w:val="Compact"/>
              <w:jc w:val="left"/>
            </w:pPr>
            <w:r>
              <w:t xml:space="preserve">5,000</w:t>
            </w:r>
          </w:p>
        </w:tc>
        <w:tc>
          <w:tcPr/>
          <w:p>
            <w:pPr>
              <w:pStyle w:val="Compact"/>
              <w:jc w:val="left"/>
            </w:pPr>
            <w:r>
              <w:t xml:space="preserve">375,000</w:t>
            </w:r>
          </w:p>
        </w:tc>
      </w:tr>
      <w:tr>
        <w:tc>
          <w:tcPr/>
          <w:p>
            <w:pPr>
              <w:pStyle w:val="Compact"/>
              <w:jc w:val="left"/>
            </w:pPr>
            <w:r>
              <w:t xml:space="preserve">9</w:t>
            </w:r>
          </w:p>
        </w:tc>
        <w:tc>
          <w:tcPr/>
          <w:p>
            <w:pPr>
              <w:pStyle w:val="Compact"/>
              <w:jc w:val="left"/>
            </w:pPr>
            <w:r>
              <w:t xml:space="preserve">Agency Management &amp; Coordination Fee (Dhaka Talent &amp; Performance Agency)</w:t>
            </w:r>
          </w:p>
        </w:tc>
        <w:tc>
          <w:tcPr/>
          <w:p>
            <w:pPr>
              <w:pStyle w:val="Compact"/>
              <w:jc w:val="left"/>
            </w:pPr>
            <w:r>
              <w:t xml:space="preserve">Full project</w:t>
            </w:r>
          </w:p>
        </w:tc>
        <w:tc>
          <w:tcPr/>
          <w:p>
            <w:pPr>
              <w:pStyle w:val="Compact"/>
              <w:jc w:val="left"/>
            </w:pPr>
            <w:r>
              <w:t xml:space="preserve">—</w:t>
            </w:r>
          </w:p>
        </w:tc>
        <w:tc>
          <w:tcPr/>
          <w:p>
            <w:pPr>
              <w:pStyle w:val="Compact"/>
              <w:jc w:val="left"/>
            </w:pPr>
            <w:r>
              <w:t xml:space="preserve">150,000</w:t>
            </w:r>
          </w:p>
        </w:tc>
      </w:tr>
      <w:tr>
        <w:tc>
          <w:tcPr/>
          <w:p>
            <w:pPr>
              <w:pStyle w:val="Compact"/>
              <w:jc w:val="left"/>
            </w:pPr>
            <w:r>
              <w:t xml:space="preserve">10</w:t>
            </w:r>
          </w:p>
        </w:tc>
        <w:tc>
          <w:tcPr/>
          <w:p>
            <w:pPr>
              <w:pStyle w:val="Compact"/>
              <w:jc w:val="left"/>
            </w:pPr>
            <w:r>
              <w:t xml:space="preserve">Applicable VAT (5% on subtotal, Bangladesh tax regulations)</w:t>
            </w:r>
          </w:p>
        </w:tc>
        <w:tc>
          <w:tcPr/>
          <w:p>
            <w:pPr>
              <w:pStyle w:val="Compact"/>
              <w:jc w:val="left"/>
            </w:pPr>
            <w:r>
              <w:t xml:space="preserve">—</w:t>
            </w:r>
          </w:p>
        </w:tc>
        <w:tc>
          <w:tcPr/>
          <w:p>
            <w:pPr>
              <w:pStyle w:val="Compact"/>
              <w:jc w:val="left"/>
            </w:pPr>
            <w:r>
              <w:t xml:space="preserve">—</w:t>
            </w:r>
          </w:p>
        </w:tc>
        <w:tc>
          <w:tcPr/>
          <w:p>
            <w:pPr>
              <w:pStyle w:val="Compact"/>
              <w:jc w:val="left"/>
            </w:pPr>
            <w:r>
              <w:t xml:space="preserve">193,750</w:t>
            </w:r>
          </w:p>
        </w:tc>
      </w:tr>
      <w:tr>
        <w:tc>
          <w:tcPr>
            <w:gridSpan w:val="4"/>
          </w:tcPr>
          <w:p>
            <w:pPr>
              <w:pStyle w:val="Compact"/>
              <w:jc w:val="right"/>
            </w:pPr>
            <w:r>
              <w:t xml:space="preserve">GRAND TOTAL (BDT)</w:t>
            </w:r>
          </w:p>
        </w:tc>
        <w:tc>
          <w:tcPr/>
          <w:p>
            <w:pPr>
              <w:pStyle w:val="Compact"/>
              <w:jc w:val="left"/>
            </w:pPr>
            <w:r>
              <w:t xml:space="preserve">3,530,750</w:t>
            </w:r>
          </w:p>
        </w:tc>
      </w:tr>
    </w:tbl>
    <w:p>
      <w:pPr>
        <w:pStyle w:val="BodyText"/>
      </w:pPr>
      <w:r>
        <w:rPr>
          <w:iCs/>
          <w:i/>
        </w:rPr>
        <w:t xml:space="preserve">Grand Total in words: Three Million Five Hundred Thirty Thousand Seven Hundred Fifty Taka Only (BDT 3,530,750.00)</w:t>
      </w:r>
    </w:p>
    <w:p>
      <w:pPr>
        <w:pStyle w:val="BodyText"/>
      </w:pPr>
      <w:r>
        <w:t xml:space="preserve">3. Terms &amp;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Beyond this period, all rates and terms are subject to revision by Dhaka Talent &amp; Performance Agency Ltd.</w:t>
      </w:r>
    </w:p>
    <w:p>
      <w:pPr>
        <w:numPr>
          <w:ilvl w:val="0"/>
          <w:numId w:val="1001"/>
        </w:numPr>
        <w:pStyle w:val="Compact"/>
      </w:pPr>
      <w:r>
        <w:t xml:space="preserve">The</w:t>
      </w:r>
      <w:r>
        <w:t xml:space="preserve"> </w:t>
      </w:r>
      <w:r>
        <w:rPr>
          <w:bCs/>
          <w:b/>
        </w:rPr>
        <w:t xml:space="preserve">Actor</w:t>
      </w:r>
      <w:r>
        <w:t xml:space="preserve"> </w:t>
      </w:r>
      <w:r>
        <w:t xml:space="preserve">engagement is contingent upon the execution of a formal contract between the production company and the agency. This</w:t>
      </w:r>
      <w:r>
        <w:t xml:space="preserve"> </w:t>
      </w:r>
      <w:r>
        <w:rPr>
          <w:bCs/>
          <w:b/>
        </w:rPr>
        <w:t xml:space="preserve">Quotation Estimate</w:t>
      </w:r>
      <w:r>
        <w:t xml:space="preserve"> </w:t>
      </w:r>
      <w:r>
        <w:t xml:space="preserve">does not constitute a binding contract until both parties sign the definitive agreement.</w:t>
      </w:r>
    </w:p>
    <w:p>
      <w:pPr>
        <w:numPr>
          <w:ilvl w:val="0"/>
          <w:numId w:val="1001"/>
        </w:numPr>
        <w:pStyle w:val="Compact"/>
      </w:pPr>
      <w:r>
        <w:t xml:space="preserve">Payment terms: 40% advance upon contract signing, 35% upon completion of all shooting days in</w:t>
      </w:r>
      <w:r>
        <w:t xml:space="preserve"> </w:t>
      </w:r>
      <w:r>
        <w:rPr>
          <w:bCs/>
          <w:b/>
        </w:rPr>
        <w:t xml:space="preserve">Bangladesh Dhaka</w:t>
      </w:r>
      <w:r>
        <w:t xml:space="preserve">, and 25% upon successful delivery of voice-over sessions and promotional appearances.</w:t>
      </w:r>
    </w:p>
    <w:p>
      <w:pPr>
        <w:numPr>
          <w:ilvl w:val="0"/>
          <w:numId w:val="1001"/>
        </w:numPr>
        <w:pStyle w:val="Compact"/>
      </w:pPr>
      <w:r>
        <w:t xml:space="preserve">The</w:t>
      </w:r>
      <w:r>
        <w:t xml:space="preserve"> </w:t>
      </w:r>
      <w:r>
        <w:rPr>
          <w:bCs/>
          <w:b/>
        </w:rPr>
        <w:t xml:space="preserve">Actor</w:t>
      </w:r>
      <w:r>
        <w:t xml:space="preserve"> </w:t>
      </w:r>
      <w:r>
        <w:t xml:space="preserve">shall be available for a minimum of ten (10) hours per shooting day in</w:t>
      </w:r>
      <w:r>
        <w:t xml:space="preserve"> </w:t>
      </w:r>
      <w:r>
        <w:rPr>
          <w:bCs/>
          <w:b/>
        </w:rPr>
        <w:t xml:space="preserve">Bangladesh Dhaka</w:t>
      </w:r>
      <w:r>
        <w:t xml:space="preserve">. Any overtime beyond this limit shall be billed at 1.5 times the daily rate as specified in this</w:t>
      </w:r>
      <w:r>
        <w:t xml:space="preserve"> </w:t>
      </w:r>
      <w:r>
        <w:rPr>
          <w:bCs/>
          <w:b/>
        </w:rPr>
        <w:t xml:space="preserve">Quotation Estimate</w:t>
      </w:r>
      <w:r>
        <w:t xml:space="preserve">.</w:t>
      </w:r>
    </w:p>
    <w:p>
      <w:pPr>
        <w:numPr>
          <w:ilvl w:val="0"/>
          <w:numId w:val="1001"/>
        </w:numPr>
        <w:pStyle w:val="Compact"/>
      </w:pPr>
      <w:r>
        <w:t xml:space="preserve">All travel, accommodation, and per diem expenses for the</w:t>
      </w:r>
      <w:r>
        <w:t xml:space="preserve"> </w:t>
      </w:r>
      <w:r>
        <w:rPr>
          <w:bCs/>
          <w:b/>
        </w:rPr>
        <w:t xml:space="preserve">Actor</w:t>
      </w:r>
      <w:r>
        <w:t xml:space="preserve"> </w:t>
      </w:r>
      <w:r>
        <w:t xml:space="preserve">during the Chittagong shoot portion are included in this</w:t>
      </w:r>
      <w:r>
        <w:t xml:space="preserve"> </w:t>
      </w:r>
      <w:r>
        <w:rPr>
          <w:bCs/>
          <w:b/>
        </w:rPr>
        <w:t xml:space="preserve">Quotation Estimate</w:t>
      </w:r>
      <w:r>
        <w:t xml:space="preserve">. No additional charges shall apply for intra-Bangladesh travel.</w:t>
      </w:r>
    </w:p>
    <w:p>
      <w:pPr>
        <w:numPr>
          <w:ilvl w:val="0"/>
          <w:numId w:val="1001"/>
        </w:numPr>
        <w:pStyle w:val="Compact"/>
      </w:pPr>
      <w:r>
        <w:t xml:space="preserve">The</w:t>
      </w:r>
      <w:r>
        <w:t xml:space="preserve"> </w:t>
      </w:r>
      <w:r>
        <w:rPr>
          <w:bCs/>
          <w:b/>
        </w:rPr>
        <w:t xml:space="preserve">Actor</w:t>
      </w:r>
      <w:r>
        <w:t xml:space="preserve"> </w:t>
      </w:r>
      <w:r>
        <w:t xml:space="preserve">grants the production company full usage rights for all recorded performances for theatrical, digital streaming, and broadcast distribution within Bangladesh and internationally for a period of ten (10) years.</w:t>
      </w:r>
    </w:p>
    <w:p>
      <w:pPr>
        <w:numPr>
          <w:ilvl w:val="0"/>
          <w:numId w:val="1001"/>
        </w:numPr>
        <w:pStyle w:val="Compact"/>
      </w:pPr>
      <w:r>
        <w:t xml:space="preserve">Any changes to the shooting schedule, location, or scope of the</w:t>
      </w:r>
      <w:r>
        <w:t xml:space="preserve"> </w:t>
      </w:r>
      <w:r>
        <w:rPr>
          <w:bCs/>
          <w:b/>
        </w:rPr>
        <w:t xml:space="preserve">Actor</w:t>
      </w:r>
      <w:r>
        <w:t xml:space="preserve">'s role in</w:t>
      </w:r>
      <w:r>
        <w:t xml:space="preserve"> </w:t>
      </w:r>
      <w:r>
        <w:rPr>
          <w:bCs/>
          <w:b/>
        </w:rPr>
        <w:t xml:space="preserve">Bangladesh Dhaka</w:t>
      </w:r>
      <w:r>
        <w:t xml:space="preserve"> </w:t>
      </w:r>
      <w:r>
        <w:t xml:space="preserve">must be communicated in writing at least seven (7) days in advance. Material changes may necessitate a revised</w:t>
      </w:r>
      <w:r>
        <w:t xml:space="preserve"> </w:t>
      </w:r>
      <w:r>
        <w:rPr>
          <w:bCs/>
          <w:b/>
        </w:rPr>
        <w:t xml:space="preserve">Quotation Estimate</w:t>
      </w:r>
      <w:r>
        <w:t xml:space="preserve">.</w:t>
      </w:r>
    </w:p>
    <w:p>
      <w:pPr>
        <w:numPr>
          <w:ilvl w:val="0"/>
          <w:numId w:val="1001"/>
        </w:numPr>
        <w:pStyle w:val="Compact"/>
      </w:pPr>
      <w:r>
        <w:t xml:space="preserve">This</w:t>
      </w:r>
      <w:r>
        <w:t xml:space="preserve"> </w:t>
      </w:r>
      <w:r>
        <w:rPr>
          <w:bCs/>
          <w:b/>
        </w:rPr>
        <w:t xml:space="preserve">Quotation Estimate</w:t>
      </w:r>
      <w:r>
        <w:t xml:space="preserve"> </w:t>
      </w:r>
      <w:r>
        <w:t xml:space="preserve">is governed by the laws of the People's Republic of Bangladesh. Any disputes shall be resolved through arbitration in Dhaka, Bangladesh.</w:t>
      </w:r>
    </w:p>
    <w:p>
      <w:pPr>
        <w:numPr>
          <w:ilvl w:val="0"/>
          <w:numId w:val="1001"/>
        </w:numPr>
        <w:pStyle w:val="Compact"/>
      </w:pPr>
      <w:r>
        <w:t xml:space="preserve">The</w:t>
      </w:r>
      <w:r>
        <w:t xml:space="preserve"> </w:t>
      </w:r>
      <w:r>
        <w:rPr>
          <w:bCs/>
          <w:b/>
        </w:rPr>
        <w:t xml:space="preserve">Actor</w:t>
      </w:r>
      <w:r>
        <w:t xml:space="preserve"> </w:t>
      </w:r>
      <w:r>
        <w:t xml:space="preserve">is responsible for maintaining professional conduct on set. The production company reserves the right to terminate the engagement with 48 hours' written notice in cases of gross misconduct, with pro-rata settlement of fees already earned.</w:t>
      </w:r>
    </w:p>
    <w:p>
      <w:pPr>
        <w:pStyle w:val="FirstParagraph"/>
      </w:pPr>
      <w:r>
        <w:t xml:space="preserve">4. Acceptance &amp; Authorization</w:t>
      </w:r>
    </w:p>
    <w:p>
      <w:pPr>
        <w:pStyle w:val="BodyText"/>
      </w:pPr>
      <w:r>
        <w:rPr>
          <w:bCs/>
          <w:b/>
        </w:rPr>
        <w:t xml:space="preserve">For Dhaka Talent &amp; Performance Agency Ltd.</w:t>
      </w:r>
    </w:p>
    <w:p>
      <w:pPr>
        <w:pStyle w:val="BodyText"/>
      </w:pPr>
      <w:r>
        <w:t xml:space="preserve">Name: Md. Rakibul Hasan</w:t>
      </w:r>
    </w:p>
    <w:p>
      <w:pPr>
        <w:pStyle w:val="BodyText"/>
      </w:pPr>
      <w:r>
        <w:t xml:space="preserve">Designation: Managing Director</w:t>
      </w:r>
    </w:p>
    <w:p>
      <w:pPr>
        <w:pStyle w:val="BodyText"/>
      </w:pPr>
      <w:r>
        <w:t xml:space="preserve">Date: _______________</w:t>
      </w:r>
    </w:p>
    <w:p>
      <w:pPr>
        <w:pStyle w:val="BodyText"/>
      </w:pPr>
      <w:r>
        <w:t xml:space="preserve">Signature &amp; Company Seal</w:t>
      </w:r>
    </w:p>
    <w:p>
      <w:pPr>
        <w:pStyle w:val="BodyText"/>
      </w:pPr>
      <w:r>
        <w:rPr>
          <w:bCs/>
          <w:b/>
        </w:rPr>
        <w:t xml:space="preserve">Accepted By – Silver Screen Productions Ltd.</w:t>
      </w:r>
    </w:p>
    <w:p>
      <w:pPr>
        <w:pStyle w:val="BodyText"/>
      </w:pPr>
      <w:r>
        <w:t xml:space="preserve">Name: Tanvir Ahmed</w:t>
      </w:r>
    </w:p>
    <w:p>
      <w:pPr>
        <w:pStyle w:val="BodyText"/>
      </w:pPr>
      <w:r>
        <w:t xml:space="preserve">Designation: Production Manager</w:t>
      </w:r>
    </w:p>
    <w:p>
      <w:pPr>
        <w:pStyle w:val="BodyText"/>
      </w:pPr>
      <w:r>
        <w:t xml:space="preserve">Date: _______________</w:t>
      </w:r>
    </w:p>
    <w:p>
      <w:pPr>
        <w:pStyle w:val="BodyText"/>
      </w:pPr>
      <w:r>
        <w:t xml:space="preserve">Signature &amp; Company Seal</w:t>
      </w:r>
    </w:p>
    <w:p>
      <w:pPr>
        <w:pStyle w:val="BodyText"/>
      </w:pPr>
      <w:r>
        <w:rPr>
          <w:bCs/>
          <w:b/>
        </w:rPr>
        <w:t xml:space="preserve">Note:</w:t>
      </w:r>
      <w:r>
        <w:t xml:space="preserve"> </w:t>
      </w:r>
      <w:r>
        <w:t xml:space="preserve">This</w:t>
      </w:r>
      <w:r>
        <w:t xml:space="preserve"> </w:t>
      </w:r>
      <w:r>
        <w:rPr>
          <w:bCs/>
          <w:b/>
        </w:rPr>
        <w:t xml:space="preserve">Quotation Estimate</w:t>
      </w:r>
      <w:r>
        <w:t xml:space="preserve"> </w:t>
      </w:r>
      <w:r>
        <w:t xml:space="preserve">(Ref: QTE-2025-00478) has been prepared specifically for the engagement of a professional</w:t>
      </w:r>
      <w:r>
        <w:t xml:space="preserve"> </w:t>
      </w:r>
      <w:r>
        <w:rPr>
          <w:bCs/>
          <w:b/>
        </w:rPr>
        <w:t xml:space="preserve">Actor</w:t>
      </w:r>
      <w:r>
        <w:t xml:space="preserve"> </w:t>
      </w:r>
      <w:r>
        <w:t xml:space="preserve">for film production purposes in</w:t>
      </w:r>
      <w:r>
        <w:t xml:space="preserve"> </w:t>
      </w:r>
      <w:r>
        <w:rPr>
          <w:bCs/>
          <w:b/>
        </w:rPr>
        <w:t xml:space="preserve">Bangladesh Dhaka</w:t>
      </w:r>
      <w:r>
        <w:t xml:space="preserve">. All figures are quoted in Bangladeshi Taka (BDT) and are inclusive of applicable local taxes as stated. This document is confidential and intended solely for the named recipient. Unauthorized reproduction or distribution of this</w:t>
      </w:r>
      <w:r>
        <w:t xml:space="preserve"> </w:t>
      </w:r>
      <w:r>
        <w:rPr>
          <w:bCs/>
          <w:b/>
        </w:rPr>
        <w:t xml:space="preserve">Quotation Estimate</w:t>
      </w:r>
      <w:r>
        <w:t xml:space="preserve"> </w:t>
      </w:r>
      <w:r>
        <w:t xml:space="preserve">is strictly prohibited. For any clarifications or amendments, please contact our office at Banani, Dhaka, Bangladesh within the validity period.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Bangladesh Dhaka</dc:title>
  <dc:creator/>
  <dc:language>en</dc:language>
  <cp:keywords/>
  <dcterms:created xsi:type="dcterms:W3CDTF">2026-10-10T01:06:38Z</dcterms:created>
  <dcterms:modified xsi:type="dcterms:W3CDTF">2026-10-10T01:06:38Z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