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Actor Services — Canada Montreal</w:t>
      </w:r>
    </w:p>
    <w:p>
      <w:pPr>
        <w:pStyle w:val="BodyText"/>
      </w:pPr>
      <w:r>
        <w:t xml:space="preserve">Document Reference: QTE-MTL-2025-0472 | Validity: 30 Days from Issue Date</w:t>
      </w:r>
    </w:p>
    <w:bookmarkEnd w:id="20"/>
    <w:bookmarkStart w:id="21" w:name="prepared-by"/>
    <w:p>
      <w:pPr>
        <w:pStyle w:val="Heading3"/>
      </w:pPr>
      <w:r>
        <w:t xml:space="preserve">Prepared By</w:t>
      </w:r>
    </w:p>
    <w:p>
      <w:pPr>
        <w:pStyle w:val="FirstParagraph"/>
      </w:pPr>
      <w:r>
        <w:rPr>
          <w:bCs/>
          <w:b/>
        </w:rPr>
        <w:t xml:space="preserve">Montreal Talent &amp; Performance Agency Inc.</w:t>
      </w:r>
    </w:p>
    <w:p>
      <w:pPr>
        <w:pStyle w:val="BodyText"/>
      </w:pPr>
      <w:r>
        <w:t xml:space="preserve">1450 Rue Sainte-Catherine Ouest, Suite 320</w:t>
      </w:r>
    </w:p>
    <w:p>
      <w:pPr>
        <w:pStyle w:val="BodyText"/>
      </w:pPr>
      <w:r>
        <w:t xml:space="preserve">Montreal, Quebec, Canada H3G 1Z4</w:t>
      </w:r>
    </w:p>
    <w:p>
      <w:pPr>
        <w:pStyle w:val="BodyText"/>
      </w:pPr>
      <w:r>
        <w:t xml:space="preserve">Tel: +1 (514) 555-0187</w:t>
      </w:r>
    </w:p>
    <w:p>
      <w:pPr>
        <w:pStyle w:val="BodyText"/>
      </w:pPr>
      <w:r>
        <w:t xml:space="preserve">Email: estimates@mtl-talent.ca</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Address:</w:t>
      </w:r>
      <w:r>
        <w:t xml:space="preserve"> </w:t>
      </w:r>
      <w:r>
        <w:t xml:space="preserve">[Client Address], Canada Montreal</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QTE-MTL-2025-0472</w:t>
      </w:r>
    </w:p>
    <w:p>
      <w:pPr>
        <w:pStyle w:val="BodyText"/>
      </w:pPr>
      <w:r>
        <w:rPr>
          <w:bCs/>
          <w:b/>
        </w:rPr>
        <w:t xml:space="preserve">Date of Issue:</w:t>
      </w:r>
      <w:r>
        <w:t xml:space="preserve"> </w:t>
      </w:r>
      <w:r>
        <w:t xml:space="preserve">June 15, 2025</w:t>
      </w:r>
    </w:p>
    <w:p>
      <w:pPr>
        <w:pStyle w:val="BodyText"/>
      </w:pPr>
      <w:r>
        <w:rPr>
          <w:bCs/>
          <w:b/>
        </w:rPr>
        <w:t xml:space="preserve">Expiry Date:</w:t>
      </w:r>
      <w:r>
        <w:t xml:space="preserve"> </w:t>
      </w:r>
      <w:r>
        <w:t xml:space="preserve">July 15, 2025</w:t>
      </w:r>
    </w:p>
    <w:p>
      <w:pPr>
        <w:pStyle w:val="BodyText"/>
      </w:pPr>
      <w:r>
        <w:rPr>
          <w:bCs/>
          <w:b/>
        </w:rPr>
        <w:t xml:space="preserve">Currency:</w:t>
      </w:r>
      <w:r>
        <w:t xml:space="preserve"> </w:t>
      </w:r>
      <w:r>
        <w:t xml:space="preserve">Canadian Dollars (CAD)</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[Project Name]</w:t>
      </w:r>
    </w:p>
    <w:p>
      <w:pPr>
        <w:pStyle w:val="BodyText"/>
      </w:pPr>
      <w:r>
        <w:rPr>
          <w:bCs/>
          <w:b/>
        </w:rPr>
        <w:t xml:space="preserve">Location:</w:t>
      </w:r>
      <w:r>
        <w:t xml:space="preserve"> </w:t>
      </w:r>
      <w:r>
        <w:t xml:space="preserve">Canada Montreal, Quebec</w:t>
      </w:r>
    </w:p>
    <w:p>
      <w:pPr>
        <w:pStyle w:val="BodyText"/>
      </w:pPr>
      <w:r>
        <w:rPr>
          <w:bCs/>
          <w:b/>
        </w:rPr>
        <w:t xml:space="preserve">Engagement Period:</w:t>
      </w:r>
      <w:r>
        <w:t xml:space="preserve"> </w:t>
      </w:r>
      <w:r>
        <w:t xml:space="preserve">[Start Date] to [End Date]</w:t>
      </w:r>
    </w:p>
    <w:p>
      <w:pPr>
        <w:pStyle w:val="BodyText"/>
      </w:pPr>
      <w:r>
        <w:rPr>
          <w:bCs/>
          <w:b/>
        </w:rPr>
        <w:t xml:space="preserve">Industry:</w:t>
      </w:r>
      <w:r>
        <w:t xml:space="preserve"> </w:t>
      </w:r>
      <w:r>
        <w:t xml:space="preserve">[Film / Theatre / Commercial / Corporate]</w:t>
      </w:r>
    </w:p>
    <w:bookmarkEnd w:id="24"/>
    <w:bookmarkStart w:id="25" w:name="X6f964a422e52ed392eb336d70893a45a45772f8"/>
    <w:p>
      <w:pPr>
        <w:pStyle w:val="Heading2"/>
      </w:pPr>
      <w:r>
        <w:t xml:space="preserve">1. Scope of Services — Actor Engagement in Canada Montreal</w:t>
      </w:r>
    </w:p>
    <w:p>
      <w:pPr>
        <w:pStyle w:val="FirstParagraph"/>
      </w:pPr>
      <w:r>
        <w:t xml:space="preserve">This</w:t>
      </w:r>
      <w:r>
        <w:t xml:space="preserve"> </w:t>
      </w:r>
      <w:r>
        <w:t xml:space="preserve">Quotation Estimate</w:t>
      </w:r>
      <w:r>
        <w:t xml:space="preserve"> </w:t>
      </w:r>
      <w:r>
        <w:t xml:space="preserve">is issued by Montreal Talent &amp; Performance Agency Inc. to provide a comprehensive and transparent breakdown of costs associated with the professional engagement of an</w:t>
      </w:r>
      <w:r>
        <w:t xml:space="preserve"> </w:t>
      </w:r>
      <w:r>
        <w:t xml:space="preserve">Actor</w:t>
      </w:r>
      <w:r>
        <w:t xml:space="preserve"> </w:t>
      </w:r>
      <w:r>
        <w:t xml:space="preserve">for the specified project to be performed in</w:t>
      </w:r>
      <w:r>
        <w:t xml:space="preserve"> </w:t>
      </w:r>
      <w:r>
        <w:t xml:space="preserve">Canada Montreal</w:t>
      </w:r>
      <w:r>
        <w:t xml:space="preserve">. The services outlined herein encompass the full scope of the Actor's professional obligations, including but not limited to rehearsals, principal photography or live performances, post-production work, and any ancillary duties required by the production or event in the Canada Montreal metropolitan area.</w:t>
      </w:r>
    </w:p>
    <w:p>
      <w:pPr>
        <w:pStyle w:val="BodyText"/>
      </w:pPr>
      <w:r>
        <w:t xml:space="preserve">The Actor engaged under this Quotation Estimate shall be a professionally trained and experienced performer, vetted by our agency for suitability to the specific role, genre, and audience of the project. All performances will take place within the Canada Montreal region, and the Actor shall comply with all applicable Canadian and Quebec provincial labour regulations, including those governed by the Commission des normes, de l'équité, de la santé et de la sécurité du travail du Québec (CNESST).</w:t>
      </w:r>
    </w:p>
    <w:bookmarkEnd w:id="25"/>
    <w:bookmarkStart w:id="26"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Principal Actor — Daily Performance Fee (Canada Montreal)</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10-hour shooting/performance days</w:t>
            </w:r>
          </w:p>
        </w:tc>
      </w:tr>
      <w:tr>
        <w:tc>
          <w:tcPr/>
          <w:p>
            <w:pPr>
              <w:pStyle w:val="Compact"/>
              <w:jc w:val="left"/>
            </w:pPr>
            <w:r>
              <w:t xml:space="preserve">2</w:t>
            </w:r>
          </w:p>
        </w:tc>
        <w:tc>
          <w:tcPr/>
          <w:p>
            <w:pPr>
              <w:pStyle w:val="Compact"/>
              <w:jc w:val="left"/>
            </w:pPr>
            <w:r>
              <w:t xml:space="preserve">Rehearsal &amp; Table Read Sessions</w:t>
            </w:r>
          </w:p>
        </w:tc>
        <w:tc>
          <w:tcPr/>
          <w:p>
            <w:pPr>
              <w:pStyle w:val="Compact"/>
              <w:jc w:val="left"/>
            </w:pPr>
            <w:r>
              <w:t xml:space="preserve">4 days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Half-day sessions in Montreal studio</w:t>
            </w:r>
          </w:p>
        </w:tc>
      </w:tr>
      <w:tr>
        <w:tc>
          <w:tcPr/>
          <w:p>
            <w:pPr>
              <w:pStyle w:val="Compact"/>
              <w:jc w:val="left"/>
            </w:pPr>
            <w:r>
              <w:t xml:space="preserve">3</w:t>
            </w:r>
          </w:p>
        </w:tc>
        <w:tc>
          <w:tcPr/>
          <w:p>
            <w:pPr>
              <w:pStyle w:val="Compact"/>
              <w:jc w:val="left"/>
            </w:pPr>
            <w:r>
              <w:t xml:space="preserve">Actor Wardrobe &amp; Costume Coordination</w:t>
            </w:r>
          </w:p>
        </w:tc>
        <w:tc>
          <w:tcPr/>
          <w:p>
            <w:pPr>
              <w:pStyle w:val="Compact"/>
              <w:jc w:val="left"/>
            </w:pPr>
            <w:r>
              <w:t xml:space="preserve">1 package</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Includes fittings in Canada Montreal</w:t>
            </w:r>
          </w:p>
        </w:tc>
      </w:tr>
      <w:tr>
        <w:tc>
          <w:tcPr/>
          <w:p>
            <w:pPr>
              <w:pStyle w:val="Compact"/>
              <w:jc w:val="left"/>
            </w:pPr>
            <w:r>
              <w:t xml:space="preserve">4</w:t>
            </w:r>
          </w:p>
        </w:tc>
        <w:tc>
          <w:tcPr/>
          <w:p>
            <w:pPr>
              <w:pStyle w:val="Compact"/>
              <w:jc w:val="left"/>
            </w:pPr>
            <w:r>
              <w:t xml:space="preserve">Actor Accommodation &amp; Local Transport (Canada Montreal)</w:t>
            </w:r>
          </w:p>
        </w:tc>
        <w:tc>
          <w:tcPr/>
          <w:p>
            <w:pPr>
              <w:pStyle w:val="Compact"/>
              <w:jc w:val="left"/>
            </w:pPr>
            <w:r>
              <w:t xml:space="preserve">12 nights</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Hotel near production site + transit</w:t>
            </w:r>
          </w:p>
        </w:tc>
      </w:tr>
      <w:tr>
        <w:tc>
          <w:tcPr/>
          <w:p>
            <w:pPr>
              <w:pStyle w:val="Compact"/>
              <w:jc w:val="left"/>
            </w:pPr>
            <w:r>
              <w:t xml:space="preserve">5</w:t>
            </w:r>
          </w:p>
        </w:tc>
        <w:tc>
          <w:tcPr/>
          <w:p>
            <w:pPr>
              <w:pStyle w:val="Compact"/>
              <w:jc w:val="left"/>
            </w:pPr>
            <w:r>
              <w:t xml:space="preserve">Post-Production — ADR / Voice-Over Sessions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Studio time in Montreal</w:t>
            </w:r>
          </w:p>
        </w:tc>
      </w:tr>
      <w:tr>
        <w:tc>
          <w:tcPr/>
          <w:p>
            <w:pPr>
              <w:pStyle w:val="Compact"/>
              <w:jc w:val="left"/>
            </w:pPr>
            <w:r>
              <w:t xml:space="preserve">6</w:t>
            </w:r>
          </w:p>
        </w:tc>
        <w:tc>
          <w:tcPr/>
          <w:p>
            <w:pPr>
              <w:pStyle w:val="Compact"/>
              <w:jc w:val="left"/>
            </w:pPr>
            <w:r>
              <w:t xml:space="preserve">Actor Insurance &amp; Liability Coverage (Quebec/Canada)</w:t>
            </w:r>
          </w:p>
        </w:tc>
        <w:tc>
          <w:tcPr/>
          <w:p>
            <w:pPr>
              <w:pStyle w:val="Compact"/>
              <w:jc w:val="left"/>
            </w:pPr>
            <w:r>
              <w:t xml:space="preserve">1 policy</w:t>
            </w:r>
          </w:p>
        </w:tc>
        <w:tc>
          <w:tcPr/>
          <w:p>
            <w:pPr>
              <w:pStyle w:val="Compact"/>
              <w:jc w:val="left"/>
            </w:pPr>
            <w:r>
              <w:t xml:space="preserve">$1,150.00</w:t>
            </w:r>
          </w:p>
        </w:tc>
        <w:tc>
          <w:tcPr/>
          <w:p>
            <w:pPr>
              <w:pStyle w:val="Compact"/>
              <w:jc w:val="left"/>
            </w:pPr>
            <w:r>
              <w:t xml:space="preserve">$1,150.00</w:t>
            </w:r>
          </w:p>
        </w:tc>
        <w:tc>
          <w:tcPr/>
          <w:p>
            <w:pPr>
              <w:pStyle w:val="Compact"/>
              <w:jc w:val="left"/>
            </w:pPr>
            <w:r>
              <w:t xml:space="preserve">Full production period coverage</w:t>
            </w:r>
          </w:p>
        </w:tc>
      </w:tr>
      <w:tr>
        <w:tc>
          <w:tcPr/>
          <w:p>
            <w:pPr>
              <w:pStyle w:val="Compact"/>
              <w:jc w:val="left"/>
            </w:pPr>
            <w:r>
              <w:t xml:space="preserve">7</w:t>
            </w:r>
          </w:p>
        </w:tc>
        <w:tc>
          <w:tcPr/>
          <w:p>
            <w:pPr>
              <w:pStyle w:val="Compact"/>
              <w:jc w:val="left"/>
            </w:pPr>
            <w:r>
              <w:t xml:space="preserve">Agency Management &amp; Coordination Fee</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Scheduling, contracts, compliance</w:t>
            </w:r>
          </w:p>
        </w:tc>
      </w:tr>
      <w:tr>
        <w:tc>
          <w:tcPr/>
          <w:p>
            <w:pPr>
              <w:pStyle w:val="Compact"/>
              <w:jc w:val="left"/>
            </w:pPr>
            <w:r>
              <w:t xml:space="preserve">8</w:t>
            </w:r>
          </w:p>
        </w:tc>
        <w:tc>
          <w:tcPr/>
          <w:p>
            <w:pPr>
              <w:pStyle w:val="Compact"/>
              <w:jc w:val="left"/>
            </w:pPr>
            <w:r>
              <w:t xml:space="preserve">Quebec Provincial Royalties &amp; SAG-AFTRA Canada Dues</w:t>
            </w:r>
          </w:p>
        </w:tc>
        <w:tc>
          <w:tcPr/>
          <w:p>
            <w:pPr>
              <w:pStyle w:val="Compact"/>
              <w:jc w:val="left"/>
            </w:pPr>
            <w:r>
              <w:t xml:space="preserve">1 project</w:t>
            </w:r>
          </w:p>
        </w:tc>
        <w:tc>
          <w:tcPr/>
          <w:p>
            <w:pPr>
              <w:pStyle w:val="Compact"/>
              <w:jc w:val="left"/>
            </w:pPr>
            <w:r>
              <w:t xml:space="preserve">$1,875.00</w:t>
            </w:r>
          </w:p>
        </w:tc>
        <w:tc>
          <w:tcPr/>
          <w:p>
            <w:pPr>
              <w:pStyle w:val="Compact"/>
              <w:jc w:val="left"/>
            </w:pPr>
            <w:r>
              <w:t xml:space="preserve">$1,875.00</w:t>
            </w:r>
          </w:p>
        </w:tc>
        <w:tc>
          <w:tcPr/>
          <w:p>
            <w:pPr>
              <w:pStyle w:val="Compact"/>
              <w:jc w:val="left"/>
            </w:pPr>
            <w:r>
              <w:t xml:space="preserve">Statutory remittances for Actor</w:t>
            </w:r>
          </w:p>
        </w:tc>
      </w:tr>
      <w:tr>
        <w:tc>
          <w:tcPr/>
          <w:p>
            <w:pPr>
              <w:pStyle w:val="Compact"/>
              <w:jc w:val="left"/>
            </w:pPr>
            <w:r>
              <w:t xml:space="preserve">9</w:t>
            </w:r>
          </w:p>
        </w:tc>
        <w:tc>
          <w:tcPr/>
          <w:p>
            <w:pPr>
              <w:pStyle w:val="Compact"/>
              <w:jc w:val="left"/>
            </w:pPr>
            <w:r>
              <w:t xml:space="preserve">Contingency &amp; Overtime Provision (up to 10%)</w:t>
            </w:r>
          </w:p>
        </w:tc>
        <w:tc>
          <w:tcPr/>
          <w:p>
            <w:pPr>
              <w:pStyle w:val="Compact"/>
              <w:jc w:val="left"/>
            </w:pPr>
            <w:r>
              <w:t xml:space="preserve">1 allocation</w:t>
            </w:r>
          </w:p>
        </w:tc>
        <w:tc>
          <w:tcPr/>
          <w:p>
            <w:pPr>
              <w:pStyle w:val="Compact"/>
              <w:jc w:val="left"/>
            </w:pPr>
            <w:r>
              <w:t xml:space="preserve">$3,616.50</w:t>
            </w:r>
          </w:p>
        </w:tc>
        <w:tc>
          <w:tcPr/>
          <w:p>
            <w:pPr>
              <w:pStyle w:val="Compact"/>
              <w:jc w:val="left"/>
            </w:pPr>
            <w:r>
              <w:t xml:space="preserve">$3,616.50</w:t>
            </w:r>
          </w:p>
        </w:tc>
        <w:tc>
          <w:tcPr/>
          <w:p>
            <w:pPr>
              <w:pStyle w:val="Compact"/>
              <w:jc w:val="left"/>
            </w:pPr>
            <w:r>
              <w:t xml:space="preserve">Subject to prior written approval</w:t>
            </w:r>
          </w:p>
        </w:tc>
      </w:tr>
      <w:tr>
        <w:tc>
          <w:tcPr>
            <w:gridSpan w:val="4"/>
          </w:tcPr>
          <w:p>
            <w:pPr>
              <w:pStyle w:val="Compact"/>
              <w:jc w:val="right"/>
            </w:pPr>
            <w:r>
              <w:t xml:space="preserve">Subtotal (CAD)</w:t>
            </w:r>
          </w:p>
        </w:tc>
        <w:tc>
          <w:tcPr/>
          <w:p>
            <w:pPr>
              <w:pStyle w:val="Compact"/>
              <w:jc w:val="left"/>
            </w:pPr>
            <w:r>
              <w:t xml:space="preserve">$40,781.50</w:t>
            </w:r>
          </w:p>
        </w:tc>
        <w:tc>
          <w:tcPr/>
          <w:p>
            <w:pPr>
              <w:pStyle w:val="Compact"/>
            </w:pPr>
          </w:p>
        </w:tc>
      </w:tr>
      <w:tr>
        <w:tc>
          <w:tcPr>
            <w:gridSpan w:val="4"/>
          </w:tcPr>
          <w:p>
            <w:pPr>
              <w:pStyle w:val="Compact"/>
              <w:jc w:val="right"/>
            </w:pPr>
            <w:r>
              <w:t xml:space="preserve">GST / QST (15% combined — Canada Montreal)</w:t>
            </w:r>
          </w:p>
        </w:tc>
        <w:tc>
          <w:tcPr/>
          <w:p>
            <w:pPr>
              <w:pStyle w:val="Compact"/>
              <w:jc w:val="left"/>
            </w:pPr>
            <w:r>
              <w:t xml:space="preserve">$6,117.23</w:t>
            </w:r>
          </w:p>
        </w:tc>
        <w:tc>
          <w:tcPr/>
          <w:p>
            <w:pPr>
              <w:pStyle w:val="Compact"/>
            </w:pPr>
          </w:p>
        </w:tc>
      </w:tr>
      <w:tr>
        <w:tc>
          <w:tcPr>
            <w:gridSpan w:val="4"/>
          </w:tcPr>
          <w:p>
            <w:pPr>
              <w:pStyle w:val="Compact"/>
              <w:jc w:val="right"/>
            </w:pPr>
            <w:r>
              <w:t xml:space="preserve">TOTAL ESTIMATED COST (CAD)</w:t>
            </w:r>
          </w:p>
        </w:tc>
        <w:tc>
          <w:tcPr/>
          <w:p>
            <w:pPr>
              <w:pStyle w:val="Compact"/>
              <w:jc w:val="left"/>
            </w:pPr>
            <w:r>
              <w:t xml:space="preserve">$46,898.73</w:t>
            </w:r>
          </w:p>
        </w:tc>
        <w:tc>
          <w:tcPr/>
          <w:p>
            <w:pPr>
              <w:pStyle w:val="Compact"/>
            </w:pPr>
          </w:p>
        </w:tc>
      </w:tr>
    </w:tbl>
    <w:bookmarkEnd w:id="26"/>
    <w:bookmarkStart w:id="27" w:name="X06f751c0fef37426aad28df54ec1acd620508e5"/>
    <w:p>
      <w:pPr>
        <w:pStyle w:val="Heading2"/>
      </w:pPr>
      <w:r>
        <w:t xml:space="preserve">3. Terms &amp;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expiry date, all rates and availability of the Actor may be subject to revision based on market conditions in Canada Montreal.</w:t>
      </w:r>
    </w:p>
    <w:p>
      <w:pPr>
        <w:pStyle w:val="BodyText"/>
      </w:pPr>
      <w:r>
        <w:rPr>
          <w:bCs/>
          <w:b/>
        </w:rPr>
        <w:t xml:space="preserve">3.2 Payment Schedule:</w:t>
      </w:r>
      <w:r>
        <w:t xml:space="preserve"> </w:t>
      </w:r>
      <w:r>
        <w:t xml:space="preserve">A deposit of 40% of the total estimated cost is due upon acceptance of this Quotation Estimate. The remaining 60% shall be invoiced in two equal installments: 50% at the midpoint of the engagement period and 50% upon completion of all Actor deliverables. All payments are to be made in Canadian Dollars (CAD) via electronic transfer to the agency's designated account in Canada Montreal.</w:t>
      </w:r>
    </w:p>
    <w:p>
      <w:pPr>
        <w:pStyle w:val="BodyText"/>
      </w:pPr>
      <w:r>
        <w:rPr>
          <w:bCs/>
          <w:b/>
        </w:rPr>
        <w:t xml:space="preserve">3.3 Cancellation &amp; Rescheduling:</w:t>
      </w:r>
      <w:r>
        <w:t xml:space="preserve"> </w:t>
      </w:r>
      <w:r>
        <w:t xml:space="preserve">Cancellation by the client more than fourteen (14) days prior to the scheduled start date will incur a 25% fee of the total Quotation Estimate amount. Cancellation within fourteen (14) days will incur a 50% fee. Cancellation within seventy-two (72) hours will result in full payment of the Quotation Estimate total. Rescheduling requests must be submitted in writing and are subject to the Actor's availability.</w:t>
      </w:r>
    </w:p>
    <w:p>
      <w:pPr>
        <w:pStyle w:val="BodyText"/>
      </w:pPr>
      <w:r>
        <w:rPr>
          <w:bCs/>
          <w:b/>
        </w:rPr>
        <w:t xml:space="preserve">3.4 Intellectual Property &amp; Usage Rights:</w:t>
      </w:r>
      <w:r>
        <w:t xml:space="preserve"> </w:t>
      </w:r>
      <w:r>
        <w:t xml:space="preserve">All performances, recordings, and visual materials produced by the Actor under this engagement shall be the property of the client, subject to the Actor's moral rights as protected under Canadian copyright law (Copyright Act, R.S.C. 1985, c. C-42) and Quebec civil law. The Actor retains the right to be credited in all public distributions of the work.</w:t>
      </w:r>
    </w:p>
    <w:p>
      <w:pPr>
        <w:pStyle w:val="BodyText"/>
      </w:pPr>
      <w:r>
        <w:rPr>
          <w:bCs/>
          <w:b/>
        </w:rPr>
        <w:t xml:space="preserve">3.5 Compliance &amp; Jurisdiction:</w:t>
      </w:r>
      <w:r>
        <w:t xml:space="preserve"> </w:t>
      </w:r>
      <w:r>
        <w:t xml:space="preserve">This Quotation Estimate and the resulting engagement agreement shall be governed by the laws of the Province of Quebec and the federal laws of Canada applicable in Canada Montreal. Any disputes arising from this Quotation Estimate shall be resolved through mediation in Montreal, Quebec, before resorting to litigation in the competent courts of Canada Montreal.</w:t>
      </w:r>
    </w:p>
    <w:p>
      <w:pPr>
        <w:pStyle w:val="BodyText"/>
      </w:pPr>
      <w:r>
        <w:rPr>
          <w:bCs/>
          <w:b/>
        </w:rPr>
        <w:t xml:space="preserve">3.6 Force Majeure:</w:t>
      </w:r>
      <w:r>
        <w:t xml:space="preserve"> </w:t>
      </w:r>
      <w:r>
        <w:t xml:space="preserve">Neither party shall be liable for delays or failures in performance resulting from events beyond reasonable control, including but not limited to natural disasters, pandemics, government-mandated shutdowns, or labour disputes affecting the Canada Montreal entertainment industry.</w:t>
      </w:r>
    </w:p>
    <w:p>
      <w:pPr>
        <w:pStyle w:val="BodyText"/>
      </w:pPr>
      <w:r>
        <w:rPr>
          <w:bCs/>
          <w:b/>
        </w:rPr>
        <w:t xml:space="preserve">3.7 Confidentiality:</w:t>
      </w:r>
      <w:r>
        <w:t xml:space="preserve"> </w:t>
      </w:r>
      <w:r>
        <w:t xml:space="preserve">Both parties agree to maintain strict confidentiality regarding the terms of this Quotation Estimate, the creative content of the project, and any proprietary information exchanged during the engagement period in Canada Montreal.</w:t>
      </w:r>
    </w:p>
    <w:p>
      <w:pPr>
        <w:pStyle w:val="BodyText"/>
      </w:pPr>
      <w:r>
        <w:rPr>
          <w:bCs/>
          <w:b/>
        </w:rPr>
        <w:t xml:space="preserve">Important Note:</w:t>
      </w:r>
      <w:r>
        <w:t xml:space="preserve"> </w:t>
      </w:r>
      <w:r>
        <w:t xml:space="preserve">This Quotation Estimate is a good-faith estimate and does not constitute a binding contract until both parties have executed a formal Service Agreement. All figures are in Canadian Dollars (CAD) and are subject to the prevailing tax rates in Canada Montreal at the time of invoicing. The Actor's availability is contingent upon confirmation within the validity period stated above.</w:t>
      </w:r>
    </w:p>
    <w:bookmarkEnd w:id="27"/>
    <w:bookmarkStart w:id="28" w:name="acceptance-authorization"/>
    <w:p>
      <w:pPr>
        <w:pStyle w:val="Heading2"/>
      </w:pPr>
      <w:r>
        <w:t xml:space="preserve">4. Acceptance &amp; Authorization</w:t>
      </w:r>
    </w:p>
    <w:p>
      <w:pPr>
        <w:pStyle w:val="FirstParagraph"/>
      </w:pPr>
      <w:r>
        <w:t xml:space="preserve">By signing below, the client acknowledges receipt of this Quotation Estimate for Actor services in Canada Montreal and agrees to the terms, conditions, and pricing outlined herein. The signed Quotation Estimate shall serve as the basis for the formal engagement contract to be executed within five (5) business days of acceptance.</w:t>
      </w:r>
    </w:p>
    <w:p>
      <w:pPr>
        <w:pStyle w:val="BodyText"/>
      </w:pPr>
      <w:r>
        <w:rPr>
          <w:bCs/>
          <w:b/>
        </w:rPr>
        <w:t xml:space="preserve">For: Montreal Talent &amp; Performance Agency Inc.</w:t>
      </w:r>
    </w:p>
    <w:p>
      <w:pPr>
        <w:pStyle w:val="BodyText"/>
      </w:pPr>
      <w:r>
        <w:t xml:space="preserve">Name: ______________________________</w:t>
      </w:r>
    </w:p>
    <w:p>
      <w:pPr>
        <w:pStyle w:val="BodyText"/>
      </w:pPr>
      <w:r>
        <w:t xml:space="preserve">Title: Agency Director</w:t>
      </w:r>
    </w:p>
    <w:p>
      <w:pPr>
        <w:pStyle w:val="BodyText"/>
      </w:pPr>
      <w:r>
        <w:t xml:space="preserve">Date: ______________________________</w:t>
      </w:r>
    </w:p>
    <w:p>
      <w:pPr>
        <w:pStyle w:val="BodyText"/>
      </w:pPr>
      <w:r>
        <w:rPr>
          <w:bCs/>
          <w:b/>
        </w:rPr>
        <w:t xml:space="preserve">For: [Client Organization]</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Montreal Talent &amp; Performance Agency Inc. | 1450 Rue Sainte-Catherine Ouest, Suite 320, Montreal, Quebec, Canada H3G 1Z4</w:t>
      </w:r>
    </w:p>
    <w:p>
      <w:pPr>
        <w:pStyle w:val="BodyText"/>
      </w:pPr>
      <w:r>
        <w:t xml:space="preserve">Quotation Estimate QTE-MTL-2025-0472 | Page 1 of 1 | This document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Canada Montreal</dc:title>
  <dc:creator/>
  <dc:language>en</dc:language>
  <cp:keywords/>
  <dcterms:created xsi:type="dcterms:W3CDTF">2026-10-10T05:07:19Z</dcterms:created>
  <dcterms:modified xsi:type="dcterms:W3CDTF">2026-10-10T05:07:19Z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