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rPr>
          <w:bCs/>
          <w:b/>
        </w:rPr>
        <w:t xml:space="preserve">Northwest Talent &amp; Performance Agency Inc.</w:t>
      </w:r>
    </w:p>
    <w:p>
      <w:pPr>
        <w:pStyle w:val="BodyText"/>
      </w:pPr>
      <w:r>
        <w:t xml:space="preserve">4821 West Broadway, Suite 300, Vancouver, British Columbia, Canada V5Z 3N8</w:t>
      </w:r>
    </w:p>
    <w:p>
      <w:pPr>
        <w:pStyle w:val="BodyText"/>
      </w:pPr>
      <w:r>
        <w:t xml:space="preserve">Phone: (604) 555-0172 | Email: estimates@nwtpa.ca | GST/HST No.: 123456789RT0001</w:t>
      </w:r>
    </w:p>
    <w:bookmarkEnd w:id="20"/>
    <w:p>
      <w:pPr>
        <w:pStyle w:val="BodyText"/>
      </w:pPr>
      <w:r>
        <w:rPr>
          <w:bCs/>
          <w:b/>
        </w:rPr>
        <w:t xml:space="preserve">Quotation Estimate No.:</w:t>
      </w:r>
      <w:r>
        <w:t xml:space="preserve"> </w:t>
      </w:r>
      <w:r>
        <w:t xml:space="preserve">QE-2025-VAN-0487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p>
    <w:p>
      <w:pPr>
        <w:pStyle w:val="BodyText"/>
      </w:pPr>
      <w:r>
        <w:t xml:space="preserve">Coastal Productions Ltd.</w:t>
      </w:r>
    </w:p>
    <w:p>
      <w:pPr>
        <w:pStyle w:val="BodyText"/>
      </w:pPr>
      <w:r>
        <w:t xml:space="preserve">2200 Granville Street, Vancouver, BC, Canada V6H 3B1</w:t>
      </w:r>
    </w:p>
    <w:p>
      <w:pPr>
        <w:pStyle w:val="BodyText"/>
      </w:pPr>
      <w:r>
        <w:t xml:space="preserve">Attn: Mr. David Chen, Executive Producer</w:t>
      </w:r>
    </w:p>
    <w:p>
      <w:pPr>
        <w:pStyle w:val="BodyText"/>
      </w:pPr>
      <w:r>
        <w:t xml:space="preserve">1. SCOPE OF SERVICES – ACTOR ENGAGEMENT IN CANADA VANCOUVER</w:t>
      </w:r>
    </w:p>
    <w:p>
      <w:pPr>
        <w:pStyle w:val="BodyText"/>
      </w:pPr>
      <w:r>
        <w:t xml:space="preserve">This</w:t>
      </w:r>
      <w:r>
        <w:t xml:space="preserve"> </w:t>
      </w:r>
      <w:r>
        <w:t xml:space="preserve">Quotation Estimate</w:t>
      </w:r>
      <w:r>
        <w:t xml:space="preserve"> </w:t>
      </w:r>
      <w:r>
        <w:t xml:space="preserve">is issued by Northwest Talent &amp; Performance Agency Inc. (hereinafter referred to as "the Agency") in response to the formal request submitted by Coastal Productions Ltd. for the professional engagement of a principal</w:t>
      </w:r>
      <w:r>
        <w:t xml:space="preserve"> </w:t>
      </w:r>
      <w:r>
        <w:t xml:space="preserve">Actor</w:t>
      </w:r>
      <w:r>
        <w:t xml:space="preserve"> </w:t>
      </w:r>
      <w:r>
        <w:t xml:space="preserve">for the feature film production titled</w:t>
      </w:r>
      <w:r>
        <w:t xml:space="preserve"> </w:t>
      </w:r>
      <w:r>
        <w:rPr>
          <w:iCs/>
          <w:i/>
        </w:rPr>
        <w:t xml:space="preserve">"Harbour Lights"</w:t>
      </w:r>
      <w:r>
        <w:t xml:space="preserve">, to be shot primarily in and around</w:t>
      </w:r>
      <w:r>
        <w:t xml:space="preserve"> </w:t>
      </w:r>
      <w:r>
        <w:t xml:space="preserve">Canada Vancouver</w:t>
      </w:r>
      <w:r>
        <w:t xml:space="preserve"> </w:t>
      </w:r>
      <w:r>
        <w:t xml:space="preserve">and its surrounding metropolitan areas including North Vancouver, Burnaby, and the Fraser Valley region.</w:t>
      </w:r>
    </w:p>
    <w:p>
      <w:pPr>
        <w:pStyle w:val="BodyText"/>
      </w:pPr>
      <w:r>
        <w:t xml:space="preserve">The</w:t>
      </w:r>
      <w:r>
        <w:t xml:space="preserve"> </w:t>
      </w:r>
      <w:r>
        <w:t xml:space="preserve">Actor</w:t>
      </w:r>
      <w:r>
        <w:t xml:space="preserve"> </w:t>
      </w:r>
      <w:r>
        <w:t xml:space="preserve">to be engaged under this</w:t>
      </w:r>
      <w:r>
        <w:t xml:space="preserve"> </w:t>
      </w:r>
      <w:r>
        <w:t xml:space="preserve">Quotation Estimate</w:t>
      </w:r>
      <w:r>
        <w:t xml:space="preserve"> </w:t>
      </w:r>
      <w:r>
        <w:t xml:space="preserve">is a union-eligible, SAG-AFTRA and ACTRA dual-registered performer with a minimum of fifteen (15) years of professional screen experience. The</w:t>
      </w:r>
      <w:r>
        <w:t xml:space="preserve"> </w:t>
      </w:r>
      <w:r>
        <w:t xml:space="preserve">Actor</w:t>
      </w:r>
      <w:r>
        <w:t xml:space="preserve"> </w:t>
      </w:r>
      <w:r>
        <w:t xml:space="preserve">shall be available for a principal role requiring approximately forty-five (45) shooting days, with an estimated schedule spanning from August 4, 2025, through October 18, 2025, subject to the production's final shooting schedule as confirmed in writing by the client.</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 / Days</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Principal Actor – Daily Performance Fee (ACTRA Scale, Principal Role, Feature Film)</w:t>
            </w:r>
          </w:p>
        </w:tc>
        <w:tc>
          <w:tcPr/>
          <w:p>
            <w:pPr>
              <w:pStyle w:val="Compact"/>
              <w:jc w:val="left"/>
            </w:pPr>
            <w:r>
              <w:t xml:space="preserve">45 days</w:t>
            </w:r>
          </w:p>
        </w:tc>
        <w:tc>
          <w:tcPr/>
          <w:p>
            <w:pPr>
              <w:pStyle w:val="Compact"/>
              <w:jc w:val="left"/>
            </w:pPr>
            <w:r>
              <w:t xml:space="preserve">$2,850.00</w:t>
            </w:r>
          </w:p>
        </w:tc>
        <w:tc>
          <w:tcPr/>
          <w:p>
            <w:pPr>
              <w:pStyle w:val="Compact"/>
              <w:jc w:val="left"/>
            </w:pPr>
            <w:r>
              <w:t xml:space="preserve">$128,250.00</w:t>
            </w:r>
          </w:p>
        </w:tc>
      </w:tr>
      <w:tr>
        <w:tc>
          <w:tcPr/>
          <w:p>
            <w:pPr>
              <w:pStyle w:val="Compact"/>
              <w:jc w:val="left"/>
            </w:pPr>
            <w:r>
              <w:t xml:space="preserve">2</w:t>
            </w:r>
          </w:p>
        </w:tc>
        <w:tc>
          <w:tcPr/>
          <w:p>
            <w:pPr>
              <w:pStyle w:val="Compact"/>
              <w:jc w:val="left"/>
            </w:pPr>
            <w:r>
              <w:t xml:space="preserve">Actor Rehearsal Period (Pre-Production, Canada Vancouver Studios)</w:t>
            </w:r>
          </w:p>
        </w:tc>
        <w:tc>
          <w:tcPr/>
          <w:p>
            <w:pPr>
              <w:pStyle w:val="Compact"/>
              <w:jc w:val="left"/>
            </w:pPr>
            <w:r>
              <w:t xml:space="preserve">10 days</w:t>
            </w:r>
          </w:p>
        </w:tc>
        <w:tc>
          <w:tcPr/>
          <w:p>
            <w:pPr>
              <w:pStyle w:val="Compact"/>
              <w:jc w:val="left"/>
            </w:pPr>
            <w:r>
              <w:t xml:space="preserve">$1,425.00</w:t>
            </w:r>
          </w:p>
        </w:tc>
        <w:tc>
          <w:tcPr/>
          <w:p>
            <w:pPr>
              <w:pStyle w:val="Compact"/>
              <w:jc w:val="left"/>
            </w:pPr>
            <w:r>
              <w:t xml:space="preserve">$14,250.00</w:t>
            </w:r>
          </w:p>
        </w:tc>
      </w:tr>
      <w:tr>
        <w:tc>
          <w:tcPr/>
          <w:p>
            <w:pPr>
              <w:pStyle w:val="Compact"/>
              <w:jc w:val="left"/>
            </w:pPr>
            <w:r>
              <w:t xml:space="preserve">3</w:t>
            </w:r>
          </w:p>
        </w:tc>
        <w:tc>
          <w:tcPr/>
          <w:p>
            <w:pPr>
              <w:pStyle w:val="Compact"/>
              <w:jc w:val="left"/>
            </w:pPr>
            <w:r>
              <w:t xml:space="preserve">Actor Holding / Standby Fee (Weather or Production Delays)</w:t>
            </w:r>
          </w:p>
        </w:tc>
        <w:tc>
          <w:tcPr/>
          <w:p>
            <w:pPr>
              <w:pStyle w:val="Compact"/>
              <w:jc w:val="left"/>
            </w:pPr>
            <w:r>
              <w:t xml:space="preserve">5 days</w:t>
            </w:r>
          </w:p>
        </w:tc>
        <w:tc>
          <w:tcPr/>
          <w:p>
            <w:pPr>
              <w:pStyle w:val="Compact"/>
              <w:jc w:val="left"/>
            </w:pPr>
            <w:r>
              <w:t xml:space="preserve">$712.50</w:t>
            </w:r>
          </w:p>
        </w:tc>
        <w:tc>
          <w:tcPr/>
          <w:p>
            <w:pPr>
              <w:pStyle w:val="Compact"/>
              <w:jc w:val="left"/>
            </w:pPr>
            <w:r>
              <w:t xml:space="preserve">$3,562.50</w:t>
            </w:r>
          </w:p>
        </w:tc>
      </w:tr>
      <w:tr>
        <w:tc>
          <w:tcPr/>
          <w:p>
            <w:pPr>
              <w:pStyle w:val="Compact"/>
              <w:jc w:val="left"/>
            </w:pPr>
            <w:r>
              <w:t xml:space="preserve">4</w:t>
            </w:r>
          </w:p>
        </w:tc>
        <w:tc>
          <w:tcPr/>
          <w:p>
            <w:pPr>
              <w:pStyle w:val="Compact"/>
              <w:jc w:val="left"/>
            </w:pPr>
            <w:r>
              <w:t xml:space="preserve">Actor Travel &amp; Accommodation (Vancouver, BC – Canada Vancouver Area)</w:t>
            </w:r>
          </w:p>
        </w:tc>
        <w:tc>
          <w:tcPr/>
          <w:p>
            <w:pPr>
              <w:pStyle w:val="Compact"/>
              <w:jc w:val="left"/>
            </w:pPr>
            <w:r>
              <w:t xml:space="preserve">60 nights</w:t>
            </w:r>
          </w:p>
        </w:tc>
        <w:tc>
          <w:tcPr/>
          <w:p>
            <w:pPr>
              <w:pStyle w:val="Compact"/>
              <w:jc w:val="left"/>
            </w:pPr>
            <w:r>
              <w:t xml:space="preserve">$320.00</w:t>
            </w:r>
          </w:p>
        </w:tc>
        <w:tc>
          <w:tcPr/>
          <w:p>
            <w:pPr>
              <w:pStyle w:val="Compact"/>
              <w:jc w:val="left"/>
            </w:pPr>
            <w:r>
              <w:t xml:space="preserve">$19,200.00</w:t>
            </w:r>
          </w:p>
        </w:tc>
      </w:tr>
      <w:tr>
        <w:tc>
          <w:tcPr/>
          <w:p>
            <w:pPr>
              <w:pStyle w:val="Compact"/>
              <w:jc w:val="left"/>
            </w:pPr>
            <w:r>
              <w:t xml:space="preserve">5</w:t>
            </w:r>
          </w:p>
        </w:tc>
        <w:tc>
          <w:tcPr/>
          <w:p>
            <w:pPr>
              <w:pStyle w:val="Compact"/>
              <w:jc w:val="left"/>
            </w:pPr>
            <w:r>
              <w:t xml:space="preserve">Actor Wardrobe &amp; Grooming Coordination (On-Set Stylist)</w:t>
            </w:r>
          </w:p>
        </w:tc>
        <w:tc>
          <w:tcPr/>
          <w:p>
            <w:pPr>
              <w:pStyle w:val="Compact"/>
              <w:jc w:val="left"/>
            </w:pPr>
            <w:r>
              <w:t xml:space="preserve">45 days</w:t>
            </w:r>
          </w:p>
        </w:tc>
        <w:tc>
          <w:tcPr/>
          <w:p>
            <w:pPr>
              <w:pStyle w:val="Compact"/>
              <w:jc w:val="left"/>
            </w:pPr>
            <w:r>
              <w:t xml:space="preserve">$275.00</w:t>
            </w:r>
          </w:p>
        </w:tc>
        <w:tc>
          <w:tcPr/>
          <w:p>
            <w:pPr>
              <w:pStyle w:val="Compact"/>
              <w:jc w:val="left"/>
            </w:pPr>
            <w:r>
              <w:t xml:space="preserve">$12,375.00</w:t>
            </w:r>
          </w:p>
        </w:tc>
      </w:tr>
      <w:tr>
        <w:tc>
          <w:tcPr/>
          <w:p>
            <w:pPr>
              <w:pStyle w:val="Compact"/>
              <w:jc w:val="left"/>
            </w:pPr>
            <w:r>
              <w:t xml:space="preserve">6</w:t>
            </w:r>
          </w:p>
        </w:tc>
        <w:tc>
          <w:tcPr/>
          <w:p>
            <w:pPr>
              <w:pStyle w:val="Compact"/>
              <w:jc w:val="left"/>
            </w:pPr>
            <w:r>
              <w:t xml:space="preserve">Actor Insurance &amp; Liability Coverage (Production Period, Canada Vancouver)</w:t>
            </w:r>
          </w:p>
        </w:tc>
        <w:tc>
          <w:tcPr/>
          <w:p>
            <w:pPr>
              <w:pStyle w:val="Compact"/>
              <w:jc w:val="left"/>
            </w:pPr>
            <w:r>
              <w:t xml:space="preserve">1 policy</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Agency Sourcing &amp; Contract Administration Fee</w:t>
            </w:r>
          </w:p>
        </w:tc>
        <w:tc>
          <w:tcPr/>
          <w:p>
            <w:pPr>
              <w:pStyle w:val="Compact"/>
              <w:jc w:val="left"/>
            </w:pPr>
            <w:r>
              <w:t xml:space="preserve">1 service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8</w:t>
            </w:r>
          </w:p>
        </w:tc>
        <w:tc>
          <w:tcPr/>
          <w:p>
            <w:pPr>
              <w:pStyle w:val="Compact"/>
              <w:jc w:val="left"/>
            </w:pPr>
            <w:r>
              <w:t xml:space="preserve">Residuals &amp; Backend Royalty Administration (ACTRA Fund Compliance)</w:t>
            </w:r>
          </w:p>
        </w:tc>
        <w:tc>
          <w:tcPr/>
          <w:p>
            <w:pPr>
              <w:pStyle w:val="Compact"/>
              <w:jc w:val="left"/>
            </w:pPr>
            <w:r>
              <w:t xml:space="preserve">1 service</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Subtotal (CAD)</w:t>
            </w:r>
          </w:p>
        </w:tc>
        <w:tc>
          <w:tcPr/>
          <w:p>
            <w:pPr>
              <w:pStyle w:val="Compact"/>
              <w:jc w:val="left"/>
            </w:pPr>
            <w:r>
              <w:t xml:space="preserve">$192,137.50</w:t>
            </w:r>
          </w:p>
        </w:tc>
      </w:tr>
      <w:tr>
        <w:tc>
          <w:tcPr>
            <w:gridSpan w:val="4"/>
          </w:tcPr>
          <w:p>
            <w:pPr>
              <w:pStyle w:val="Compact"/>
              <w:jc w:val="right"/>
            </w:pPr>
            <w:r>
              <w:t xml:space="preserve">GST (5% – Applicable in British Columbia, Canada)</w:t>
            </w:r>
          </w:p>
        </w:tc>
        <w:tc>
          <w:tcPr/>
          <w:p>
            <w:pPr>
              <w:pStyle w:val="Compact"/>
              <w:jc w:val="left"/>
            </w:pPr>
            <w:r>
              <w:t xml:space="preserve">$9,606.88</w:t>
            </w:r>
          </w:p>
        </w:tc>
      </w:tr>
      <w:tr>
        <w:tc>
          <w:tcPr>
            <w:gridSpan w:val="4"/>
          </w:tcPr>
          <w:p>
            <w:pPr>
              <w:pStyle w:val="Compact"/>
              <w:jc w:val="right"/>
            </w:pPr>
            <w:r>
              <w:rPr>
                <w:bCs/>
                <w:b/>
              </w:rPr>
              <w:t xml:space="preserve">TOTAL ESTIMATED COST (CAD)</w:t>
            </w:r>
          </w:p>
        </w:tc>
        <w:tc>
          <w:tcPr/>
          <w:p>
            <w:pPr>
              <w:pStyle w:val="Compact"/>
              <w:jc w:val="left"/>
            </w:pPr>
            <w:r>
              <w:rPr>
                <w:bCs/>
                <w:b/>
              </w:rPr>
              <w:t xml:space="preserve">$201,744.38</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the Agency reserves the right to reissue this</w:t>
      </w:r>
      <w:r>
        <w:t xml:space="preserve"> </w:t>
      </w:r>
      <w:r>
        <w:t xml:space="preserve">Quotation Estimate</w:t>
      </w:r>
      <w:r>
        <w:t xml:space="preserve"> </w:t>
      </w:r>
      <w:r>
        <w:t xml:space="preserve">with updated rates reflecting any changes in ACTRA scale agreements or market conditions in</w:t>
      </w:r>
      <w:r>
        <w:t xml:space="preserve"> </w:t>
      </w:r>
      <w:r>
        <w:t xml:space="preserve">Canada Vancouver</w:t>
      </w:r>
      <w:r>
        <w:t xml:space="preserve">.</w:t>
      </w:r>
    </w:p>
    <w:p>
      <w:pPr>
        <w:numPr>
          <w:ilvl w:val="0"/>
          <w:numId w:val="1001"/>
        </w:numPr>
        <w:pStyle w:val="Compact"/>
      </w:pPr>
      <w:r>
        <w:rPr>
          <w:bCs/>
          <w:b/>
        </w:rPr>
        <w:t xml:space="preserve">Payment Schedule:</w:t>
      </w:r>
      <w:r>
        <w:t xml:space="preserve"> </w:t>
      </w:r>
      <w:r>
        <w:t xml:space="preserve">A deposit of twenty-five percent (25%) of the total estimated cost is due upon execution of the engagement contract. The remaining seventy-five percent (75%) shall be paid in weekly progress installments aligned with the</w:t>
      </w:r>
      <w:r>
        <w:t xml:space="preserve"> </w:t>
      </w:r>
      <w:r>
        <w:t xml:space="preserve">Actor</w:t>
      </w:r>
      <w:r>
        <w:t xml:space="preserve">'s shooting schedule. Final settlement, including any approved overtime or additional days, shall be completed within fourteen (14) days of the final shooting day.</w:t>
      </w:r>
    </w:p>
    <w:p>
      <w:pPr>
        <w:numPr>
          <w:ilvl w:val="0"/>
          <w:numId w:val="1001"/>
        </w:numPr>
        <w:pStyle w:val="Compact"/>
      </w:pPr>
      <w:r>
        <w:rPr>
          <w:bCs/>
          <w:b/>
        </w:rPr>
        <w:t xml:space="preserve">Actor Availability:</w:t>
      </w:r>
      <w:r>
        <w:t xml:space="preserve"> </w:t>
      </w:r>
      <w:r>
        <w:t xml:space="preserve">The</w:t>
      </w:r>
      <w:r>
        <w:t xml:space="preserve"> </w:t>
      </w:r>
      <w:r>
        <w:t xml:space="preserve">Actor</w:t>
      </w:r>
      <w:r>
        <w:t xml:space="preserve"> </w:t>
      </w:r>
      <w:r>
        <w:t xml:space="preserve">named in this</w:t>
      </w:r>
      <w:r>
        <w:t xml:space="preserve"> </w:t>
      </w:r>
      <w:r>
        <w:t xml:space="preserve">Quotation Estimate</w:t>
      </w:r>
      <w:r>
        <w:t xml:space="preserve"> </w:t>
      </w:r>
      <w:r>
        <w:t xml:space="preserve">is held in a non-binding option for ten (10) business days from the date of this document. A binding hold, subject to a 5% hold fee, may be requested in writing to extend the option period up to a maximum of twenty-one (21) business days.</w:t>
      </w:r>
    </w:p>
    <w:p>
      <w:pPr>
        <w:numPr>
          <w:ilvl w:val="0"/>
          <w:numId w:val="1001"/>
        </w:numPr>
        <w:pStyle w:val="Compact"/>
      </w:pPr>
      <w:r>
        <w:rPr>
          <w:bCs/>
          <w:b/>
        </w:rPr>
        <w:t xml:space="preserve">Working Conditions:</w:t>
      </w:r>
      <w:r>
        <w:t xml:space="preserve"> </w:t>
      </w:r>
      <w:r>
        <w:t xml:space="preserve">All work performed by the</w:t>
      </w:r>
      <w:r>
        <w:t xml:space="preserve"> </w:t>
      </w:r>
      <w:r>
        <w:t xml:space="preserve">Actor</w:t>
      </w:r>
      <w:r>
        <w:t xml:space="preserve"> </w:t>
      </w:r>
      <w:r>
        <w:t xml:space="preserve">shall comply with the ACTRA (Alliance of Canadian Cinema, Television and Radio Artists) collective agreement, the British Columbia Employment Standards Act, and all applicable federal and provincial labour regulations governing film and television production in</w:t>
      </w:r>
      <w:r>
        <w:t xml:space="preserve"> </w:t>
      </w:r>
      <w:r>
        <w:t xml:space="preserve">Canada Vancouver</w:t>
      </w:r>
      <w:r>
        <w:t xml:space="preserve">.</w:t>
      </w:r>
    </w:p>
    <w:p>
      <w:pPr>
        <w:numPr>
          <w:ilvl w:val="0"/>
          <w:numId w:val="1001"/>
        </w:numPr>
        <w:pStyle w:val="Compact"/>
      </w:pPr>
      <w:r>
        <w:rPr>
          <w:bCs/>
          <w:b/>
        </w:rPr>
        <w:t xml:space="preserve">Location &amp; Logistics:</w:t>
      </w:r>
      <w:r>
        <w:t xml:space="preserve"> </w:t>
      </w:r>
      <w:r>
        <w:t xml:space="preserve">Primary filming locations are expected to be within the Greater Vancouver region, including but not limited to Vancouver Film Studios (1015 Chestnut Street), Stanley Park, the North Shore mountains, and select locations in Burnaby and Surrey. Any travel beyond a fifty-kilometre radius of downtown Vancouver will be billed at the per-diem rates specified in this</w:t>
      </w:r>
      <w:r>
        <w:t xml:space="preserve"> </w:t>
      </w:r>
      <w:r>
        <w:t xml:space="preserve">Quotation Estimate</w:t>
      </w:r>
      <w:r>
        <w:t xml:space="preserve">.</w:t>
      </w:r>
    </w:p>
    <w:p>
      <w:pPr>
        <w:numPr>
          <w:ilvl w:val="0"/>
          <w:numId w:val="1001"/>
        </w:numPr>
        <w:pStyle w:val="Compact"/>
      </w:pPr>
      <w:r>
        <w:rPr>
          <w:bCs/>
          <w:b/>
        </w:rPr>
        <w:t xml:space="preserve">Force Majeure:</w:t>
      </w:r>
      <w:r>
        <w:t xml:space="preserve"> </w:t>
      </w:r>
      <w:r>
        <w:t xml:space="preserve">Neither party shall be liable for delays or cancellations caused by events beyond reasonable control, including but not limited to severe weather common to the</w:t>
      </w:r>
      <w:r>
        <w:t xml:space="preserve"> </w:t>
      </w:r>
      <w:r>
        <w:t xml:space="preserve">Canada Vancouver</w:t>
      </w:r>
      <w:r>
        <w:t xml:space="preserve"> </w:t>
      </w:r>
      <w:r>
        <w:t xml:space="preserve">coastal climate, natural disasters, government-mandated shutdowns, or union work stoppages.</w:t>
      </w:r>
    </w:p>
    <w:p>
      <w:pPr>
        <w:numPr>
          <w:ilvl w:val="0"/>
          <w:numId w:val="1001"/>
        </w:numPr>
        <w:pStyle w:val="Compact"/>
      </w:pPr>
      <w:r>
        <w:rPr>
          <w:bCs/>
          <w:b/>
        </w:rPr>
        <w:t xml:space="preserve">Confidentiality:</w:t>
      </w:r>
      <w:r>
        <w:t xml:space="preserve"> </w:t>
      </w:r>
      <w:r>
        <w:t xml:space="preserve">All terms, rates, and creative details contained within this</w:t>
      </w:r>
      <w:r>
        <w:t xml:space="preserve"> </w:t>
      </w:r>
      <w:r>
        <w:t xml:space="preserve">Quotation Estimate</w:t>
      </w:r>
      <w:r>
        <w:t xml:space="preserve"> </w:t>
      </w:r>
      <w:r>
        <w:t xml:space="preserve">and any subsequent engagement contract are strictly confidential and shall not be disclosed to third parties without mutual written consent.</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interpreted in accordance with the laws of the Province of British Columbia and the federal laws of Canada applicable therein.</w:t>
      </w:r>
    </w:p>
    <w:p>
      <w:pPr>
        <w:pStyle w:val="FirstParagraph"/>
      </w:pPr>
      <w:r>
        <w:t xml:space="preserve">4. ADDITIONAL NOTES</w:t>
      </w:r>
    </w:p>
    <w:p>
      <w:pPr>
        <w:pStyle w:val="BodyText"/>
      </w:pPr>
      <w:r>
        <w:t xml:space="preserve">The Agency confirms that the</w:t>
      </w:r>
      <w:r>
        <w:t xml:space="preserve"> </w:t>
      </w:r>
      <w:r>
        <w:t xml:space="preserve">Actor</w:t>
      </w:r>
      <w:r>
        <w:t xml:space="preserve"> </w:t>
      </w:r>
      <w:r>
        <w:t xml:space="preserve">recommended under this</w:t>
      </w:r>
      <w:r>
        <w:t xml:space="preserve"> </w:t>
      </w:r>
      <w:r>
        <w:t xml:space="preserve">Quotation Estimate</w:t>
      </w:r>
      <w:r>
        <w:t xml:space="preserve"> </w:t>
      </w:r>
      <w:r>
        <w:t xml:space="preserve">has been vetted for professional conduct, insurance compliance, and availability within the</w:t>
      </w:r>
      <w:r>
        <w:t xml:space="preserve"> </w:t>
      </w:r>
      <w:r>
        <w:t xml:space="preserve">Canada Vancouver</w:t>
      </w:r>
      <w:r>
        <w:t xml:space="preserve"> </w:t>
      </w:r>
      <w:r>
        <w:t xml:space="preserve">production market. All rates quoted are in Canadian Dollars (CAD) and are inclusive of the</w:t>
      </w:r>
      <w:r>
        <w:t xml:space="preserve"> </w:t>
      </w:r>
      <w:r>
        <w:t xml:space="preserve">Actor</w:t>
      </w:r>
      <w:r>
        <w:t xml:space="preserve">'s professional fees but exclusive of any personal assistant, driver, or additional support staff not explicitly listed above. Should the production require additional</w:t>
      </w:r>
      <w:r>
        <w:t xml:space="preserve"> </w:t>
      </w:r>
      <w:r>
        <w:t xml:space="preserve">Actor</w:t>
      </w:r>
      <w:r>
        <w:t xml:space="preserve"> </w:t>
      </w:r>
      <w:r>
        <w:t xml:space="preserve">services such as voice-over recording, promotional appearances, or post-production reshoots, a supplementary</w:t>
      </w:r>
      <w:r>
        <w:t xml:space="preserve"> </w:t>
      </w:r>
      <w:r>
        <w:t xml:space="preserve">Quotation Estimate</w:t>
      </w:r>
      <w:r>
        <w:t xml:space="preserve"> </w:t>
      </w:r>
      <w:r>
        <w:t xml:space="preserve">will be issued prior to the commencement of such additional work.</w:t>
      </w:r>
    </w:p>
    <w:p>
      <w:pPr>
        <w:pStyle w:val="BodyText"/>
      </w:pPr>
      <w:r>
        <w:t xml:space="preserve">The Agency is pleased to provide this</w:t>
      </w:r>
      <w:r>
        <w:t xml:space="preserve"> </w:t>
      </w:r>
      <w:r>
        <w:t xml:space="preserve">Quotation Estimate</w:t>
      </w:r>
      <w:r>
        <w:t xml:space="preserve"> </w:t>
      </w:r>
      <w:r>
        <w:t xml:space="preserve">and looks forward to supporting Coastal Productions Ltd. in delivering a successful production in</w:t>
      </w:r>
      <w:r>
        <w:t xml:space="preserve"> </w:t>
      </w:r>
      <w:r>
        <w:t xml:space="preserve">Canada Vancouver</w:t>
      </w:r>
      <w:r>
        <w:t xml:space="preserve">. Please direct all inquiries, clarifications, or acceptance of this</w:t>
      </w:r>
      <w:r>
        <w:t xml:space="preserve"> </w:t>
      </w:r>
      <w:r>
        <w:t xml:space="preserve">Quotation Estimate</w:t>
      </w:r>
      <w:r>
        <w:t xml:space="preserve"> </w:t>
      </w:r>
      <w:r>
        <w:t xml:space="preserve">to the undersigned account representative.</w:t>
      </w:r>
    </w:p>
    <w:p>
      <w:pPr>
        <w:pStyle w:val="BodyText"/>
      </w:pPr>
      <w:r>
        <w:rPr>
          <w:bCs/>
          <w:b/>
        </w:rPr>
        <w:t xml:space="preserve">Issued By:</w:t>
      </w:r>
    </w:p>
    <w:p>
      <w:pPr>
        <w:pStyle w:val="BodyText"/>
      </w:pPr>
      <w:r>
        <w:t xml:space="preserve">Northwest Talent &amp; Performance Agency Inc.</w:t>
      </w:r>
    </w:p>
    <w:p>
      <w:pPr>
        <w:pStyle w:val="BodyText"/>
      </w:pPr>
      <w:r>
        <w:rPr>
          <w:bCs/>
          <w:b/>
        </w:rPr>
        <w:t xml:space="preserve">Sarah Mitchell</w:t>
      </w:r>
      <w:r>
        <w:br/>
      </w:r>
      <w:r>
        <w:t xml:space="preserve">Senior Talent Agent &amp; Account Director</w:t>
      </w:r>
      <w:r>
        <w:br/>
      </w:r>
      <w:r>
        <w:t xml:space="preserve">Date: ______________________</w:t>
      </w:r>
    </w:p>
    <w:p>
      <w:pPr>
        <w:pStyle w:val="BodyText"/>
      </w:pPr>
      <w:r>
        <w:rPr>
          <w:bCs/>
          <w:b/>
        </w:rPr>
        <w:t xml:space="preserve">Accepted By (Client):</w:t>
      </w:r>
    </w:p>
    <w:p>
      <w:pPr>
        <w:pStyle w:val="BodyText"/>
      </w:pPr>
      <w:r>
        <w:t xml:space="preserve">Coastal Productions Ltd.</w:t>
      </w:r>
    </w:p>
    <w:p>
      <w:pPr>
        <w:pStyle w:val="BodyText"/>
      </w:pPr>
      <w:r>
        <w:rPr>
          <w:bCs/>
          <w:b/>
        </w:rPr>
        <w:t xml:space="preserve">David Chen</w:t>
      </w:r>
      <w:r>
        <w:br/>
      </w:r>
      <w:r>
        <w:t xml:space="preserve">Executive Producer</w:t>
      </w:r>
      <w:r>
        <w:br/>
      </w:r>
      <w:r>
        <w:t xml:space="preserve">Date: ______________________</w:t>
      </w:r>
    </w:p>
    <w:p>
      <w:pPr>
        <w:pStyle w:val="BodyText"/>
      </w:pPr>
      <w:r>
        <w:t xml:space="preserve">This Quotation Estimate document (QE-2025-VAN-0487) is a non-binding estimate of costs and does not constitute a final contract until a formal engagement agreement is executed by both parties. All figures are estimates based on current ACTRA scale rates and market conditions in Canada Vancouver as of June 2025. Northwest Talent &amp; Performance Agency Inc. is a registered business entity in the Province of British Columbia,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Canada Vancouver</dc:title>
  <dc:creator/>
  <dc:language>en</dc:language>
  <cp:keywords/>
  <dcterms:created xsi:type="dcterms:W3CDTF">2026-10-10T03:58:04Z</dcterms:created>
  <dcterms:modified xsi:type="dcterms:W3CDTF">2026-10-10T03:58:04Z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