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Actor Services — Myanmar Yangon</w:t>
      </w:r>
    </w:p>
    <w:p>
      <w:pPr>
        <w:pStyle w:val="BodyText"/>
      </w:pPr>
      <w:r>
        <w:t xml:space="preserve">Golden Pagoda Entertainment &amp; Casting Co., Ltd.</w:t>
      </w:r>
    </w:p>
    <w:p>
      <w:pPr>
        <w:pStyle w:val="BodyText"/>
      </w:pPr>
      <w:r>
        <w:t xml:space="preserve">Level 12, Sule Tower, 54 Sule Avenue, Kyauktada Township, Yangon, Myanmar</w:t>
      </w:r>
    </w:p>
    <w:p>
      <w:pPr>
        <w:pStyle w:val="BodyText"/>
      </w:pPr>
      <w:r>
        <w:t xml:space="preserve">Tel: +95-9-795-123-456 | Email: quotes@goldenpagoda-mm.com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GPE-QE-2025-0472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Feature Film Production — "Shwedagon Nights"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Myanmar Yangon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U Aung Myint, Head of Casting</w:t>
      </w:r>
    </w:p>
    <w:p>
      <w:pPr>
        <w:pStyle w:val="BodyText"/>
      </w:pPr>
      <w:r>
        <w:t xml:space="preserve">1. CLIENT INFORMATION</w:t>
      </w:r>
    </w:p>
    <w:bookmarkStart w:id="21" w:name="client-production-company"/>
    <w:p>
      <w:pPr>
        <w:pStyle w:val="Heading3"/>
      </w:pPr>
      <w:r>
        <w:t xml:space="preserve">Client / Production Company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Irrawaddy Vision Studios Ltd.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Daw Khin Thiri, Executive Producer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88 Anawrahta Road, Insein Township, Yangon, Myanmar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production@irrawaddyvision.com</w:t>
      </w:r>
    </w:p>
    <w:bookmarkEnd w:id="21"/>
    <w:bookmarkStart w:id="22" w:name="actor-talent-details"/>
    <w:p>
      <w:pPr>
        <w:pStyle w:val="Heading3"/>
      </w:pPr>
      <w:r>
        <w:t xml:space="preserve">Actor / Talent Details</w:t>
      </w:r>
    </w:p>
    <w:p>
      <w:pPr>
        <w:pStyle w:val="FirstParagraph"/>
      </w:pPr>
      <w:r>
        <w:rPr>
          <w:bCs/>
          <w:b/>
        </w:rPr>
        <w:t xml:space="preserve">Actor Name:</w:t>
      </w:r>
      <w:r>
        <w:t xml:space="preserve"> </w:t>
      </w:r>
      <w:r>
        <w:t xml:space="preserve">U Zaw Lin Aung</w:t>
      </w:r>
    </w:p>
    <w:p>
      <w:pPr>
        <w:pStyle w:val="BodyText"/>
      </w:pPr>
      <w:r>
        <w:rPr>
          <w:bCs/>
          <w:b/>
        </w:rPr>
        <w:t xml:space="preserve">Role:</w:t>
      </w:r>
      <w:r>
        <w:t xml:space="preserve"> </w:t>
      </w:r>
      <w:r>
        <w:t xml:space="preserve">Lead Actor (Male Protagonist)</w:t>
      </w:r>
    </w:p>
    <w:p>
      <w:pPr>
        <w:pStyle w:val="BodyText"/>
      </w:pPr>
      <w:r>
        <w:rPr>
          <w:bCs/>
          <w:b/>
        </w:rPr>
        <w:t xml:space="preserve">Experience:</w:t>
      </w:r>
      <w:r>
        <w:t xml:space="preserve"> </w:t>
      </w:r>
      <w:r>
        <w:t xml:space="preserve">12 years in Myanmar Yangon film and theater industry</w:t>
      </w:r>
    </w:p>
    <w:p>
      <w:pPr>
        <w:pStyle w:val="BodyText"/>
      </w:pPr>
      <w:r>
        <w:rPr>
          <w:bCs/>
          <w:b/>
        </w:rPr>
        <w:t xml:space="preserve">Agency:</w:t>
      </w:r>
      <w:r>
        <w:t xml:space="preserve"> </w:t>
      </w:r>
      <w:r>
        <w:t xml:space="preserve">Golden Pagoda Entertainment &amp; Casting Co., Ltd.</w:t>
      </w:r>
    </w:p>
    <w:bookmarkEnd w:id="22"/>
    <w:p>
      <w:pPr>
        <w:pStyle w:val="BodyText"/>
      </w:pPr>
      <w:r>
        <w:t xml:space="preserve">2. SCOPE OF WORK &amp; DESCRIPTION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Golden Pagoda Entertainment &amp; Casting Co., Ltd. to formally propose the engagement of a professional</w:t>
      </w:r>
      <w:r>
        <w:t xml:space="preserve"> </w:t>
      </w:r>
      <w:r>
        <w:t xml:space="preserve">Actor</w:t>
      </w:r>
      <w:r>
        <w:t xml:space="preserve"> </w:t>
      </w:r>
      <w:r>
        <w:t xml:space="preserve">for the feature film production "Shwedagon Nights," to be filmed primarily in and around</w:t>
      </w:r>
      <w:r>
        <w:t xml:space="preserve"> </w:t>
      </w:r>
      <w:r>
        <w:t xml:space="preserve">Myanmar Yangon</w:t>
      </w:r>
      <w:r>
        <w:t xml:space="preserve">. The</w:t>
      </w:r>
      <w:r>
        <w:t xml:space="preserve"> </w:t>
      </w:r>
      <w:r>
        <w:t xml:space="preserve">Actor</w:t>
      </w:r>
      <w:r>
        <w:t xml:space="preserve">, U Zaw Lin Aung, will be contracted to perform the lead role of "Thura," a complex character set against the vibrant cultural backdrop of Yangon's historic neighborhoods, markets, and religious sites.</w:t>
      </w:r>
    </w:p>
    <w:p>
      <w:pPr>
        <w:pStyle w:val="BodyText"/>
      </w:pPr>
      <w:r>
        <w:t xml:space="preserve">The engagement covers a total of 22 shooting days scheduled between 1 August 2025 and 30 September 2025. All principal photography will take place at various locations within</w:t>
      </w:r>
      <w:r>
        <w:t xml:space="preserve"> </w:t>
      </w:r>
      <w:r>
        <w:t xml:space="preserve">Myanmar Yangon</w:t>
      </w:r>
      <w:r>
        <w:t xml:space="preserve">, including the Bogyoke Aung San Market, the Shwedagon Pagoda perimeter, the Yangon River waterfront, and the colonial-era buildings of the Kyauktada and Insein townships. The</w:t>
      </w:r>
      <w:r>
        <w:t xml:space="preserve"> </w:t>
      </w:r>
      <w:r>
        <w:t xml:space="preserve">Actor</w:t>
      </w:r>
      <w:r>
        <w:t xml:space="preserve"> </w:t>
      </w:r>
      <w:r>
        <w:t xml:space="preserve">will also be required to attend two (2) days of pre-production rehearsals and one (1) day of post-production voice-over recording in Yangon.</w:t>
      </w:r>
    </w:p>
    <w:p>
      <w:pPr>
        <w:pStyle w:val="BodyText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(MMK)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(MMK)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Actor daily performance fee (U Zaw Lin Aung)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Pre-production rehearsal and script preparation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 voice-over and dubbing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wardrobe, costume fitting, and styling (Myanmar Yangon local tailors)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accommodation (4-star hotel, Kyauktada, Yangon) during shoot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nights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transportation within Myanmar Yangon (private vehicle with driver)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Meals and per diem for Actor and personal assistant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On-set medical insurance and accident coverage (Myanmar Yangon providers)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policy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Agency management and coordination fee (10%)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15,300,000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15,300,000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Applicable withholding tax and government entertainment levy (Myanmar)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7,650,000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7,650,000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(MMK)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194,950,000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(USD Approx. @ 2,100 MMK/USD)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USD 92,833</w:t>
            </w:r>
          </w:p>
        </w:tc>
      </w:tr>
    </w:tbl>
    <w:p>
      <w:pPr>
        <w:pStyle w:val="BodyText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Any engagement confirmed after 15 July 2025 will be subject to revised rates.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available exclusively for this production during the contracted period. No concurrent engagements in</w:t>
      </w:r>
      <w:r>
        <w:t xml:space="preserve"> </w:t>
      </w:r>
      <w:r>
        <w:t xml:space="preserve">Myanmar Yangon</w:t>
      </w:r>
      <w:r>
        <w:t xml:space="preserve"> </w:t>
      </w:r>
      <w:r>
        <w:t xml:space="preserve">or elsewhere are permitted without written consent from the production company.</w:t>
      </w:r>
    </w:p>
    <w:p>
      <w:pPr>
        <w:numPr>
          <w:ilvl w:val="0"/>
          <w:numId w:val="1001"/>
        </w:numPr>
        <w:pStyle w:val="Compact"/>
      </w:pPr>
      <w:r>
        <w:t xml:space="preserve">Payment terms: 40% advance upon signing the contract, 40% upon completion of principal photography, and 20% upon final delivery of all post-production work.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Myanmar Kyat (MMK) via bank transfer to the account designated by Golden Pagoda Entertainment &amp; Casting Co., Ltd., Yangon, Myanmar.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is entitled to a maximum of 12 working hours per day. Any overtime beyond this limit will be billed at 1.5 times the daily rate.</w:t>
      </w:r>
    </w:p>
    <w:p>
      <w:pPr>
        <w:numPr>
          <w:ilvl w:val="0"/>
          <w:numId w:val="1001"/>
        </w:numPr>
        <w:pStyle w:val="Compact"/>
      </w:pPr>
      <w:r>
        <w:t xml:space="preserve">Force majeure events, including but not limited to natural disasters, government-mandated shutdowns, or civil unrest in</w:t>
      </w:r>
      <w:r>
        <w:t xml:space="preserve"> </w:t>
      </w:r>
      <w:r>
        <w:t xml:space="preserve">Myanmar Yangon</w:t>
      </w:r>
      <w:r>
        <w:t xml:space="preserve">, will result in a proportional adjustment of the schedule and fees.</w:t>
      </w:r>
    </w:p>
    <w:p>
      <w:pPr>
        <w:numPr>
          <w:ilvl w:val="0"/>
          <w:numId w:val="1001"/>
        </w:numPr>
        <w:pStyle w:val="Compact"/>
      </w:pPr>
      <w:r>
        <w:t xml:space="preserve">The production company retains full rights to the</w:t>
      </w:r>
      <w:r>
        <w:t xml:space="preserve"> </w:t>
      </w:r>
      <w:r>
        <w:t xml:space="preserve">Actor</w:t>
      </w:r>
      <w:r>
        <w:t xml:space="preserve">'s performance for all distribution channels. 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receive on-screen credit as "Lead Actor" in all promotional materials and the final film.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contract. A formal service agreement must be executed by both parties before any work commences.</w:t>
      </w:r>
    </w:p>
    <w:p>
      <w:pPr>
        <w:numPr>
          <w:ilvl w:val="0"/>
          <w:numId w:val="1001"/>
        </w:numPr>
        <w:pStyle w:val="Compact"/>
      </w:pPr>
      <w:r>
        <w:t xml:space="preserve">All disputes arising from this engagement shall be resolved through arbitration in Yangon, Myanmar, in accordance with the laws of the Republic of the Union of Myanmar.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outlined herein for the engagement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for the specified production in</w:t>
      </w:r>
      <w:r>
        <w:t xml:space="preserve"> </w:t>
      </w:r>
      <w:r>
        <w:t xml:space="preserve">Myanmar Yangon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Golden Pagoda Entertainment &amp; Casting Co., Ltd.</w:t>
      </w:r>
    </w:p>
    <w:p>
      <w:pPr>
        <w:pStyle w:val="BodyText"/>
      </w:pPr>
      <w:r>
        <w:t xml:space="preserve">U Aung Myint</w:t>
      </w:r>
      <w:r>
        <w:br/>
      </w:r>
      <w:r>
        <w:t xml:space="preserve">Head of Casting &amp; Talent Management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Irrawaddy Vision Studios Ltd.</w:t>
      </w:r>
    </w:p>
    <w:p>
      <w:pPr>
        <w:pStyle w:val="BodyText"/>
      </w:pPr>
      <w:r>
        <w:t xml:space="preserve">Daw Khin Thiri</w:t>
      </w:r>
      <w:r>
        <w:br/>
      </w:r>
      <w:r>
        <w:t xml:space="preserve">Executive Producer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Golden Pagoda Entertainment &amp; Casting Co., Ltd. | Registration No. 2015012345 | Yangon, Myanmar</w:t>
      </w:r>
    </w:p>
    <w:p>
      <w:pPr>
        <w:pStyle w:val="BodyText"/>
      </w:pPr>
      <w:r>
        <w:t xml:space="preserve">This Quotation Estimate is the property of Golden Pagoda Entertainment &amp; Casting Co., Ltd. and is intended solely for the named client. Unauthorized reproduction or distribution is prohibited.</w:t>
      </w:r>
    </w:p>
    <w:p>
      <w:pPr>
        <w:pStyle w:val="BodyText"/>
      </w:pPr>
      <w:r>
        <w:t xml:space="preserve">Page 1 of 1 | Document Ref: GPE-QE-2025-0472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Actor Services - Myanmar Yangon</dc:title>
  <dc:creator/>
  <dc:language>en</dc:language>
  <cp:keywords/>
  <dcterms:created xsi:type="dcterms:W3CDTF">2026-10-10T06:47:50Z</dcterms:created>
  <dcterms:modified xsi:type="dcterms:W3CDTF">2026-10-10T06:47:50Z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