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Actor Services — Qatar Doha</w:t>
      </w:r>
    </w:p>
    <w:p>
      <w:pPr>
        <w:pStyle w:val="BodyText"/>
      </w:pPr>
      <w:r>
        <w:t xml:space="preserve">Stellar Performance Talent Agency LLC | Doha, State of Qatar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QTE-2025-QD-0472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Mr. Khalid Al-Mansouri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Senior Talent Coordinator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k.mansouri@stellarperformance.qa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+974 4455 6677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Rayyan Media Productions WLL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12, Level 5, Doha Financial Centre, West Bay, Doha, Qatar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QD-2025-CIN-089 — Feature Film Production "Sands of Legacy"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Point of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Fatima Al-Thani, Head of Casting &amp; Production</w:t>
            </w:r>
          </w:p>
        </w:tc>
      </w:tr>
    </w:tbl>
    <w:p>
      <w:pPr>
        <w:pStyle w:val="BodyText"/>
      </w:pPr>
      <w:r>
        <w:t xml:space="preserve">2. Scope of Services — Actor Engagement in Qatar Doha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Stellar Performance Talent Agency LLC in response to the formal request from Al Rayyan Media Productions WLL for the professional engagement of a principal</w:t>
      </w:r>
      <w:r>
        <w:t xml:space="preserve"> </w:t>
      </w:r>
      <w:r>
        <w:t xml:space="preserve">Actor</w:t>
      </w:r>
      <w:r>
        <w:t xml:space="preserve"> </w:t>
      </w:r>
      <w:r>
        <w:t xml:space="preserve">for the upcoming feature film production to be filmed in</w:t>
      </w:r>
      <w:r>
        <w:t xml:space="preserve"> </w:t>
      </w:r>
      <w:r>
        <w:t xml:space="preserve">Qatar Doha</w:t>
      </w:r>
      <w:r>
        <w:t xml:space="preserve">. The</w:t>
      </w:r>
      <w:r>
        <w:t xml:space="preserve"> </w:t>
      </w:r>
      <w:r>
        <w:t xml:space="preserve">Actor</w:t>
      </w:r>
      <w:r>
        <w:t xml:space="preserve"> </w:t>
      </w:r>
      <w:r>
        <w:t xml:space="preserve">will be engaged for a principal role requiring on-set performance, voice-over recording, promotional appearances, and related creative activities within the Doha metropolitan area and surrounding filming locations in the State of Qatar.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selected for this engagement is a professionally trained performer with over twelve years of experience in international film and television productions. The engagement is specifically tailored to the cultural and logistical requirements of working in</w:t>
      </w:r>
      <w:r>
        <w:t xml:space="preserve"> </w:t>
      </w:r>
      <w:r>
        <w:t xml:space="preserve">Qatar Doha</w:t>
      </w:r>
      <w:r>
        <w:t xml:space="preserve">, including compliance with local media regulations, Qatar Film Commission permits, and all applicable labor and residency requirements.</w:t>
      </w:r>
    </w:p>
    <w:p>
      <w:pPr>
        <w:pStyle w:val="BodyText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Actor — Daily On-Set Performance Fee (Qatar Doha filming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Voice-Over &amp; ADR Recording Sessions (Studio,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Promotional Appearances &amp; Press Events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Character Development &amp; Rehearsal Period (Pre-Production, Doha)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Travel — Round-trip Business Class Airfare to Doha Hamad International Airport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— 5-Star Hotel in Doha (Suite, 45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— Dedicated Driver &amp; Vehicle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Visa, Residency Permit &amp; Qatar Film Commission Registration for 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Medical &amp; Professional Liability Insurance (Qatar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Management &amp; Coordination Fee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857,200.00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IN US DOLLARS (Approx. at 3.64 QAR/USD)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235,494.51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beyond this validity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fees quoted are in Qatari Riyals (QAR) and are inclusive of applicable Value Added Tax (VAT) at the rate of 5% as mandated by the Qatar Tax Authority. No additional taxes or levies shall apply.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 minimum of 12 hours per shooting day in</w:t>
      </w:r>
      <w:r>
        <w:t xml:space="preserve"> </w:t>
      </w:r>
      <w:r>
        <w:t xml:space="preserve">Qatar Doha</w:t>
      </w:r>
      <w:r>
        <w:t xml:space="preserve">. Overtime beyond 12 hours will be billed at 1.5 times the daily rate. Weekend and public holiday work in Qatar will be billed at 2 times the daily rate.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35% upon commencement of principal photography, and 25% upon successful completion of all</w:t>
      </w:r>
      <w:r>
        <w:t xml:space="preserve"> </w:t>
      </w:r>
      <w:r>
        <w:t xml:space="preserve">Actor</w:t>
      </w:r>
      <w:r>
        <w:t xml:space="preserve"> </w:t>
      </w:r>
      <w:r>
        <w:t xml:space="preserve">obligations and final delivery.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comply with all Qatar Film Commission regulations, local cultural guidelines, and the Qatar Media Law. Any breach of local regulations shall be the sole responsibility of the</w:t>
      </w:r>
      <w:r>
        <w:t xml:space="preserve"> </w:t>
      </w:r>
      <w:r>
        <w:t xml:space="preserve">Actor</w:t>
      </w:r>
      <w:r>
        <w:t xml:space="preserve"> </w:t>
      </w:r>
      <w:r>
        <w:t xml:space="preserve">and may result in immediate termination of the engagement.</w:t>
      </w:r>
    </w:p>
    <w:p>
      <w:pPr>
        <w:numPr>
          <w:ilvl w:val="0"/>
          <w:numId w:val="1001"/>
        </w:numPr>
        <w:pStyle w:val="Compact"/>
      </w:pPr>
      <w:r>
        <w:t xml:space="preserve">Stellar Performance Talent Agency LLC shall not be held liable for delays caused by force majeure events, including but not limited to severe weather conditions in</w:t>
      </w:r>
      <w:r>
        <w:t xml:space="preserve"> </w:t>
      </w:r>
      <w:r>
        <w:t xml:space="preserve">Qatar Doha</w:t>
      </w:r>
      <w:r>
        <w:t xml:space="preserve">, government-mandated shutdowns, or international travel restrictions.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 the final filmed material shall vest in the client. The</w:t>
      </w:r>
      <w:r>
        <w:t xml:space="preserve"> </w:t>
      </w:r>
      <w:r>
        <w:t xml:space="preserve">Actor</w:t>
      </w:r>
      <w:r>
        <w:t xml:space="preserve"> </w:t>
      </w:r>
      <w:r>
        <w:t xml:space="preserve">grants a limited, non-exclusive license for the use of their name, likeness, and performance solely for promotional purposes related to this specific production in</w:t>
      </w:r>
      <w:r>
        <w:t xml:space="preserve"> </w:t>
      </w:r>
      <w:r>
        <w:t xml:space="preserve">Qatar Doha</w:t>
      </w:r>
      <w:r>
        <w:t xml:space="preserve"> </w:t>
      </w:r>
      <w:r>
        <w:t xml:space="preserve">and internationally.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 by authorized representatives.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as described herein for the production to be carried out in</w:t>
      </w:r>
      <w:r>
        <w:t xml:space="preserve"> </w:t>
      </w:r>
      <w:r>
        <w:t xml:space="preserve">Qatar Doha</w:t>
      </w:r>
      <w:r>
        <w:t xml:space="preserve">. The Client agrees to all terms, conditions, rates, and payment schedules outlined in this document.</w:t>
      </w:r>
    </w:p>
    <w:p>
      <w:pPr>
        <w:pStyle w:val="BodyText"/>
      </w:pPr>
      <w:r>
        <w:rPr>
          <w:bCs/>
          <w:b/>
        </w:rPr>
        <w:t xml:space="preserve">For: Al Rayyan Media Productions WLL (Client)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  <w:r>
        <w:br/>
      </w:r>
      <w:r>
        <w:t xml:space="preserve">Company Stamp:</w:t>
      </w:r>
    </w:p>
    <w:p>
      <w:pPr>
        <w:pStyle w:val="BodyText"/>
      </w:pPr>
      <w:r>
        <w:rPr>
          <w:bCs/>
          <w:b/>
        </w:rPr>
        <w:t xml:space="preserve">For: Stellar Performance Talent Agency LLC (Provider)</w:t>
      </w:r>
      <w:r>
        <w:br/>
      </w:r>
      <w:r>
        <w:t xml:space="preserve">Name: Khalid Al-Mansouri</w:t>
      </w:r>
      <w:r>
        <w:br/>
      </w:r>
      <w:r>
        <w:t xml:space="preserve">Title: Senior Talent Coordinator</w:t>
      </w:r>
      <w:r>
        <w:br/>
      </w:r>
      <w:r>
        <w:t xml:space="preserve">Date: 15 June 2025</w:t>
      </w:r>
      <w:r>
        <w:br/>
      </w:r>
      <w:r>
        <w:t xml:space="preserve">Company Stamp:</w:t>
      </w:r>
    </w:p>
    <w:p>
      <w:pPr>
        <w:pStyle w:val="BodyText"/>
      </w:pPr>
      <w:r>
        <w:rPr>
          <w:bCs/>
          <w:b/>
        </w:rPr>
        <w:t xml:space="preserve">Stellar Performance Talent Agency LLC</w:t>
      </w:r>
      <w:r>
        <w:t xml:space="preserve"> </w:t>
      </w:r>
      <w:r>
        <w:t xml:space="preserve">| Commercial Registration No. 123456 | Doha, State of Qatar</w:t>
      </w:r>
      <w:r>
        <w:br/>
      </w:r>
      <w:r>
        <w:t xml:space="preserve">P.O. Box 7890, Doha 12345, Qatar | Tel: +974 4455 6677 | Email: info@stellarperformance.qa</w:t>
      </w:r>
      <w:r>
        <w:br/>
      </w:r>
      <w:r>
        <w:t xml:space="preserve">This Quotation Estimate document is the property of Stellar Performance Talent Agency LLC. Unauthorized reproduction or distribution is prohibited.</w:t>
      </w:r>
      <w:r>
        <w:br/>
      </w:r>
      <w:r>
        <w:rPr>
          <w:iCs/>
          <w:i/>
        </w:rPr>
        <w:t xml:space="preserve">Page 1 of 1 — Quotation Estimate QTE-2025-QD-0472 — Actor Services — Qatar 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Qatar Doha</dc:title>
  <dc:creator/>
  <dc:language>en</dc:language>
  <cp:keywords/>
  <dcterms:created xsi:type="dcterms:W3CDTF">2026-10-10T02:19:04Z</dcterms:created>
  <dcterms:modified xsi:type="dcterms:W3CDTF">2026-10-10T02:19:04Z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