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Stellar Performers Entertainment Ltd.</w:t>
      </w:r>
    </w:p>
    <w:p>
      <w:pPr>
        <w:pStyle w:val="BodyText"/>
      </w:pPr>
      <w:r>
        <w:t xml:space="preserve">P.O. Box 4521, Kampala Road,</w:t>
      </w:r>
      <w:r>
        <w:t xml:space="preserve"> </w:t>
      </w:r>
      <w:r>
        <w:t xml:space="preserve">Uganda Kampala</w:t>
      </w:r>
    </w:p>
    <w:p>
      <w:pPr>
        <w:pStyle w:val="BodyText"/>
      </w:pPr>
      <w:r>
        <w:t xml:space="preserve">Tel: +256 700 123 456 | Email: quotes@stellarperformers.ug</w:t>
      </w:r>
    </w:p>
    <w:p>
      <w:pPr>
        <w:pStyle w:val="BodyText"/>
      </w:pPr>
      <w:r>
        <w:t xml:space="preserve">Uganda Registration No. 012-345678 | TIN: 100-234567-000</w:t>
      </w:r>
    </w:p>
    <w:bookmarkEnd w:id="20"/>
    <w:p>
      <w:pPr>
        <w:pStyle w:val="BodyText"/>
      </w:pPr>
      <w:r>
        <w:rPr>
          <w:bCs/>
          <w:b/>
        </w:rPr>
        <w:t xml:space="preserve">Quotation No.:</w:t>
      </w:r>
      <w:r>
        <w:t xml:space="preserve"> </w:t>
      </w:r>
      <w:r>
        <w:t xml:space="preserve">QTE-UGA-2025-00847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p>
    <w:p>
      <w:pPr>
        <w:pStyle w:val="BodyText"/>
      </w:pPr>
      <w:r>
        <w:t xml:space="preserve">Mr. James Okello</w:t>
      </w:r>
    </w:p>
    <w:p>
      <w:pPr>
        <w:pStyle w:val="BodyText"/>
      </w:pPr>
      <w:r>
        <w:t xml:space="preserve">Executive Producer, Nile Vision Productions</w:t>
      </w:r>
    </w:p>
    <w:p>
      <w:pPr>
        <w:pStyle w:val="BodyText"/>
      </w:pPr>
      <w:r>
        <w:t xml:space="preserve">Kampala,</w:t>
      </w:r>
      <w:r>
        <w:t xml:space="preserve"> </w:t>
      </w:r>
      <w:r>
        <w:t xml:space="preserve">Uganda</w:t>
      </w:r>
    </w:p>
    <w:p>
      <w:pPr>
        <w:pStyle w:val="BodyText"/>
      </w:pPr>
      <w:r>
        <w:t xml:space="preserve">1. Introduction and Scope of Services</w:t>
      </w:r>
    </w:p>
    <w:p>
      <w:pPr>
        <w:pStyle w:val="BodyText"/>
      </w:pPr>
      <w:r>
        <w:t xml:space="preserve">This</w:t>
      </w:r>
      <w:r>
        <w:t xml:space="preserve"> </w:t>
      </w:r>
      <w:r>
        <w:t xml:space="preserve">Quotation Estimate</w:t>
      </w:r>
      <w:r>
        <w:t xml:space="preserve"> </w:t>
      </w:r>
      <w:r>
        <w:t xml:space="preserve">is issued by Stellar Performers Entertainment Ltd. in response to the formal request for professional</w:t>
      </w:r>
      <w:r>
        <w:t xml:space="preserve"> </w:t>
      </w:r>
      <w:r>
        <w:t xml:space="preserve">Actor</w:t>
      </w:r>
      <w:r>
        <w:t xml:space="preserve"> </w:t>
      </w:r>
      <w:r>
        <w:t xml:space="preserve">services to be deployed in</w:t>
      </w:r>
      <w:r>
        <w:t xml:space="preserve"> </w:t>
      </w:r>
      <w:r>
        <w:t xml:space="preserve">Uganda Kampala</w:t>
      </w:r>
      <w:r>
        <w:t xml:space="preserve"> </w:t>
      </w:r>
      <w:r>
        <w:t xml:space="preserve">for the production of a feature-length documentary and accompanying promotional content. The</w:t>
      </w:r>
      <w:r>
        <w:t xml:space="preserve"> </w:t>
      </w:r>
      <w:r>
        <w:t xml:space="preserve">Actor</w:t>
      </w:r>
      <w:r>
        <w:t xml:space="preserve"> </w:t>
      </w:r>
      <w:r>
        <w:t xml:space="preserve">engagement covers on-set performance, voice-over narration, promotional appearances, and post-production support as detailed in the itemized breakdown below. All services will be rendered within the</w:t>
      </w:r>
      <w:r>
        <w:t xml:space="preserve"> </w:t>
      </w:r>
      <w:r>
        <w:t xml:space="preserve">Uganda Kampala</w:t>
      </w:r>
      <w:r>
        <w:t xml:space="preserve"> </w:t>
      </w:r>
      <w:r>
        <w:t xml:space="preserve">metropolitan area and its immediate environs, including the studios located along Kampala Road and the outdoor filming locations in Entebbe and Jinja as specified in the production schedule.</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Principal</w:t>
            </w:r>
            <w:r>
              <w:t xml:space="preserve"> </w:t>
            </w:r>
            <w:r>
              <w:t xml:space="preserve">Actor</w:t>
            </w:r>
            <w:r>
              <w:t xml:space="preserve"> </w:t>
            </w:r>
            <w:r>
              <w:t xml:space="preserve">– On-Set Performance (Feature Documentary, 12 shooting days in</w:t>
            </w:r>
            <w:r>
              <w:t xml:space="preserve"> </w:t>
            </w:r>
            <w:r>
              <w:t xml:space="preserve">Uganda Kampala</w:t>
            </w:r>
            <w:r>
              <w:t xml:space="preserve">)</w:t>
            </w:r>
          </w:p>
        </w:tc>
        <w:tc>
          <w:tcPr/>
          <w:p>
            <w:pPr>
              <w:pStyle w:val="Compact"/>
              <w:jc w:val="left"/>
            </w:pPr>
            <w:r>
              <w:t xml:space="preserve">12 days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Actor</w:t>
            </w:r>
            <w:r>
              <w:t xml:space="preserve"> </w:t>
            </w:r>
            <w:r>
              <w:t xml:space="preserve">– Voice-Over Narration (Studio recording, 3 sessions at Nile Sound Studios, Kampala)</w:t>
            </w:r>
          </w:p>
        </w:tc>
        <w:tc>
          <w:tcPr/>
          <w:p>
            <w:pPr>
              <w:pStyle w:val="Compact"/>
              <w:jc w:val="left"/>
            </w:pPr>
            <w:r>
              <w:t xml:space="preserve">3 sessions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03</w:t>
            </w:r>
          </w:p>
        </w:tc>
        <w:tc>
          <w:tcPr/>
          <w:p>
            <w:pPr>
              <w:pStyle w:val="Compact"/>
              <w:jc w:val="left"/>
            </w:pPr>
            <w:r>
              <w:t xml:space="preserve">Actor</w:t>
            </w:r>
            <w:r>
              <w:t xml:space="preserve"> </w:t>
            </w:r>
            <w:r>
              <w:t xml:space="preserve">– Promotional Appearances (Press conference, 2 TV interviews, 1 radio segment in</w:t>
            </w:r>
            <w:r>
              <w:t xml:space="preserve"> </w:t>
            </w:r>
            <w:r>
              <w:t xml:space="preserve">Uganda Kampala</w:t>
            </w:r>
            <w:r>
              <w:t xml:space="preserve">)</w:t>
            </w:r>
          </w:p>
        </w:tc>
        <w:tc>
          <w:tcPr/>
          <w:p>
            <w:pPr>
              <w:pStyle w:val="Compact"/>
              <w:jc w:val="left"/>
            </w:pPr>
            <w:r>
              <w:t xml:space="preserve">4 events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Wardrobe, Costume Design &amp; Grooming for</w:t>
            </w:r>
            <w:r>
              <w:t xml:space="preserve"> </w:t>
            </w:r>
            <w:r>
              <w:t xml:space="preserve">Actor</w:t>
            </w:r>
            <w:r>
              <w:t xml:space="preserve"> </w:t>
            </w:r>
            <w:r>
              <w:t xml:space="preserve">(Period-accurate attire, 12 days)</w:t>
            </w:r>
          </w:p>
        </w:tc>
        <w:tc>
          <w:tcPr/>
          <w:p>
            <w:pPr>
              <w:pStyle w:val="Compact"/>
              <w:jc w:val="left"/>
            </w:pPr>
            <w:r>
              <w:t xml:space="preserve">12 days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Actor Coaching &amp; Rehearsal (Pre-production, 5 days at production office, Kampala)</w:t>
            </w:r>
          </w:p>
        </w:tc>
        <w:tc>
          <w:tcPr/>
          <w:p>
            <w:pPr>
              <w:pStyle w:val="Compact"/>
              <w:jc w:val="left"/>
            </w:pPr>
            <w:r>
              <w:t xml:space="preserve">5 days</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Local Transportation &amp; Accommodation for</w:t>
            </w:r>
            <w:r>
              <w:t xml:space="preserve"> </w:t>
            </w:r>
            <w:r>
              <w:t xml:space="preserve">Actor</w:t>
            </w:r>
            <w:r>
              <w:t xml:space="preserve"> </w:t>
            </w:r>
            <w:r>
              <w:t xml:space="preserve">(Hotel near Kampala Road, 18 nights)</w:t>
            </w:r>
          </w:p>
        </w:tc>
        <w:tc>
          <w:tcPr/>
          <w:p>
            <w:pPr>
              <w:pStyle w:val="Compact"/>
              <w:jc w:val="left"/>
            </w:pPr>
            <w:r>
              <w:t xml:space="preserve">18 nights</w:t>
            </w:r>
          </w:p>
        </w:tc>
        <w:tc>
          <w:tcPr/>
          <w:p>
            <w:pPr>
              <w:pStyle w:val="Compact"/>
              <w:jc w:val="left"/>
            </w:pPr>
            <w:r>
              <w:t xml:space="preserve">450,000</w:t>
            </w:r>
          </w:p>
        </w:tc>
        <w:tc>
          <w:tcPr/>
          <w:p>
            <w:pPr>
              <w:pStyle w:val="Compact"/>
              <w:jc w:val="left"/>
            </w:pPr>
            <w:r>
              <w:t xml:space="preserve">8,100,000</w:t>
            </w:r>
          </w:p>
        </w:tc>
      </w:tr>
      <w:tr>
        <w:tc>
          <w:tcPr/>
          <w:p>
            <w:pPr>
              <w:pStyle w:val="Compact"/>
              <w:jc w:val="left"/>
            </w:pPr>
            <w:r>
              <w:t xml:space="preserve">07</w:t>
            </w:r>
          </w:p>
        </w:tc>
        <w:tc>
          <w:tcPr/>
          <w:p>
            <w:pPr>
              <w:pStyle w:val="Compact"/>
              <w:jc w:val="left"/>
            </w:pPr>
            <w:r>
              <w:t xml:space="preserve">Post-Production Support –</w:t>
            </w:r>
            <w:r>
              <w:t xml:space="preserve"> </w:t>
            </w:r>
            <w:r>
              <w:t xml:space="preserve">Actor</w:t>
            </w:r>
            <w:r>
              <w:t xml:space="preserve"> </w:t>
            </w:r>
            <w:r>
              <w:t xml:space="preserve">ADR (Automated Dialogue Replacement), 2 days</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Insurance &amp; Occupational Health Coverage for</w:t>
            </w:r>
            <w:r>
              <w:t xml:space="preserve"> </w:t>
            </w:r>
            <w:r>
              <w:t xml:space="preserve">Actor</w:t>
            </w:r>
            <w:r>
              <w:t xml:space="preserve"> </w:t>
            </w:r>
            <w:r>
              <w:t xml:space="preserve">(Full production period)</w:t>
            </w:r>
          </w:p>
        </w:tc>
        <w:tc>
          <w:tcPr/>
          <w:p>
            <w:pPr>
              <w:pStyle w:val="Compact"/>
              <w:jc w:val="left"/>
            </w:pPr>
            <w:r>
              <w:t xml:space="preserve">1 policy</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Uganda Revenue Authority (URA) Withholding Tax (10%)</w:t>
            </w:r>
          </w:p>
        </w:tc>
        <w:tc>
          <w:tcPr/>
          <w:p>
            <w:pPr>
              <w:pStyle w:val="Compact"/>
              <w:jc w:val="left"/>
            </w:pPr>
            <w:r>
              <w:t xml:space="preserve">—</w:t>
            </w:r>
          </w:p>
        </w:tc>
        <w:tc>
          <w:tcPr/>
          <w:p>
            <w:pPr>
              <w:pStyle w:val="Compact"/>
              <w:jc w:val="left"/>
            </w:pPr>
            <w:r>
              <w:t xml:space="preserve">—</w:t>
            </w:r>
          </w:p>
        </w:tc>
        <w:tc>
          <w:tcPr/>
          <w:p>
            <w:pPr>
              <w:pStyle w:val="Compact"/>
              <w:jc w:val="left"/>
            </w:pPr>
            <w:r>
              <w:t xml:space="preserve">4,145,000</w:t>
            </w:r>
          </w:p>
        </w:tc>
      </w:tr>
      <w:tr>
        <w:tc>
          <w:tcPr/>
          <w:p>
            <w:pPr>
              <w:pStyle w:val="Compact"/>
              <w:jc w:val="left"/>
            </w:pPr>
            <w:r>
              <w:t xml:space="preserve">10</w:t>
            </w:r>
          </w:p>
        </w:tc>
        <w:tc>
          <w:tcPr/>
          <w:p>
            <w:pPr>
              <w:pStyle w:val="Compact"/>
              <w:jc w:val="left"/>
            </w:pPr>
            <w:r>
              <w:t xml:space="preserve">Service Fee &amp; Administrative Overhead (5%)</w:t>
            </w:r>
          </w:p>
        </w:tc>
        <w:tc>
          <w:tcPr/>
          <w:p>
            <w:pPr>
              <w:pStyle w:val="Compact"/>
              <w:jc w:val="left"/>
            </w:pPr>
            <w:r>
              <w:t xml:space="preserve">—</w:t>
            </w:r>
          </w:p>
        </w:tc>
        <w:tc>
          <w:tcPr/>
          <w:p>
            <w:pPr>
              <w:pStyle w:val="Compact"/>
              <w:jc w:val="left"/>
            </w:pPr>
            <w:r>
              <w:t xml:space="preserve">—</w:t>
            </w:r>
          </w:p>
        </w:tc>
        <w:tc>
          <w:tcPr/>
          <w:p>
            <w:pPr>
              <w:pStyle w:val="Compact"/>
              <w:jc w:val="left"/>
            </w:pPr>
            <w:r>
              <w:t xml:space="preserve">2,072,500</w:t>
            </w:r>
          </w:p>
        </w:tc>
      </w:tr>
      <w:tr>
        <w:tc>
          <w:tcPr>
            <w:gridSpan w:val="4"/>
          </w:tcPr>
          <w:p>
            <w:pPr>
              <w:pStyle w:val="Compact"/>
              <w:jc w:val="right"/>
            </w:pPr>
            <w:r>
              <w:t xml:space="preserve">TOTAL ESTIMATED COST (UGX)</w:t>
            </w:r>
          </w:p>
        </w:tc>
        <w:tc>
          <w:tcPr/>
          <w:p>
            <w:pPr>
              <w:pStyle w:val="Compact"/>
              <w:jc w:val="left"/>
            </w:pPr>
            <w:r>
              <w:t xml:space="preserve">47,667,500</w:t>
            </w:r>
          </w:p>
        </w:tc>
      </w:tr>
    </w:tbl>
    <w:p>
      <w:pPr>
        <w:pStyle w:val="BodyText"/>
      </w:pPr>
      <w:r>
        <w:t xml:space="preserve">3. Payment Terms</w:t>
      </w:r>
    </w:p>
    <w:p>
      <w:pPr>
        <w:pStyle w:val="BodyText"/>
      </w:pPr>
      <w:r>
        <w:t xml:space="preserve">Payment for the services outlined in this</w:t>
      </w:r>
      <w:r>
        <w:t xml:space="preserve"> </w:t>
      </w:r>
      <w:r>
        <w:t xml:space="preserve">Quotation Estimate</w:t>
      </w:r>
      <w:r>
        <w:t xml:space="preserve"> </w:t>
      </w:r>
      <w:r>
        <w:t xml:space="preserve">shall be made in three installments: (a) 40% upon execution of the service agreement; (b) 40% upon completion of principal photography in</w:t>
      </w:r>
      <w:r>
        <w:t xml:space="preserve"> </w:t>
      </w:r>
      <w:r>
        <w:t xml:space="preserve">Uganda Kampala</w:t>
      </w:r>
      <w:r>
        <w:t xml:space="preserve">; and (c) 20% upon final delivery of all post-production assets. All payments shall be made via bank transfer to the account of Stellar Performers Entertainment Ltd. at Stanbic Bank, Kampala Branch. Late payments shall attract a penalty of 2% per month as stipulated under the Uganda Contracts Act, 2010.</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market conditions in</w:t>
      </w:r>
      <w:r>
        <w:t xml:space="preserve"> </w:t>
      </w:r>
      <w:r>
        <w:t xml:space="preserve">Uganda Kampala</w:t>
      </w:r>
      <w:r>
        <w:t xml:space="preserve">.</w:t>
      </w:r>
    </w:p>
    <w:p>
      <w:pPr>
        <w:numPr>
          <w:ilvl w:val="0"/>
          <w:numId w:val="1001"/>
        </w:numPr>
        <w:pStyle w:val="Compact"/>
      </w:pPr>
      <w:r>
        <w:t xml:space="preserve">The</w:t>
      </w:r>
      <w:r>
        <w:t xml:space="preserve"> </w:t>
      </w:r>
      <w:r>
        <w:t xml:space="preserve">Actor</w:t>
      </w:r>
      <w:r>
        <w:t xml:space="preserve"> </w:t>
      </w:r>
      <w:r>
        <w:t xml:space="preserve">shall be available for a minimum of 10 hours per shooting day, with overtime compensated at 1.5 times the daily rate.</w:t>
      </w:r>
    </w:p>
    <w:p>
      <w:pPr>
        <w:numPr>
          <w:ilvl w:val="0"/>
          <w:numId w:val="1001"/>
        </w:numPr>
        <w:pStyle w:val="Compact"/>
      </w:pPr>
      <w:r>
        <w:t xml:space="preserve">All filming locations within</w:t>
      </w:r>
      <w:r>
        <w:t xml:space="preserve"> </w:t>
      </w:r>
      <w:r>
        <w:t xml:space="preserve">Uganda Kampala</w:t>
      </w:r>
      <w:r>
        <w:t xml:space="preserve"> </w:t>
      </w:r>
      <w:r>
        <w:t xml:space="preserve">and its environs shall be coordinated by the production team. Any change of location beyond a 50 km radius from central Kampala will be subject to a separate travel surcharge.</w:t>
      </w:r>
    </w:p>
    <w:p>
      <w:pPr>
        <w:numPr>
          <w:ilvl w:val="0"/>
          <w:numId w:val="1001"/>
        </w:numPr>
        <w:pStyle w:val="Compact"/>
      </w:pPr>
      <w:r>
        <w:t xml:space="preserve">The</w:t>
      </w:r>
      <w:r>
        <w:t xml:space="preserve"> </w:t>
      </w:r>
      <w:r>
        <w:t xml:space="preserve">Actor</w:t>
      </w:r>
      <w:r>
        <w:t xml:space="preserve"> </w:t>
      </w:r>
      <w:r>
        <w:t xml:space="preserve">grants the production company a non-exclusive, worldwide license to use all recorded performances for a period of ten (10) years from the date of first public release.</w:t>
      </w:r>
    </w:p>
    <w:p>
      <w:pPr>
        <w:numPr>
          <w:ilvl w:val="0"/>
          <w:numId w:val="1001"/>
        </w:numPr>
        <w:pStyle w:val="Compact"/>
      </w:pPr>
      <w:r>
        <w:t xml:space="preserve">Stellar Performers Entertainment Ltd. shall not be liable for delays caused by force majeure events, including but not limited to adverse weather, government-imposed curfews, or civil unrest in</w:t>
      </w:r>
      <w:r>
        <w:t xml:space="preserve"> </w:t>
      </w:r>
      <w:r>
        <w:t xml:space="preserve">Uganda Kampala</w:t>
      </w:r>
      <w:r>
        <w:t xml:space="preserve">.</w:t>
      </w:r>
    </w:p>
    <w:p>
      <w:pPr>
        <w:numPr>
          <w:ilvl w:val="0"/>
          <w:numId w:val="1001"/>
        </w:numPr>
        <w:pStyle w:val="Compact"/>
      </w:pPr>
      <w:r>
        <w:t xml:space="preserve">All intellectual property rights in the final produced content shall vest in the client upon full and final payment.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in writing.</w:t>
      </w:r>
    </w:p>
    <w:p>
      <w:pPr>
        <w:numPr>
          <w:ilvl w:val="0"/>
          <w:numId w:val="1001"/>
        </w:numPr>
        <w:pStyle w:val="Compact"/>
      </w:pPr>
      <w:r>
        <w:t xml:space="preserve">Disputes arising from this engagement shall be resolved through arbitration in Kampala, Uganda, in accordance with the Arbitration Act, 2000 of Uganda.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Actor</w:t>
      </w:r>
      <w:r>
        <w:t xml:space="preserve"> </w:t>
      </w:r>
      <w:r>
        <w:t xml:space="preserve">in</w:t>
      </w:r>
      <w:r>
        <w:t xml:space="preserve"> </w:t>
      </w:r>
      <w:r>
        <w:t xml:space="preserve">Uganda Kampala</w:t>
      </w:r>
      <w:r>
        <w:t xml:space="preserve">. This document serves as the foundational commercial reference for the subsequent Service Agreement.</w:t>
      </w:r>
    </w:p>
    <w:p>
      <w:pPr>
        <w:pStyle w:val="BodyText"/>
      </w:pPr>
      <w:r>
        <w:rPr>
          <w:bCs/>
          <w:b/>
        </w:rPr>
        <w:t xml:space="preserve">For: Stellar Performers Entertainment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Nile Vision Productions (Client)</w:t>
      </w:r>
      <w:r>
        <w:br/>
      </w:r>
      <w:r>
        <w:t xml:space="preserve">Name: ___________________________</w:t>
      </w:r>
      <w:r>
        <w:br/>
      </w:r>
      <w:r>
        <w:t xml:space="preserve">Title: Executive Producer</w:t>
      </w:r>
      <w:r>
        <w:br/>
      </w:r>
      <w:r>
        <w:t xml:space="preserve">Date: ___________________________</w:t>
      </w:r>
    </w:p>
    <w:p>
      <w:pPr>
        <w:pStyle w:val="BodyText"/>
      </w:pPr>
      <w:r>
        <w:t xml:space="preserve">This Quotation Estimate was prepared exclusively for Nile Vision Productions and is not transferable. All amounts are quoted in Ugandan Shillings (UGX) and are inclusive of applicable taxes unless otherwise stated. For queries regarding this estimate, please contact our</w:t>
      </w:r>
      <w:r>
        <w:t xml:space="preserve"> </w:t>
      </w:r>
      <w:r>
        <w:t xml:space="preserve">Uganda Kampala</w:t>
      </w:r>
      <w:r>
        <w:t xml:space="preserve"> </w:t>
      </w:r>
      <w:r>
        <w:t xml:space="preserve">office at +256 700 123 456 or quotes@stellarperformers.ug. Document Ref: QTE-UGA-2025-00847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Uganda Kampala</dc:title>
  <dc:creator/>
  <dc:language>en</dc:language>
  <cp:keywords/>
  <dcterms:created xsi:type="dcterms:W3CDTF">2026-10-10T02:39:28Z</dcterms:created>
  <dcterms:modified xsi:type="dcterms:W3CDTF">2026-10-10T02:39:28Z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