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Actor Services — Venezuela Caracas</w:t>
      </w:r>
    </w:p>
    <w:p>
      <w:pPr>
        <w:pStyle w:val="BodyText"/>
      </w:pPr>
      <w:r>
        <w:t xml:space="preserve">Document Reference: QE-VC-2025-0471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  <w:r>
        <w:br/>
      </w:r>
      <w:r>
        <w:rPr>
          <w:bCs/>
          <w:b/>
        </w:rPr>
        <w:t xml:space="preserve">Quotation No.:</w:t>
      </w:r>
      <w:r>
        <w:t xml:space="preserve"> </w:t>
      </w:r>
      <w:r>
        <w:t xml:space="preserve">QE-VC-2025-0471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Talento Actoral C.A.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Francisco de Miranda, Torre Empresarial, Piso 14</w:t>
      </w:r>
      <w:r>
        <w:br/>
      </w:r>
      <w:r>
        <w:rPr>
          <w:bCs/>
          <w:b/>
        </w:rPr>
        <w:t xml:space="preserve">Caracas, Venezuela</w:t>
      </w:r>
      <w:r>
        <w:br/>
      </w:r>
      <w:r>
        <w:rPr>
          <w:bCs/>
          <w:b/>
        </w:rPr>
        <w:t xml:space="preserve">RIF:</w:t>
      </w:r>
      <w:r>
        <w:t xml:space="preserve"> </w:t>
      </w:r>
      <w:r>
        <w:t xml:space="preserve">J-40285716-K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Producciones Andinas del Caribe, C.A.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María Elena Sánchez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Páez, Edificio Corporativo, Piso 8, Chacao, Caracas, Venezuela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producciones.andinas@correo.com.ve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+58 212-555-7843</w:t>
            </w:r>
          </w:p>
        </w:tc>
      </w:tr>
    </w:tbl>
    <w:bookmarkEnd w:id="21"/>
    <w:bookmarkStart w:id="22" w:name="X736ce052e2abfa43c59a09a14b52b3f141b2379"/>
    <w:p>
      <w:pPr>
        <w:pStyle w:val="Heading2"/>
      </w:pPr>
      <w:r>
        <w:t xml:space="preserve">2. Scope of Work — Actor Engagement in Venezuela Caracas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Talento Actoral C.A. to formally propose the professional services of a contracted</w:t>
      </w:r>
      <w:r>
        <w:t xml:space="preserve"> </w:t>
      </w:r>
      <w:r>
        <w:t xml:space="preserve">Actor</w:t>
      </w:r>
      <w:r>
        <w:t xml:space="preserve"> </w:t>
      </w:r>
      <w:r>
        <w:t xml:space="preserve">for the production of a commercial television campaign and a live theatrical performance to be staged in</w:t>
      </w:r>
      <w:r>
        <w:t xml:space="preserve"> </w:t>
      </w:r>
      <w:r>
        <w:t xml:space="preserve">Venezuela Caracas</w:t>
      </w:r>
      <w:r>
        <w:t xml:space="preserve">. The engagement encompasses all phases of pre-production, rehearsal, principal photography, and live performance as detailed below. The</w:t>
      </w:r>
      <w:r>
        <w:t xml:space="preserve"> </w:t>
      </w:r>
      <w:r>
        <w:t xml:space="preserve">Actor</w:t>
      </w:r>
      <w:r>
        <w:t xml:space="preserve"> </w:t>
      </w:r>
      <w:r>
        <w:t xml:space="preserve">selected for this project is a seasoned professional with over fifteen years of experience in Venezuelan and international productions, fluent in Spanish, and available for the full duration of the engagement in the Caracas metropolitan area.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professional fee — Lead role in 30-second commercial (studio shoot, Caracas)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professional fee — Lead role in 60-second commercial (location shoot, Los Palos Grandes, Caracas)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and script preparation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live theatrical performance — Teatro Teresa Carreña, Caracas (2 shows)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availability hold and standby (production contingency)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Wardrobe consultation and costume fitting for the 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accommodation for the Actor within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Usage rights — commercial broadcast (Venezuela national TV,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Usage rights — digital and social media distribution (unlimited, 24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management fee (talent agency commission)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 of 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$1,759.00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$23,349.00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/ IVA (16% — Venezuelan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$3,735.84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$27,084.84</w:t>
            </w:r>
          </w:p>
        </w:tc>
      </w:tr>
    </w:tbl>
    <w:bookmarkEnd w:id="23"/>
    <w:bookmarkStart w:id="24" w:name="production-schedule-venezuela-caracas"/>
    <w:p>
      <w:pPr>
        <w:pStyle w:val="Heading2"/>
      </w:pPr>
      <w:r>
        <w:t xml:space="preserve">4. Production Schedule — Venezuela Caracas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Script preparation &amp; rehearsal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4, Av. Páez,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14 – 16,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Commercial shoot (studio)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Televen Studios, Los Palos Grandes,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18,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Commercial shoot (location)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Bolívar, Chacao,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21,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theatrical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Teatro Teresa Carreña,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25 &amp; 26,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Post-production &amp;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offices, Chacao,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 – 8, 2025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prices and availability of the</w:t>
      </w:r>
      <w:r>
        <w:t xml:space="preserve"> </w:t>
      </w:r>
      <w:r>
        <w:t xml:space="preserve">Actor</w:t>
      </w:r>
      <w:r>
        <w:t xml:space="preserve"> </w:t>
      </w:r>
      <w:r>
        <w:t xml:space="preserve">are subject to revision.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deposit upon acceptance of this quotation; 30% upon completion of principal photography; 20% upon final delivery of all materials. All payments shall be made in United States Dollars (USD) via bank transfer to the account designated by Talento Actoral C.A. in Caracas, Venezuela.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 maximum of ten (10) working hours per day. Overtime beyond this limit shall be billed at 1.5 times the daily rate.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quotation are to be performed within the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metropolitan area. Any travel outside the Caracas district (including but not limited to Valencia, Maracaibo, or Barquisimeto) will require a separate supplementary quotation.</w:t>
      </w:r>
    </w:p>
    <w:p>
      <w:pPr>
        <w:numPr>
          <w:ilvl w:val="0"/>
          <w:numId w:val="1001"/>
        </w:numPr>
        <w:pStyle w:val="Compact"/>
      </w:pPr>
      <w:r>
        <w:t xml:space="preserve">The client grants the</w:t>
      </w:r>
      <w:r>
        <w:t xml:space="preserve"> </w:t>
      </w:r>
      <w:r>
        <w:t xml:space="preserve">Actor</w:t>
      </w:r>
      <w:r>
        <w:t xml:space="preserve"> </w:t>
      </w:r>
      <w:r>
        <w:t xml:space="preserve">the right to include the project in their professional portfolio and reel, subject to a mutual non-disclosure agreement for any confidential commercial content.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power outages, civil unrest, or government-mandated shutdowns in</w:t>
      </w:r>
      <w:r>
        <w:t xml:space="preserve"> </w:t>
      </w:r>
      <w:r>
        <w:t xml:space="preserve">Venezuela Caracas</w:t>
      </w:r>
      <w:r>
        <w:t xml:space="preserve">, shall entitle both parties to a reasonable extension of the production schedule without penalty.</w:t>
      </w:r>
    </w:p>
    <w:p>
      <w:pPr>
        <w:numPr>
          <w:ilvl w:val="0"/>
          <w:numId w:val="1001"/>
        </w:numPr>
        <w:pStyle w:val="Compact"/>
      </w:pPr>
      <w:r>
        <w:t xml:space="preserve">This quotation does not constitute a binding contract until both parties have executed a formal service agreement in writing. The terms herein serve solely as a cost estimate and scope proposal.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final produced materials shall vest in the client upon full payment. The</w:t>
      </w:r>
      <w:r>
        <w:t xml:space="preserve"> </w:t>
      </w:r>
      <w:r>
        <w:t xml:space="preserve">Actor</w:t>
      </w:r>
      <w:r>
        <w:t xml:space="preserve"> </w:t>
      </w:r>
      <w:r>
        <w:t xml:space="preserve">retains moral rights over their performance as established under Venezuelan intellectual property law (Ley de Propiedad Intelectual, Gaceta Oficial No. 37.515).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work, additional shooting days, or extended usage rights must be documented in a written addendum signed by both parties before execution.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in the production to be carried out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Talento Actoral C.A.</w:t>
      </w:r>
      <w:r>
        <w:br/>
      </w:r>
      <w:r>
        <w:t xml:space="preserve">Name: Ricardo A. Mendoza</w:t>
      </w:r>
      <w:r>
        <w:br/>
      </w:r>
      <w:r>
        <w:t xml:space="preserve">Title: General Manager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Producciones Andinas del Caribe, C.A.</w:t>
      </w:r>
      <w:r>
        <w:br/>
      </w:r>
      <w:r>
        <w:t xml:space="preserve">Name: ____________________</w:t>
      </w:r>
      <w:r>
        <w:br/>
      </w:r>
      <w:r>
        <w:t xml:space="preserve">Title: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Talento Actoral C.A. — Av. Francisco de Miranda, Torre Empresarial, Piso 14, Caracas, Venezuela — Tel: +58 212-555-3321 — RIF: J-40285716-K</w:t>
      </w:r>
      <w:r>
        <w:br/>
      </w:r>
      <w:r>
        <w:t xml:space="preserve">This Quotation Estimate QE-VC-2025-0471 is the property of Talento Actoral C.A. and is intended solely for the named client. Unauthorized reproduction or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Venezuela Caracas</dc:title>
  <dc:creator/>
  <dc:language>en</dc:language>
  <cp:keywords/>
  <dcterms:created xsi:type="dcterms:W3CDTF">2026-10-10T01:06:34Z</dcterms:created>
  <dcterms:modified xsi:type="dcterms:W3CDTF">2026-10-10T01:06:34Z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