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Architectural Services — Tanzania Dar es Salaam</w:t>
      </w:r>
    </w:p>
    <w:bookmarkEnd w:id="20"/>
    <w:bookmarkStart w:id="21" w:name="prepared-by-architect-firm"/>
    <w:p>
      <w:pPr>
        <w:pStyle w:val="Heading3"/>
      </w:pPr>
      <w:r>
        <w:t xml:space="preserve">Prepared By (Architect Firm)</w:t>
      </w:r>
    </w:p>
    <w:p>
      <w:pPr>
        <w:pStyle w:val="FirstParagraph"/>
      </w:pPr>
      <w:r>
        <w:rPr>
          <w:bCs/>
          <w:b/>
        </w:rPr>
        <w:t xml:space="preserve">Swahili Coast Architects Ltd.</w:t>
      </w:r>
      <w:r>
        <w:br/>
      </w:r>
      <w:r>
        <w:t xml:space="preserve">Plot 14, Sam Nujoma Street</w:t>
      </w:r>
      <w:r>
        <w:br/>
      </w:r>
      <w:r>
        <w:t xml:space="preserve">Oyster Bay, Tanzania Dar es Salaam</w:t>
      </w:r>
      <w:r>
        <w:br/>
      </w:r>
      <w:r>
        <w:t xml:space="preserve">P.O. Box 4521, Dar es Salaam, Tanzania</w:t>
      </w:r>
      <w:r>
        <w:br/>
      </w:r>
      <w:r>
        <w:t xml:space="preserve">Tel: +255 22 211 4567</w:t>
      </w:r>
      <w:r>
        <w:br/>
      </w:r>
      <w:r>
        <w:t xml:space="preserve">Email: info@swahilicoastarchitects.co.tz</w:t>
      </w:r>
      <w:r>
        <w:br/>
      </w:r>
      <w:r>
        <w:t xml:space="preserve">Registration No: TZ/ARC/2019/0087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Mwamba Holdings (T) Ltd.</w:t>
      </w:r>
      <w:r>
        <w:br/>
      </w:r>
      <w:r>
        <w:t xml:space="preserve">3rd Floor, Kariakoo Business Centre</w:t>
      </w:r>
      <w:r>
        <w:br/>
      </w:r>
      <w:r>
        <w:t xml:space="preserve">Kariakoo, Tanzania Dar es Salaam</w:t>
      </w:r>
      <w:r>
        <w:br/>
      </w:r>
      <w:r>
        <w:t xml:space="preserve">P.O. Box 7832, Dar es Salaam, Tanzania</w:t>
      </w:r>
      <w:r>
        <w:br/>
      </w:r>
      <w:r>
        <w:t xml:space="preserve">Tel: +255 22 255 8901</w:t>
      </w:r>
      <w:r>
        <w:br/>
      </w:r>
      <w:r>
        <w:t xml:space="preserve">Email: procurement@mwamaholdings.co.tz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SCA/QE/2025/0042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Msasani Peninsula, Tanzania Dar es Salaam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Description: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Architectural Supervision of a 6-Storey Mixed-Use Commercial and Residential Building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Tanzanian Shillings (TZS)</w:t>
            </w:r>
          </w:p>
        </w:tc>
      </w:tr>
    </w:tbl>
    <w:bookmarkStart w:id="23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Swahili Coast Architects Ltd., a registered and licensed</w:t>
      </w:r>
      <w:r>
        <w:t xml:space="preserve"> </w:t>
      </w:r>
      <w:r>
        <w:t xml:space="preserve">Architect</w:t>
      </w:r>
      <w:r>
        <w:t xml:space="preserve"> </w:t>
      </w:r>
      <w:r>
        <w:t xml:space="preserve">practice operating in</w:t>
      </w:r>
      <w:r>
        <w:t xml:space="preserve"> </w:t>
      </w:r>
      <w:r>
        <w:t xml:space="preserve">Tanzania Dar es Salaam</w:t>
      </w:r>
      <w:r>
        <w:t xml:space="preserve">, in response to the formal request for architectural design and supervision services submitted by Mwamba Holdings (T) Ltd. This document outlines the complete scope of professional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to be delivered, the itemized cost breakdown, payment schedule, and all applicable terms governing the engagement.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</w:t>
      </w:r>
      <w:r>
        <w:t xml:space="preserve"> </w:t>
      </w:r>
      <w:r>
        <w:t xml:space="preserve">Architect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as of the date of issue and is subject to the validity period stated above.</w:t>
      </w:r>
    </w:p>
    <w:bookmarkEnd w:id="23"/>
    <w:bookmarkStart w:id="24" w:name="scope-of-architect-services"/>
    <w:p>
      <w:pPr>
        <w:pStyle w:val="Heading2"/>
      </w:pPr>
      <w:r>
        <w:t xml:space="preserve">2. Scope of Architect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team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comprehensive services for the proposed development in</w:t>
      </w:r>
      <w:r>
        <w:t xml:space="preserve"> </w:t>
      </w:r>
      <w:r>
        <w:t xml:space="preserve">Tanzania Dar es Salaam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Concept Design and Feasibility Study:</w:t>
      </w:r>
      <w:r>
        <w:t xml:space="preserve"> </w:t>
      </w:r>
      <w:r>
        <w:t xml:space="preserve">Preparation of initial concept drawings, massing studies, and a feasibility report aligned with the Tanzania Building Regulations and the Dar es Salaam City Council zoning requirements for the Msasani Peninsula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Pre-Design and Schematic Design:</w:t>
      </w:r>
      <w:r>
        <w:t xml:space="preserve"> </w:t>
      </w:r>
      <w:r>
        <w:t xml:space="preserve">Development of schematic architectural drawings including floor plans, elevations, sections, and 3D visualizations for client review and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Development:</w:t>
      </w:r>
      <w:r>
        <w:t xml:space="preserve"> </w:t>
      </w:r>
      <w:r>
        <w:t xml:space="preserve">Detailed architectural design incorporating structural coordination, mechanical and electrical planning, and compliance with the Tanzania National Building Code and local by-laws applicable in Dar es Salaam.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Documentation:</w:t>
      </w:r>
      <w:r>
        <w:t xml:space="preserve"> </w:t>
      </w:r>
      <w:r>
        <w:t xml:space="preserve">Production of full construction drawings, specifications, and bill of quantities to enable competitive tendering by the client's contractor in Tanzania Dar es Salaam.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Tender and Procurement Support:</w:t>
      </w:r>
      <w:r>
        <w:t xml:space="preserve"> </w:t>
      </w:r>
      <w:r>
        <w:t xml:space="preserve">Assistance in preparing tender documents, evaluating contractor submissions, and advising on contract selection for the construction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Phase Architect Supervision:</w:t>
      </w:r>
      <w:r>
        <w:t xml:space="preserve"> </w:t>
      </w:r>
      <w:r>
        <w:t xml:space="preserve">On-site architectural supervision, progress inspections, design queries resolution, and certification of completed works in accordance with Tanzanian building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Statutory Approvals and Permits:</w:t>
      </w:r>
      <w:r>
        <w:t xml:space="preserve"> </w:t>
      </w:r>
      <w:r>
        <w:t xml:space="preserve">Preparation and submission of all necessary documentation to the Dar es Salaam City Council, the Tanzania Building Authority, and other relevant regulatory bodies to obtain building permits and occupancy certificates.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As-Built Documentation:</w:t>
      </w:r>
      <w:r>
        <w:t xml:space="preserve"> </w:t>
      </w:r>
      <w:r>
        <w:t xml:space="preserve">Preparation of final as-built drawings and project handover documentation upon completion of the construction works.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Design, Feasibility Study &amp; Site Analysis in Tanzania Dar es Salaam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Schematic Design &amp; 3D Visualization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Development &amp; Multi-Disciplinary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Documentation &amp; Specifications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Tender Support &amp; Contractor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Phase Architect Supervision (18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Approvals, Permits &amp; Regulatory Compliance (Dar es Salaam)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Project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Site Visits &amp; Local Transportation within Tanzania Dar es Salaam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Entire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for Design Revisions (up to 3 major iterations)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Entire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293,000,000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18% (Tanzania)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52,740,000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(TZS)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345,740,000</w:t>
            </w:r>
          </w:p>
        </w:tc>
      </w:tr>
    </w:tbl>
    <w:bookmarkEnd w:id="25"/>
    <w:bookmarkStart w:id="26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detailed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installments, invoiced upon completion of each milestone: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(TZS 69,148,000)</w:t>
      </w:r>
      <w:r>
        <w:t xml:space="preserve"> </w:t>
      </w:r>
      <w:r>
        <w:t xml:space="preserve">— Upon signing of the professional services agreement and commencement of the concept design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(TZS 86,435,000)</w:t>
      </w:r>
      <w:r>
        <w:t xml:space="preserve"> </w:t>
      </w:r>
      <w:r>
        <w:t xml:space="preserve">— Upon approval of the schematic design and design development package.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(TZS 86,435,000)</w:t>
      </w:r>
      <w:r>
        <w:t xml:space="preserve"> </w:t>
      </w:r>
      <w:r>
        <w:t xml:space="preserve">— Upon submission of complete construction documentation and tender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(TZS 69,148,000)</w:t>
      </w:r>
      <w:r>
        <w:t xml:space="preserve"> </w:t>
      </w:r>
      <w:r>
        <w:t xml:space="preserve">— Upon completion of construction phase</w:t>
      </w:r>
      <w:r>
        <w:t xml:space="preserve"> </w:t>
      </w:r>
      <w:r>
        <w:t xml:space="preserve">Architect</w:t>
      </w:r>
      <w:r>
        <w:t xml:space="preserve"> </w:t>
      </w:r>
      <w:r>
        <w:t xml:space="preserve">supervision and issuance of the certificate of practical completion.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10% (TZS 34,574,000)</w:t>
      </w:r>
      <w:r>
        <w:t xml:space="preserve"> </w:t>
      </w:r>
      <w:r>
        <w:t xml:space="preserve">— Upon delivery of as-built documentation and final project handover.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Beyond this period, 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reserves the right to revise pricing due to market fluctuations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fees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Value Added Tax (VAT) at the prevailing Tanzanian rate of 18%, which shall be added to each invoice.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not be liable for delays caused by the client, third-party contractors, or regulatory authorities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beyond the reasonable control of the</w:t>
      </w:r>
      <w:r>
        <w:t xml:space="preserve"> </w:t>
      </w:r>
      <w:r>
        <w:t xml:space="preserve">Architect</w:t>
      </w:r>
      <w:r>
        <w:t xml:space="preserve"> </w:t>
      </w:r>
      <w:r>
        <w:t xml:space="preserve">team.</w:t>
      </w:r>
    </w:p>
    <w:p>
      <w:pPr>
        <w:numPr>
          <w:ilvl w:val="0"/>
          <w:numId w:val="1003"/>
        </w:numPr>
        <w:pStyle w:val="Compact"/>
      </w:pPr>
      <w:r>
        <w:t xml:space="preserve">Any additional design revisions beyond the three (3) major iterations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charged at a rate of TZS 2,500,000 per revision day.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the architectural designs, drawings, and documentation produced under this engagement shall vest in the client upon full and final payment of all fees.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Professional Services Agreement, governed by the laws of the United Republic of Tanzania, shall be executed prior to commencement of work.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 Dar es Salaam, Tanzania, in accordance with the Arbitration Act of Tanzania.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firm maintains professional indemnity insurance with a coverage of not less than TZS 500,000,000, valid throughout the duration of the project.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and agrees to the terms, conditions, and pricing outlined herein. This acceptance shall serve as the basis for the preparation of the formal Professional Services Agreement.</w:t>
      </w:r>
    </w:p>
    <w:p>
      <w:pPr>
        <w:pStyle w:val="BodyText"/>
      </w:pPr>
      <w:r>
        <w:rPr>
          <w:bCs/>
          <w:b/>
        </w:rPr>
        <w:t xml:space="preserve">For and on behalf of Swahili Coast Architects Ltd. (Architect)</w:t>
      </w:r>
    </w:p>
    <w:p>
      <w:pPr>
        <w:pStyle w:val="BodyText"/>
      </w:pPr>
      <w:r>
        <w:rPr>
          <w:bCs/>
          <w:b/>
        </w:rPr>
        <w:t xml:space="preserve">Eng. Amina J. Mwakalinga</w:t>
      </w:r>
      <w:r>
        <w:br/>
      </w:r>
      <w:r>
        <w:t xml:space="preserve">Principal Architect, RIBA / ARB Registered</w:t>
      </w:r>
      <w:r>
        <w:br/>
      </w:r>
      <w:r>
        <w:t xml:space="preserve">License No: TZ/ARC/LIC/2020/0112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and on behalf of Mwamba Holdings (T) Ltd. (Client)</w:t>
      </w:r>
    </w:p>
    <w:p>
      <w:pPr>
        <w:pStyle w:val="BodyText"/>
      </w:pPr>
      <w:r>
        <w:rPr>
          <w:bCs/>
          <w:b/>
        </w:rPr>
        <w:t xml:space="preserve">Mr. Joseph K. Mushi</w:t>
      </w:r>
      <w:r>
        <w:br/>
      </w:r>
      <w:r>
        <w:t xml:space="preserve">Managing Director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Swahili Coast Architects Ltd. — Professional Architectural Services in Tanzania Dar es Salaam</w:t>
      </w:r>
      <w:r>
        <w:br/>
      </w:r>
      <w:r>
        <w:t xml:space="preserve">This Quotation Estimate is confidential and intended solely for the named recipient. Unauthorized reproduction or distribution is prohibited.</w:t>
      </w:r>
      <w:r>
        <w:br/>
      </w:r>
      <w:r>
        <w:t xml:space="preserve">© 2025 Swahili Coast Architects Ltd.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Architectural Services - Tanzania Dar es Salaam</dc:title>
  <dc:creator/>
  <dc:language>en</dc:language>
  <cp:keywords/>
  <dcterms:created xsi:type="dcterms:W3CDTF">2026-10-10T05:11:48Z</dcterms:created>
  <dcterms:modified xsi:type="dcterms:W3CDTF">2026-10-10T05:11:48Z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