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X17cdc808a6d6657425d21738d5fecbb96c78d59"/>
    <w:p>
      <w:pPr>
        <w:pStyle w:val="Heading1"/>
      </w:pPr>
      <w:r>
        <w:t xml:space="preserve">Cielo Austral Astronomical Services S.R.L.</w:t>
      </w:r>
    </w:p>
    <w:p>
      <w:pPr>
        <w:pStyle w:val="FirstParagraph"/>
      </w:pPr>
      <w:r>
        <w:t xml:space="preserve">Professional Astronomer &amp; Celestial Consulting | Córdoba, Argentina</w:t>
      </w:r>
    </w:p>
    <w:p>
      <w:pPr>
        <w:pStyle w:val="BodyText"/>
      </w:pPr>
      <w:r>
        <w:t xml:space="preserve">Av. Velez Sarsfield 1250, X5000 Córdoba Capital, Provincia de Córdoba, Argentina</w:t>
      </w:r>
    </w:p>
    <w:p>
      <w:pPr>
        <w:pStyle w:val="BodyText"/>
      </w:pPr>
      <w:r>
        <w:t xml:space="preserve">Tel: +54 (351) 422-8890 | Email: info@cieloaustral.com.ar | CUIT: 30-71234567-8</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Quote No.:</w:t>
      </w:r>
      <w:r>
        <w:t xml:space="preserve"> </w:t>
      </w:r>
      <w:r>
        <w:t xml:space="preserve">CA-2025-0784</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Argentina Córdoba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Córdoba, Argentina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interest in the professional services of our</w:t>
      </w:r>
      <w:r>
        <w:t xml:space="preserve"> </w:t>
      </w:r>
      <w:r>
        <w:rPr>
          <w:bCs/>
          <w:b/>
        </w:rPr>
        <w:t xml:space="preserve">Astronomer</w:t>
      </w:r>
      <w:r>
        <w:t xml:space="preserve"> </w:t>
      </w:r>
      <w:r>
        <w:t xml:space="preserve">team at Cielo Austral Astronomical Services. This</w:t>
      </w:r>
      <w:r>
        <w:t xml:space="preserve"> </w:t>
      </w:r>
      <w:r>
        <w:rPr>
          <w:bCs/>
          <w:b/>
        </w:rPr>
        <w:t xml:space="preserve">Quotation Estimate</w:t>
      </w:r>
      <w:r>
        <w:t xml:space="preserve"> </w:t>
      </w:r>
      <w:r>
        <w:t xml:space="preserve">has been prepared specifically for the delivery of comprehensive astronomical services to be conducted in</w:t>
      </w:r>
      <w:r>
        <w:t xml:space="preserve"> </w:t>
      </w:r>
      <w:r>
        <w:rPr>
          <w:bCs/>
          <w:b/>
        </w:rPr>
        <w:t xml:space="preserve">Argentina Córdoba</w:t>
      </w:r>
      <w:r>
        <w:t xml:space="preserve">, a region renowned for its exceptional dark-sky conditions, minimal light pollution, and proximity to the Southern Celestial Pole. The province of Córdoba offers some of the finest observational windows in the entire Southern Hemisphere, making it an ideal location for both amateur and professional astronomical activities.</w:t>
      </w:r>
    </w:p>
    <w:p>
      <w:pPr>
        <w:pStyle w:val="BodyText"/>
      </w:pPr>
      <w:r>
        <w:t xml:space="preserve">Our</w:t>
      </w:r>
      <w:r>
        <w:t xml:space="preserve"> </w:t>
      </w:r>
      <w:r>
        <w:rPr>
          <w:bCs/>
          <w:b/>
        </w:rPr>
        <w:t xml:space="preserve">Astronomer</w:t>
      </w:r>
      <w:r>
        <w:t xml:space="preserve">, Dr. Martín Herrera (PhD in Astrophysics, Universidad Nacional de Córdoba), will personally oversee all aspects of the engagement outlined below. The scope of work has been tailored to meet the specific requirements of your project, whether it involves public stargazing events, institutional research support, educational workshops, or private celestial observation sessions. All services will be delivered within the geographic boundaries of</w:t>
      </w:r>
      <w:r>
        <w:t xml:space="preserve"> </w:t>
      </w:r>
      <w:r>
        <w:rPr>
          <w:bCs/>
          <w:b/>
        </w:rPr>
        <w:t xml:space="preserve">Argentina Córdoba</w:t>
      </w:r>
      <w:r>
        <w:t xml:space="preserve">, including but not limited to the cities of Córdoba Capital, Villa Carlos Paz, La Cumbre, and the surrounding rural observatory sites.</w:t>
      </w:r>
    </w:p>
    <w:bookmarkStart w:id="23" w:name="scope-of-services-line-items"/>
    <w:p>
      <w:pPr>
        <w:pStyle w:val="Heading2"/>
      </w:pPr>
      <w:r>
        <w:t xml:space="preserve">Scope of Services &amp;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Astronomer on-site consultation and celestial survey planning in Argentina Córdoba</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Includes site assessment</w:t>
            </w:r>
          </w:p>
        </w:tc>
      </w:tr>
      <w:tr>
        <w:tc>
          <w:tcPr/>
          <w:p>
            <w:pPr>
              <w:pStyle w:val="Compact"/>
              <w:jc w:val="left"/>
            </w:pPr>
            <w:r>
              <w:t xml:space="preserve">2</w:t>
            </w:r>
          </w:p>
        </w:tc>
        <w:tc>
          <w:tcPr/>
          <w:p>
            <w:pPr>
              <w:pStyle w:val="Compact"/>
              <w:jc w:val="left"/>
            </w:pPr>
            <w:r>
              <w:t xml:space="preserve">Guided public stargazing event (up to 120 attendees) at La Cumbre Observatory, Córdoba</w:t>
            </w:r>
          </w:p>
        </w:tc>
        <w:tc>
          <w:tcPr/>
          <w:p>
            <w:pPr>
              <w:pStyle w:val="Compact"/>
              <w:jc w:val="left"/>
            </w:pPr>
            <w:r>
              <w:t xml:space="preserve">1 evening (4 hrs)</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Telescope setup included</w:t>
            </w:r>
          </w:p>
        </w:tc>
      </w:tr>
      <w:tr>
        <w:tc>
          <w:tcPr/>
          <w:p>
            <w:pPr>
              <w:pStyle w:val="Compact"/>
              <w:jc w:val="left"/>
            </w:pPr>
            <w:r>
              <w:t xml:space="preserve">3</w:t>
            </w:r>
          </w:p>
        </w:tc>
        <w:tc>
          <w:tcPr/>
          <w:p>
            <w:pPr>
              <w:pStyle w:val="Compact"/>
              <w:jc w:val="left"/>
            </w:pPr>
            <w:r>
              <w:t xml:space="preserve">Rental of 14-inch Dobsonian telescope with digital star atlas and imaging camera</w:t>
            </w:r>
          </w:p>
        </w:tc>
        <w:tc>
          <w:tcPr/>
          <w:p>
            <w:pPr>
              <w:pStyle w:val="Compact"/>
              <w:jc w:val="left"/>
            </w:pPr>
            <w:r>
              <w:t xml:space="preserve">3 nights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Delivery to client site</w:t>
            </w:r>
          </w:p>
        </w:tc>
      </w:tr>
      <w:tr>
        <w:tc>
          <w:tcPr/>
          <w:p>
            <w:pPr>
              <w:pStyle w:val="Compact"/>
              <w:jc w:val="left"/>
            </w:pPr>
            <w:r>
              <w:t xml:space="preserve">4</w:t>
            </w:r>
          </w:p>
        </w:tc>
        <w:tc>
          <w:tcPr/>
          <w:p>
            <w:pPr>
              <w:pStyle w:val="Compact"/>
              <w:jc w:val="left"/>
            </w:pPr>
            <w:r>
              <w:t xml:space="preserve">Educational workshop: "The Southern Sky" for university students (Universidad Nacional de Córdoba)</w:t>
            </w:r>
          </w:p>
        </w:tc>
        <w:tc>
          <w:tcPr/>
          <w:p>
            <w:pPr>
              <w:pStyle w:val="Compact"/>
              <w:jc w:val="left"/>
            </w:pPr>
            <w:r>
              <w:t xml:space="preserve">2 sessions (3 hrs each)</w:t>
            </w:r>
          </w:p>
        </w:tc>
        <w:tc>
          <w:tcPr/>
          <w:p>
            <w:pPr>
              <w:pStyle w:val="Compact"/>
              <w:jc w:val="left"/>
            </w:pPr>
            <w:r>
              <w:t xml:space="preserve">210,000</w:t>
            </w:r>
          </w:p>
        </w:tc>
        <w:tc>
          <w:tcPr/>
          <w:p>
            <w:pPr>
              <w:pStyle w:val="Compact"/>
              <w:jc w:val="left"/>
            </w:pPr>
            <w:r>
              <w:t xml:space="preserve">420,000</w:t>
            </w:r>
          </w:p>
        </w:tc>
        <w:tc>
          <w:tcPr/>
          <w:p>
            <w:pPr>
              <w:pStyle w:val="Compact"/>
              <w:jc w:val="left"/>
            </w:pPr>
            <w:r>
              <w:t xml:space="preserve">Materials provided</w:t>
            </w:r>
          </w:p>
        </w:tc>
      </w:tr>
      <w:tr>
        <w:tc>
          <w:tcPr/>
          <w:p>
            <w:pPr>
              <w:pStyle w:val="Compact"/>
              <w:jc w:val="left"/>
            </w:pPr>
            <w:r>
              <w:t xml:space="preserve">5</w:t>
            </w:r>
          </w:p>
        </w:tc>
        <w:tc>
          <w:tcPr/>
          <w:p>
            <w:pPr>
              <w:pStyle w:val="Compact"/>
              <w:jc w:val="left"/>
            </w:pPr>
            <w:r>
              <w:t xml:space="preserve">Astronomical photography session: Milky Way core, Magellanic Clouds, and Southern Cross</w:t>
            </w:r>
          </w:p>
        </w:tc>
        <w:tc>
          <w:tcPr/>
          <w:p>
            <w:pPr>
              <w:pStyle w:val="Compact"/>
              <w:jc w:val="left"/>
            </w:pPr>
            <w:r>
              <w:t xml:space="preserve">1 night</w:t>
            </w:r>
          </w:p>
        </w:tc>
        <w:tc>
          <w:tcPr/>
          <w:p>
            <w:pPr>
              <w:pStyle w:val="Compact"/>
              <w:jc w:val="left"/>
            </w:pPr>
            <w:r>
              <w:t xml:space="preserve">160,000</w:t>
            </w:r>
          </w:p>
        </w:tc>
        <w:tc>
          <w:tcPr/>
          <w:p>
            <w:pPr>
              <w:pStyle w:val="Compact"/>
              <w:jc w:val="left"/>
            </w:pPr>
            <w:r>
              <w:t xml:space="preserve">160,000</w:t>
            </w:r>
          </w:p>
        </w:tc>
        <w:tc>
          <w:tcPr/>
          <w:p>
            <w:pPr>
              <w:pStyle w:val="Compact"/>
              <w:jc w:val="left"/>
            </w:pPr>
            <w:r>
              <w:t xml:space="preserve">High-res deliverables</w:t>
            </w:r>
          </w:p>
        </w:tc>
      </w:tr>
      <w:tr>
        <w:tc>
          <w:tcPr/>
          <w:p>
            <w:pPr>
              <w:pStyle w:val="Compact"/>
              <w:jc w:val="left"/>
            </w:pPr>
            <w:r>
              <w:t xml:space="preserve">6</w:t>
            </w:r>
          </w:p>
        </w:tc>
        <w:tc>
          <w:tcPr/>
          <w:p>
            <w:pPr>
              <w:pStyle w:val="Compact"/>
              <w:jc w:val="left"/>
            </w:pPr>
            <w:r>
              <w:t xml:space="preserve">Custom star chart and ephemeris report for the month of August 2025 (Córdoba coordinates)</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Digital + printed</w:t>
            </w:r>
          </w:p>
        </w:tc>
      </w:tr>
      <w:tr>
        <w:tc>
          <w:tcPr/>
          <w:p>
            <w:pPr>
              <w:pStyle w:val="Compact"/>
              <w:jc w:val="left"/>
            </w:pPr>
            <w:r>
              <w:t xml:space="preserve">7</w:t>
            </w:r>
          </w:p>
        </w:tc>
        <w:tc>
          <w:tcPr/>
          <w:p>
            <w:pPr>
              <w:pStyle w:val="Compact"/>
              <w:jc w:val="left"/>
            </w:pPr>
            <w:r>
              <w:t xml:space="preserve">Transportation and logistics within Argentina Córdoba (vehicle, fuel, equipment transport)</w:t>
            </w:r>
          </w:p>
        </w:tc>
        <w:tc>
          <w:tcPr/>
          <w:p>
            <w:pPr>
              <w:pStyle w:val="Compact"/>
              <w:jc w:val="left"/>
            </w:pPr>
            <w:r>
              <w:t xml:space="preserve">5 days</w:t>
            </w:r>
          </w:p>
        </w:tc>
        <w:tc>
          <w:tcPr/>
          <w:p>
            <w:pPr>
              <w:pStyle w:val="Compact"/>
              <w:jc w:val="left"/>
            </w:pPr>
            <w:r>
              <w:t xml:space="preserve">48,000</w:t>
            </w:r>
          </w:p>
        </w:tc>
        <w:tc>
          <w:tcPr/>
          <w:p>
            <w:pPr>
              <w:pStyle w:val="Compact"/>
              <w:jc w:val="left"/>
            </w:pPr>
            <w:r>
              <w:t xml:space="preserve">240,000</w:t>
            </w:r>
          </w:p>
        </w:tc>
        <w:tc>
          <w:tcPr/>
          <w:p>
            <w:pPr>
              <w:pStyle w:val="Compact"/>
              <w:jc w:val="left"/>
            </w:pPr>
            <w:r>
              <w:t xml:space="preserve">4x4 vehicle included</w:t>
            </w:r>
          </w:p>
        </w:tc>
      </w:tr>
      <w:tr>
        <w:tc>
          <w:tcPr/>
          <w:p>
            <w:pPr>
              <w:pStyle w:val="Compact"/>
              <w:jc w:val="left"/>
            </w:pPr>
            <w:r>
              <w:t xml:space="preserve">8</w:t>
            </w:r>
          </w:p>
        </w:tc>
        <w:tc>
          <w:tcPr/>
          <w:p>
            <w:pPr>
              <w:pStyle w:val="Compact"/>
              <w:jc w:val="left"/>
            </w:pPr>
            <w:r>
              <w:t xml:space="preserve">Contingency and weather rescheduling allowance (up to 2 rescheduled nights)</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Non-refundable</w:t>
            </w:r>
          </w:p>
        </w:tc>
      </w:tr>
      <w:tr>
        <w:tc>
          <w:tcPr>
            <w:gridSpan w:val="4"/>
          </w:tcPr>
          <w:p>
            <w:pPr>
              <w:pStyle w:val="Compact"/>
              <w:jc w:val="right"/>
            </w:pPr>
            <w:r>
              <w:t xml:space="preserve">Subtotal:</w:t>
            </w:r>
          </w:p>
        </w:tc>
        <w:tc>
          <w:tcPr/>
          <w:p>
            <w:pPr>
              <w:pStyle w:val="Compact"/>
              <w:jc w:val="left"/>
            </w:pPr>
            <w:r>
              <w:t xml:space="preserve">2,090,000</w:t>
            </w:r>
          </w:p>
        </w:tc>
        <w:tc>
          <w:tcPr/>
          <w:p>
            <w:pPr>
              <w:pStyle w:val="Compact"/>
            </w:pPr>
          </w:p>
        </w:tc>
      </w:tr>
      <w:tr>
        <w:tc>
          <w:tcPr>
            <w:gridSpan w:val="4"/>
          </w:tcPr>
          <w:p>
            <w:pPr>
              <w:pStyle w:val="Compact"/>
              <w:jc w:val="right"/>
            </w:pPr>
            <w:r>
              <w:t xml:space="preserve">IVA (21%):</w:t>
            </w:r>
          </w:p>
        </w:tc>
        <w:tc>
          <w:tcPr/>
          <w:p>
            <w:pPr>
              <w:pStyle w:val="Compact"/>
              <w:jc w:val="left"/>
            </w:pPr>
            <w:r>
              <w:t xml:space="preserve">438,900</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2,528,900 ARS</w:t>
            </w:r>
          </w:p>
        </w:tc>
        <w:tc>
          <w:tcPr/>
          <w:p>
            <w:pPr>
              <w:pStyle w:val="Compact"/>
            </w:pP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thirty (30) calendar days from the date of issue. After the expiration date, pricing may be subject to revision due to currency fluctuations, equipment availability, or seasonal demand in Argentina Córdoba.</w:t>
      </w:r>
    </w:p>
    <w:p>
      <w:pPr>
        <w:numPr>
          <w:ilvl w:val="0"/>
          <w:numId w:val="1001"/>
        </w:numPr>
        <w:pStyle w:val="Compact"/>
      </w:pPr>
      <w:r>
        <w:rPr>
          <w:bCs/>
          <w:b/>
        </w:rPr>
        <w:t xml:space="preserve">2.</w:t>
      </w:r>
      <w:r>
        <w:t xml:space="preserve"> </w:t>
      </w:r>
      <w:r>
        <w:t xml:space="preserve">All services will be performed by a licensed and credentialed Astronomer holding a doctoral degree from a recognized Argentine university. The Astronomer will carry professional liability insurance valid throughout the Province of Córdoba.</w:t>
      </w:r>
    </w:p>
    <w:p>
      <w:pPr>
        <w:numPr>
          <w:ilvl w:val="0"/>
          <w:numId w:val="1001"/>
        </w:numPr>
        <w:pStyle w:val="Compact"/>
      </w:pPr>
      <w:r>
        <w:rPr>
          <w:bCs/>
          <w:b/>
        </w:rPr>
        <w:t xml:space="preserve">3.</w:t>
      </w:r>
      <w:r>
        <w:t xml:space="preserve"> </w:t>
      </w:r>
      <w:r>
        <w:t xml:space="preserve">Payment terms: 40% advance deposit upon acceptance of this Quotation Estimate; 60% balance due within five (5) business days following completion of all services. Payments may be made via bank transfer (CBU/CVU) to Cielo Austral Astronomical Services S.R.L.</w:t>
      </w:r>
    </w:p>
    <w:p>
      <w:pPr>
        <w:numPr>
          <w:ilvl w:val="0"/>
          <w:numId w:val="1001"/>
        </w:numPr>
        <w:pStyle w:val="Compact"/>
      </w:pPr>
      <w:r>
        <w:rPr>
          <w:bCs/>
          <w:b/>
        </w:rPr>
        <w:t xml:space="preserve">4.</w:t>
      </w:r>
      <w:r>
        <w:t xml:space="preserve"> </w:t>
      </w:r>
      <w:r>
        <w:t xml:space="preserve">All astronomical observations and events are subject to weather conditions. In the event of cloud cover exceeding 70% for the scheduled observation window, the Astronomer reserves the right to reschedule at no additional cost, up to two (2) times, within the same month.</w:t>
      </w:r>
    </w:p>
    <w:p>
      <w:pPr>
        <w:numPr>
          <w:ilvl w:val="0"/>
          <w:numId w:val="1001"/>
        </w:numPr>
        <w:pStyle w:val="Compact"/>
      </w:pPr>
      <w:r>
        <w:rPr>
          <w:bCs/>
          <w:b/>
        </w:rPr>
        <w:t xml:space="preserve">5.</w:t>
      </w:r>
      <w:r>
        <w:t xml:space="preserve"> </w:t>
      </w:r>
      <w:r>
        <w:t xml:space="preserve">The client agrees to provide safe access to the designated observation site within Argentina Córdoba and to ensure compliance with all local municipal regulations regarding nighttime gatherings and noise ordinances.</w:t>
      </w:r>
    </w:p>
    <w:p>
      <w:pPr>
        <w:numPr>
          <w:ilvl w:val="0"/>
          <w:numId w:val="1001"/>
        </w:numPr>
        <w:pStyle w:val="Compact"/>
      </w:pPr>
      <w:r>
        <w:rPr>
          <w:bCs/>
          <w:b/>
        </w:rPr>
        <w:t xml:space="preserve">6.</w:t>
      </w:r>
      <w:r>
        <w:t xml:space="preserve"> </w:t>
      </w:r>
      <w:r>
        <w:t xml:space="preserve">Intellectual property: All photographs, star charts, and ephemeris data produced under this engagement shall be the exclusive property of the client, unless otherwise agreed in writing. The Astronomer retains the right to use anonymized data for academic publication.</w:t>
      </w:r>
    </w:p>
    <w:p>
      <w:pPr>
        <w:numPr>
          <w:ilvl w:val="0"/>
          <w:numId w:val="1001"/>
        </w:numPr>
        <w:pStyle w:val="Compact"/>
      </w:pPr>
      <w:r>
        <w:rPr>
          <w:bCs/>
          <w:b/>
        </w:rPr>
        <w:t xml:space="preserve">7.</w:t>
      </w:r>
      <w:r>
        <w:t xml:space="preserve"> </w:t>
      </w:r>
      <w:r>
        <w:t xml:space="preserve">This Quotation Estimate does not constitute a binding contract until both parties have signed and returned the acceptance copy. Any modifications to the scope of work must be documented in a written addendum signed by both parties.</w:t>
      </w:r>
    </w:p>
    <w:p>
      <w:pPr>
        <w:numPr>
          <w:ilvl w:val="0"/>
          <w:numId w:val="1001"/>
        </w:numPr>
        <w:pStyle w:val="Compact"/>
      </w:pPr>
      <w:r>
        <w:rPr>
          <w:bCs/>
          <w:b/>
        </w:rPr>
        <w:t xml:space="preserve">8.</w:t>
      </w:r>
      <w:r>
        <w:t xml:space="preserve"> </w:t>
      </w:r>
      <w:r>
        <w:t xml:space="preserve">Governing law: This agreement shall be governed by the civil and commercial laws of the Province of Córdoba, Argentina. Any disputes shall be resolved in the competent courts of Córdoba Capital.</w:t>
      </w:r>
    </w:p>
    <w:bookmarkEnd w:id="24"/>
    <w:bookmarkStart w:id="25"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above for the Astronomer services to be delivered in Argentina Córdoba.</w:t>
      </w:r>
    </w:p>
    <w:p>
      <w:pPr>
        <w:pStyle w:val="BodyText"/>
      </w:pPr>
      <w:r>
        <w:rPr>
          <w:bCs/>
          <w:b/>
        </w:rPr>
        <w:t xml:space="preserve">For Cielo Austral Astronomical Services S.R.L.</w:t>
      </w:r>
      <w:r>
        <w:br/>
      </w:r>
      <w:r>
        <w:t xml:space="preserve">Dr. Martín Herrera – Lead Astronomer</w:t>
      </w:r>
      <w:r>
        <w:br/>
      </w:r>
      <w:r>
        <w:t xml:space="preserve">Date: _______________</w:t>
      </w:r>
    </w:p>
    <w:p>
      <w:pPr>
        <w:pStyle w:val="BodyText"/>
      </w:pPr>
      <w:r>
        <w:rPr>
          <w:bCs/>
          <w:b/>
        </w:rPr>
        <w:t xml:space="preserve">For the Client</w:t>
      </w:r>
      <w:r>
        <w:br/>
      </w:r>
      <w:r>
        <w:t xml:space="preserve">Name &amp; Signature</w:t>
      </w:r>
      <w:r>
        <w:br/>
      </w:r>
      <w:r>
        <w:t xml:space="preserve">Date: _______________</w:t>
      </w:r>
    </w:p>
    <w:p>
      <w:pPr>
        <w:pStyle w:val="BodyText"/>
      </w:pPr>
      <w:r>
        <w:t xml:space="preserve">Cielo Austral Astronomical Services S.R.L. | Quotation Estimate No. CA-2025-0784 | Argentina Córdoba</w:t>
      </w:r>
    </w:p>
    <w:p>
      <w:pPr>
        <w:pStyle w:val="BodyText"/>
      </w:pPr>
      <w:r>
        <w:t xml:space="preserve">This document is a Quotation Estimate only and does not guarantee fixed pricing beyond the validity period stated above.</w:t>
      </w:r>
    </w:p>
    <w:p>
      <w:pPr>
        <w:pStyle w:val="BodyText"/>
      </w:pPr>
      <w:r>
        <w:t xml:space="preserve">© 2025 Cielo Austral Astronomical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Argentina Córdoba</dc:title>
  <dc:creator/>
  <dc:language>en</dc:language>
  <cp:keywords/>
  <dcterms:created xsi:type="dcterms:W3CDTF">2026-10-10T04:40:36Z</dcterms:created>
  <dcterms:modified xsi:type="dcterms:W3CDTF">2026-10-10T04:40:36Z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