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rPr>
          <w:bCs/>
          <w:b/>
        </w:rPr>
        <w:t xml:space="preserve">Professional Astronomer Services</w:t>
      </w:r>
    </w:p>
    <w:p>
      <w:pPr>
        <w:pStyle w:val="BodyText"/>
      </w:pPr>
      <w:r>
        <w:t xml:space="preserve">Medellín, Antioquia, Colombia</w:t>
      </w:r>
    </w:p>
    <w:p>
      <w:pPr>
        <w:pStyle w:val="BodyText"/>
      </w:pPr>
      <w:r>
        <w:t xml:space="preserve">Quotation No.: QTE-MDE-AST-2025-0417</w:t>
      </w:r>
    </w:p>
    <w:p>
      <w:pPr>
        <w:pStyle w:val="BodyText"/>
      </w:pPr>
      <w:r>
        <w:t xml:space="preserve">Date of Issue: June 12, 2025  |  Valid Until: July 12, 2025</w:t>
      </w:r>
    </w:p>
    <w:bookmarkEnd w:id="20"/>
    <w:p>
      <w:pPr>
        <w:pStyle w:val="BodyText"/>
      </w:pPr>
      <w:r>
        <w:t xml:space="preserve">Service Provider</w:t>
      </w:r>
    </w:p>
    <w:p>
      <w:pPr>
        <w:pStyle w:val="BodyText"/>
      </w:pPr>
      <w:r>
        <w:rPr>
          <w:bCs/>
          <w:b/>
        </w:rPr>
        <w:t xml:space="preserve">Dr. Alejandro Restrepo Vega</w:t>
      </w:r>
    </w:p>
    <w:p>
      <w:pPr>
        <w:pStyle w:val="BodyText"/>
      </w:pPr>
      <w:r>
        <w:t xml:space="preserve">Professional Astronomer &amp; Astrophysicist</w:t>
      </w:r>
    </w:p>
    <w:p>
      <w:pPr>
        <w:pStyle w:val="BodyText"/>
      </w:pPr>
      <w:r>
        <w:t xml:space="preserve">Calle 43 # 52-18, El Poblado</w:t>
      </w:r>
    </w:p>
    <w:p>
      <w:pPr>
        <w:pStyle w:val="BodyText"/>
      </w:pPr>
      <w:r>
        <w:t xml:space="preserve">Medellín, Antioquia, Colombia</w:t>
      </w:r>
    </w:p>
    <w:p>
      <w:pPr>
        <w:pStyle w:val="BodyText"/>
      </w:pPr>
      <w:r>
        <w:t xml:space="preserve">NIT: 900.456.789-1</w:t>
      </w:r>
    </w:p>
    <w:p>
      <w:pPr>
        <w:pStyle w:val="BodyText"/>
      </w:pPr>
      <w:r>
        <w:t xml:space="preserve">Email: a.restrepo@astronomermedellin.co</w:t>
      </w:r>
    </w:p>
    <w:p>
      <w:pPr>
        <w:pStyle w:val="BodyText"/>
      </w:pPr>
      <w:r>
        <w:t xml:space="preserve">Phone: +57 (604) 385 2210</w:t>
      </w:r>
    </w:p>
    <w:p>
      <w:pPr>
        <w:pStyle w:val="BodyText"/>
      </w:pPr>
      <w:r>
        <w:t xml:space="preserve">Client / Recipient</w:t>
      </w:r>
    </w:p>
    <w:p>
      <w:pPr>
        <w:pStyle w:val="BodyText"/>
      </w:pPr>
      <w:r>
        <w:rPr>
          <w:bCs/>
          <w:b/>
        </w:rPr>
        <w:t xml:space="preserve">Instituto de Ciencias Espaciales de Antioquia</w:t>
      </w:r>
    </w:p>
    <w:p>
      <w:pPr>
        <w:pStyle w:val="BodyText"/>
      </w:pPr>
      <w:r>
        <w:t xml:space="preserve">Attn: Lic. Mariana Cárdenas, Director of Research</w:t>
      </w:r>
    </w:p>
    <w:p>
      <w:pPr>
        <w:pStyle w:val="BodyText"/>
      </w:pPr>
      <w:r>
        <w:t xml:space="preserve">Carrera 45 # 6 Sur-52, Laureles</w:t>
      </w:r>
    </w:p>
    <w:p>
      <w:pPr>
        <w:pStyle w:val="BodyText"/>
      </w:pPr>
      <w:r>
        <w:t xml:space="preserve">Medellín, Antioquia, Colombia</w:t>
      </w:r>
    </w:p>
    <w:p>
      <w:pPr>
        <w:pStyle w:val="BodyText"/>
      </w:pPr>
      <w:r>
        <w:t xml:space="preserve">NIT: 830.123.456-7</w:t>
      </w:r>
    </w:p>
    <w:p>
      <w:pPr>
        <w:pStyle w:val="BodyText"/>
      </w:pPr>
      <w:r>
        <w:t xml:space="preserve">Email: m.cardenas@icantioquia.edu.co</w:t>
      </w:r>
    </w:p>
    <w:p>
      <w:pPr>
        <w:pStyle w:val="BodyText"/>
      </w:pPr>
      <w:r>
        <w:t xml:space="preserve">Phone: +57 (604) 444 8890</w:t>
      </w:r>
    </w:p>
    <w:p>
      <w:pPr>
        <w:pStyle w:val="BodyText"/>
      </w:pPr>
      <w:r>
        <w:t xml:space="preserve">1. Purpose of This Quotation Estimate</w:t>
      </w:r>
    </w:p>
    <w:p>
      <w:pPr>
        <w:pStyle w:val="BodyText"/>
      </w:pPr>
      <w:r>
        <w:t xml:space="preserve">This Quotation Estimate is formally issued by Dr. Alejandro Restrepo Vega, a licensed Professional Astronomer based in Colombia Medellín, to provide a comprehensive and itemized cost breakdown for the delivery of specialized astronomical consulting, observational, and educational services. This document serves as a binding proposal for the scope of work described herein and is intended to be used exclusively within the jurisdiction of Colombia Medellín, where all services will be physically performed, coordinated, and delivered. The Quotation Estimate reflects current market rates for Astronomer professional services in the Medellín metropolitan area and is subject to the terms and conditions outlined in Section 7 of this document.</w:t>
      </w:r>
    </w:p>
    <w:p>
      <w:pPr>
        <w:pStyle w:val="BodyText"/>
      </w:pPr>
      <w:r>
        <w:t xml:space="preserve">2. Scope of Astronomer Services in Colombia Medellín</w:t>
      </w:r>
    </w:p>
    <w:p>
      <w:pPr>
        <w:pStyle w:val="BodyText"/>
      </w:pPr>
      <w:r>
        <w:t xml:space="preserve">The Professional Astronomer engaged under this Quotation Estimate shall provide the following services within the city of Colombia Medellín and its surrounding municipalities in the Aburrá Valley:</w:t>
      </w:r>
    </w:p>
    <w:p>
      <w:pPr>
        <w:numPr>
          <w:ilvl w:val="0"/>
          <w:numId w:val="1001"/>
        </w:numPr>
        <w:pStyle w:val="Compact"/>
      </w:pPr>
      <w:r>
        <w:rPr>
          <w:bCs/>
          <w:b/>
        </w:rPr>
        <w:t xml:space="preserve">Astronomical Observation Campaigns:</w:t>
      </w:r>
      <w:r>
        <w:t xml:space="preserve"> </w:t>
      </w:r>
      <w:r>
        <w:t xml:space="preserve">Conducting targeted deep-sky and solar system observations using the 0.6-meter research telescope located at the Observatorio Astronómico de Medellín, situated at an elevation of approximately 1,500 meters above sea level, providing optimal atmospheric conditions for astronomical research in Colombia Medellín.</w:t>
      </w:r>
    </w:p>
    <w:p>
      <w:pPr>
        <w:numPr>
          <w:ilvl w:val="0"/>
          <w:numId w:val="1001"/>
        </w:numPr>
        <w:pStyle w:val="Compact"/>
      </w:pPr>
      <w:r>
        <w:rPr>
          <w:bCs/>
          <w:b/>
        </w:rPr>
        <w:t xml:space="preserve">Photometric and Spectroscopic Analysis:</w:t>
      </w:r>
      <w:r>
        <w:t xml:space="preserve"> </w:t>
      </w:r>
      <w:r>
        <w:t xml:space="preserve">Performing precise photometric measurements and low-resolution spectroscopy of variable stars, exoplanet transits, and transient celestial events as requested by the client institution.</w:t>
      </w:r>
    </w:p>
    <w:p>
      <w:pPr>
        <w:numPr>
          <w:ilvl w:val="0"/>
          <w:numId w:val="1001"/>
        </w:numPr>
        <w:pStyle w:val="Compact"/>
      </w:pPr>
      <w:r>
        <w:rPr>
          <w:bCs/>
          <w:b/>
        </w:rPr>
        <w:t xml:space="preserve">Astronomical Data Processing and Reporting:</w:t>
      </w:r>
      <w:r>
        <w:t xml:space="preserve"> </w:t>
      </w:r>
      <w:r>
        <w:t xml:space="preserve">Reducing, calibrating, and archiving all observational data collected during the engagement period, delivering structured reports in accordance with international astronomical data standards.</w:t>
      </w:r>
    </w:p>
    <w:p>
      <w:pPr>
        <w:numPr>
          <w:ilvl w:val="0"/>
          <w:numId w:val="1001"/>
        </w:numPr>
        <w:pStyle w:val="Compact"/>
      </w:pPr>
      <w:r>
        <w:rPr>
          <w:bCs/>
          <w:b/>
        </w:rPr>
        <w:t xml:space="preserve">Public Outreach and Educational Workshops:</w:t>
      </w:r>
      <w:r>
        <w:t xml:space="preserve"> </w:t>
      </w:r>
      <w:r>
        <w:t xml:space="preserve">Delivering a minimum of four (4) public astronomy workshops at the Universidad de Antioquia campus in Colombia Medellín, covering topics including stellar evolution, the Milky Way structure, and the use of amateur telescopes.</w:t>
      </w:r>
    </w:p>
    <w:p>
      <w:pPr>
        <w:numPr>
          <w:ilvl w:val="0"/>
          <w:numId w:val="1001"/>
        </w:numPr>
        <w:pStyle w:val="Compact"/>
      </w:pPr>
      <w:r>
        <w:rPr>
          <w:bCs/>
          <w:b/>
        </w:rPr>
        <w:t xml:space="preserve">Consulting and Advisory Support:</w:t>
      </w:r>
      <w:r>
        <w:t xml:space="preserve"> </w:t>
      </w:r>
      <w:r>
        <w:t xml:space="preserve">Providing up to twenty (20) hours of one-on-one consulting to the client's research team regarding observational planning, instrument calibration, and data interpretation.</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Astronomer Service</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Astronomical Observation Campaigns (per night at Observatorio de Medellín)</w:t>
            </w:r>
          </w:p>
        </w:tc>
        <w:tc>
          <w:tcPr/>
          <w:p>
            <w:pPr>
              <w:pStyle w:val="Compact"/>
              <w:jc w:val="left"/>
            </w:pPr>
            <w:r>
              <w:t xml:space="preserve">12 nights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Photometric and Spectroscopic Data Analysis (per dataset)</w:t>
            </w:r>
          </w:p>
        </w:tc>
        <w:tc>
          <w:tcPr/>
          <w:p>
            <w:pPr>
              <w:pStyle w:val="Compact"/>
              <w:jc w:val="left"/>
            </w:pPr>
            <w:r>
              <w:t xml:space="preserve">8 datasets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Astronomical Data Processing, Calibration, and Final Reporting</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Public Outreach and Educational Workshop (per session in Colombia Medellín)</w:t>
            </w:r>
          </w:p>
        </w:tc>
        <w:tc>
          <w:tcPr/>
          <w:p>
            <w:pPr>
              <w:pStyle w:val="Compact"/>
              <w:jc w:val="left"/>
            </w:pPr>
            <w:r>
              <w:t xml:space="preserve">4 sessions</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Consulting and Advisory Hours (per hour)</w:t>
            </w:r>
          </w:p>
        </w:tc>
        <w:tc>
          <w:tcPr/>
          <w:p>
            <w:pPr>
              <w:pStyle w:val="Compact"/>
              <w:jc w:val="left"/>
            </w:pPr>
            <w:r>
              <w:t xml:space="preserve">20 hours</w:t>
            </w:r>
          </w:p>
        </w:tc>
        <w:tc>
          <w:tcPr/>
          <w:p>
            <w:pPr>
              <w:pStyle w:val="Compact"/>
              <w:jc w:val="left"/>
            </w:pPr>
            <w:r>
              <w:t xml:space="preserve">480,000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Travel and Logistics within Colombia Medellín (transportation, accommodation)</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Equipment Rental and Maintenance (filters, CCD camera, guiding system)</w:t>
            </w:r>
          </w:p>
        </w:tc>
        <w:tc>
          <w:tcPr/>
          <w:p>
            <w:pPr>
              <w:pStyle w:val="Compact"/>
              <w:jc w:val="left"/>
            </w:pPr>
            <w:r>
              <w:t xml:space="preserve">1 package</w:t>
            </w:r>
          </w:p>
        </w:tc>
        <w:tc>
          <w:tcPr/>
          <w:p>
            <w:pPr>
              <w:pStyle w:val="Compact"/>
              <w:jc w:val="left"/>
            </w:pPr>
            <w:r>
              <w:t xml:space="preserve">3,100,000</w:t>
            </w:r>
          </w:p>
        </w:tc>
        <w:tc>
          <w:tcPr/>
          <w:p>
            <w:pPr>
              <w:pStyle w:val="Compact"/>
              <w:jc w:val="left"/>
            </w:pPr>
            <w:r>
              <w:t xml:space="preserve">3,100,000</w:t>
            </w:r>
          </w:p>
        </w:tc>
      </w:tr>
      <w:tr>
        <w:tc>
          <w:tcPr>
            <w:gridSpan w:val="4"/>
          </w:tcPr>
          <w:p>
            <w:pPr>
              <w:pStyle w:val="Compact"/>
              <w:jc w:val="left"/>
            </w:pPr>
            <w:r>
              <w:t xml:space="preserve">Subtotal (COP)</w:t>
            </w:r>
          </w:p>
        </w:tc>
        <w:tc>
          <w:tcPr/>
          <w:p>
            <w:pPr>
              <w:pStyle w:val="Compact"/>
              <w:jc w:val="left"/>
            </w:pPr>
            <w:r>
              <w:t xml:space="preserve">55,000,000</w:t>
            </w:r>
          </w:p>
        </w:tc>
      </w:tr>
      <w:tr>
        <w:tc>
          <w:tcPr>
            <w:gridSpan w:val="4"/>
          </w:tcPr>
          <w:p>
            <w:pPr>
              <w:pStyle w:val="Compact"/>
              <w:jc w:val="left"/>
            </w:pPr>
            <w:r>
              <w:t xml:space="preserve">IVA (19% Colombian Value Added Tax)</w:t>
            </w:r>
          </w:p>
        </w:tc>
        <w:tc>
          <w:tcPr/>
          <w:p>
            <w:pPr>
              <w:pStyle w:val="Compact"/>
              <w:jc w:val="left"/>
            </w:pPr>
            <w:r>
              <w:t xml:space="preserve">10,450,000</w:t>
            </w:r>
          </w:p>
        </w:tc>
      </w:tr>
      <w:tr>
        <w:tc>
          <w:tcPr>
            <w:gridSpan w:val="4"/>
          </w:tcPr>
          <w:p>
            <w:pPr>
              <w:pStyle w:val="Compact"/>
              <w:jc w:val="left"/>
            </w:pPr>
            <w:r>
              <w:rPr>
                <w:bCs/>
                <w:b/>
              </w:rPr>
              <w:t xml:space="preserve">TOTAL AMOUNT DUE (COP)</w:t>
            </w:r>
          </w:p>
        </w:tc>
        <w:tc>
          <w:tcPr/>
          <w:p>
            <w:pPr>
              <w:pStyle w:val="Compact"/>
              <w:jc w:val="left"/>
            </w:pPr>
            <w:r>
              <w:rPr>
                <w:bCs/>
                <w:b/>
              </w:rPr>
              <w:t xml:space="preserve">65,450,000</w:t>
            </w:r>
          </w:p>
        </w:tc>
      </w:tr>
    </w:tbl>
    <w:p>
      <w:pPr>
        <w:pStyle w:val="BodyText"/>
      </w:pPr>
      <w:r>
        <w:rPr>
          <w:iCs/>
          <w:i/>
        </w:rPr>
        <w:t xml:space="preserve">Amount in words: Sixty-Five Million Four Hundred Fifty Thousand Colombian Pesianos (COP $65,450,000.00)</w:t>
      </w:r>
    </w:p>
    <w:p>
      <w:pPr>
        <w:pStyle w:val="BodyText"/>
      </w:pPr>
      <w:r>
        <w:t xml:space="preserve">4. Payment Terms</w:t>
      </w:r>
    </w:p>
    <w:p>
      <w:pPr>
        <w:pStyle w:val="BodyText"/>
      </w:pPr>
      <w:r>
        <w:t xml:space="preserve">Payment for the Astronomer services outlined in this Quotation Estimate shall be made in three (3) installments via bank transfer to the account of Dr. Alejandro Restrepo Vega at Bancolombia, Colombia Medellín branch:</w:t>
      </w:r>
    </w:p>
    <w:p>
      <w:pPr>
        <w:numPr>
          <w:ilvl w:val="0"/>
          <w:numId w:val="1002"/>
        </w:numPr>
        <w:pStyle w:val="Compact"/>
      </w:pPr>
      <w:r>
        <w:rPr>
          <w:bCs/>
          <w:b/>
        </w:rPr>
        <w:t xml:space="preserve">First Installment (40%):</w:t>
      </w:r>
      <w:r>
        <w:t xml:space="preserve"> </w:t>
      </w:r>
      <w:r>
        <w:t xml:space="preserve">COP $26,180,000 – Due upon formal acceptance of this Quotation Estimate and execution of the service contract.</w:t>
      </w:r>
    </w:p>
    <w:p>
      <w:pPr>
        <w:numPr>
          <w:ilvl w:val="0"/>
          <w:numId w:val="1002"/>
        </w:numPr>
        <w:pStyle w:val="Compact"/>
      </w:pPr>
      <w:r>
        <w:rPr>
          <w:bCs/>
          <w:b/>
        </w:rPr>
        <w:t xml:space="preserve">Second Installment (35%):</w:t>
      </w:r>
      <w:r>
        <w:t xml:space="preserve"> </w:t>
      </w:r>
      <w:r>
        <w:t xml:space="preserve">COP $22,907,500 – Due upon completion of the sixth (6th) observation night and delivery of interim data reports.</w:t>
      </w:r>
    </w:p>
    <w:p>
      <w:pPr>
        <w:numPr>
          <w:ilvl w:val="0"/>
          <w:numId w:val="1002"/>
        </w:numPr>
        <w:pStyle w:val="Compact"/>
      </w:pPr>
      <w:r>
        <w:rPr>
          <w:bCs/>
          <w:b/>
        </w:rPr>
        <w:t xml:space="preserve">Third Installment (25%):</w:t>
      </w:r>
      <w:r>
        <w:t xml:space="preserve"> </w:t>
      </w:r>
      <w:r>
        <w:t xml:space="preserve">COP $16,362,500 – Due upon final delivery of all reports, workshop completion, and project closure.</w:t>
      </w:r>
    </w:p>
    <w:p>
      <w:pPr>
        <w:pStyle w:val="FirstParagraph"/>
      </w:pPr>
      <w:r>
        <w:t xml:space="preserve">5. Project Timeline</w:t>
      </w:r>
    </w:p>
    <w:p>
      <w:pPr>
        <w:pStyle w:val="BodyText"/>
      </w:pPr>
      <w:r>
        <w:t xml:space="preserve">The Astronomer engagement period shall span from July 1, 2025, through September 30, 2025, with all observational work conducted at the Observatorio Astronómico de Medellín. Public workshops in Colombia Medellín are scheduled for the last Friday of each month within the engagement period. All deliverables shall be submitted in digital format (PDF and FITS) within five (5) business days of the final observation session.</w:t>
      </w:r>
    </w:p>
    <w:p>
      <w:pPr>
        <w:pStyle w:val="BodyText"/>
      </w:pPr>
      <w:r>
        <w:t xml:space="preserve">6. Assumptions and Exclusions</w:t>
      </w:r>
    </w:p>
    <w:p>
      <w:pPr>
        <w:numPr>
          <w:ilvl w:val="0"/>
          <w:numId w:val="1003"/>
        </w:numPr>
        <w:pStyle w:val="Compact"/>
      </w:pPr>
      <w:r>
        <w:t xml:space="preserve">This Quotation Estimate assumes clear or partially clear weather conditions. Nights lost to adverse weather (cloud cover exceeding 70%) shall be rescheduled at no additional cost, up to a maximum of four (4) make-up nights.</w:t>
      </w:r>
    </w:p>
    <w:p>
      <w:pPr>
        <w:numPr>
          <w:ilvl w:val="0"/>
          <w:numId w:val="1003"/>
        </w:numPr>
        <w:pStyle w:val="Compact"/>
      </w:pPr>
      <w:r>
        <w:t xml:space="preserve">Costs for international travel, publication fees, or third-party software licenses are excluded from this Quotation Estimate.</w:t>
      </w:r>
    </w:p>
    <w:p>
      <w:pPr>
        <w:numPr>
          <w:ilvl w:val="0"/>
          <w:numId w:val="1003"/>
        </w:numPr>
        <w:pStyle w:val="Compact"/>
      </w:pPr>
      <w:r>
        <w:t xml:space="preserve">Any additional Astronomer services beyond the scope defined in Section 2 shall be subject to a separate Quotation Estimate and written approval by both parties.</w:t>
      </w:r>
    </w:p>
    <w:p>
      <w:pPr>
        <w:pStyle w:val="FirstParagraph"/>
      </w:pPr>
      <w:r>
        <w:t xml:space="preserve">7. Terms and Conditions</w:t>
      </w:r>
    </w:p>
    <w:p>
      <w:pPr>
        <w:numPr>
          <w:ilvl w:val="0"/>
          <w:numId w:val="1004"/>
        </w:numPr>
        <w:pStyle w:val="Compact"/>
      </w:pPr>
      <w:r>
        <w:t xml:space="preserve">This Quotation Estimate is valid for thirty (30) calendar days from the date of issue. After the expiration date, all rates and availability must be reconfirmed in writing.</w:t>
      </w:r>
    </w:p>
    <w:p>
      <w:pPr>
        <w:numPr>
          <w:ilvl w:val="0"/>
          <w:numId w:val="1004"/>
        </w:numPr>
        <w:pStyle w:val="Compact"/>
      </w:pPr>
      <w:r>
        <w:t xml:space="preserve">All services shall be performed in compliance with Colombian national regulations governing astronomical observation, environmental protection, and professional practice in Colombia Medellín.</w:t>
      </w:r>
    </w:p>
    <w:p>
      <w:pPr>
        <w:numPr>
          <w:ilvl w:val="0"/>
          <w:numId w:val="1004"/>
        </w:numPr>
        <w:pStyle w:val="Compact"/>
      </w:pPr>
      <w:r>
        <w:t xml:space="preserve">The Professional Astronomer retains full intellectual property rights over all methodologies, reduction pipelines, and proprietary analysis techniques developed during the engagement. The client receives full ownership of all raw and processed observational data.</w:t>
      </w:r>
    </w:p>
    <w:p>
      <w:pPr>
        <w:numPr>
          <w:ilvl w:val="0"/>
          <w:numId w:val="1004"/>
        </w:numPr>
        <w:pStyle w:val="Compact"/>
      </w:pPr>
      <w:r>
        <w:t xml:space="preserve">Either party may terminate this agreement with fifteen (15) days written notice. In such case, the client shall pay for all Astronomer services rendered up to the date of termination.</w:t>
      </w:r>
    </w:p>
    <w:p>
      <w:pPr>
        <w:numPr>
          <w:ilvl w:val="0"/>
          <w:numId w:val="1004"/>
        </w:numPr>
        <w:pStyle w:val="Compact"/>
      </w:pPr>
      <w:r>
        <w:t xml:space="preserve">Any disputes arising from this Quotation Estimate or the resulting contract shall be resolved under the civil and commercial laws of the Republic of Colombia, with jurisdiction vested in the courts of Colombia Medellín, Antioquia.</w:t>
      </w:r>
    </w:p>
    <w:p>
      <w:pPr>
        <w:numPr>
          <w:ilvl w:val="0"/>
          <w:numId w:val="1004"/>
        </w:numPr>
        <w:pStyle w:val="Compact"/>
      </w:pPr>
      <w:r>
        <w:t xml:space="preserve">This Quotation Estimate does not constitute a binding contract until formally accepted in writing by both parties and countersigned.</w:t>
      </w:r>
    </w:p>
    <w:p>
      <w:pPr>
        <w:pStyle w:val="FirstParagraph"/>
      </w:pPr>
      <w:r>
        <w:t xml:space="preserve">8. Acceptance and Authorization</w:t>
      </w:r>
    </w:p>
    <w:p>
      <w:pPr>
        <w:pStyle w:val="BodyText"/>
      </w:pPr>
      <w:r>
        <w:t xml:space="preserve">By signing below, both parties acknowledge that they have read, understood, and agree to all terms, conditions, and cost figures presented in this Quotation Estimate for Astronomer services in Colombia Medellín.</w:t>
      </w:r>
    </w:p>
    <w:p>
      <w:pPr>
        <w:pStyle w:val="BodyText"/>
      </w:pPr>
      <w:r>
        <w:rPr>
          <w:bCs/>
          <w:b/>
        </w:rPr>
        <w:t xml:space="preserve">Dr. Alejandro Restrepo Vega</w:t>
      </w:r>
      <w:r>
        <w:br/>
      </w:r>
      <w:r>
        <w:t xml:space="preserve">Professional Astronomer – Service Provider</w:t>
      </w:r>
      <w:r>
        <w:br/>
      </w:r>
      <w:r>
        <w:t xml:space="preserve">Date: _______________</w:t>
      </w:r>
    </w:p>
    <w:p>
      <w:pPr>
        <w:pStyle w:val="BodyText"/>
      </w:pPr>
      <w:r>
        <w:rPr>
          <w:bCs/>
          <w:b/>
        </w:rPr>
        <w:t xml:space="preserve">Lic. Mariana Cárdenas</w:t>
      </w:r>
      <w:r>
        <w:br/>
      </w:r>
      <w:r>
        <w:t xml:space="preserve">Director of Research – Client</w:t>
      </w:r>
      <w:r>
        <w:br/>
      </w:r>
      <w:r>
        <w:t xml:space="preserve">Instituto de Ciencias Espaciales de Antioquia</w:t>
      </w:r>
      <w:r>
        <w:br/>
      </w:r>
      <w:r>
        <w:t xml:space="preserve">Date: _______________</w:t>
      </w:r>
    </w:p>
    <w:p>
      <w:pPr>
        <w:pStyle w:val="BodyText"/>
      </w:pPr>
      <w:r>
        <w:t xml:space="preserve">Quotation Estimate QTE-MDE-AST-2025-0417 | Professional Astronomer Services | Colombia Medellín, Antioquia</w:t>
      </w:r>
    </w:p>
    <w:p>
      <w:pPr>
        <w:pStyle w:val="BodyText"/>
      </w:pPr>
      <w:r>
        <w:t xml:space="preserve">Document generated on June 12, 2025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Colombia Medellín</dc:title>
  <dc:creator/>
  <dc:language>en</dc:language>
  <cp:keywords/>
  <dcterms:created xsi:type="dcterms:W3CDTF">2026-10-10T02:44:05Z</dcterms:created>
  <dcterms:modified xsi:type="dcterms:W3CDTF">2026-10-10T02:44:05Z</dcterms:modified>
</cp:coreProperties>
</file>

<file path=docProps/custom.xml><?xml version="1.0" encoding="utf-8"?>
<Properties xmlns="http://schemas.openxmlformats.org/officeDocument/2006/custom-properties" xmlns:vt="http://schemas.openxmlformats.org/officeDocument/2006/docPropsVTypes"/>
</file>