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Astronomer Services — France Marseille</w:t>
      </w:r>
    </w:p>
    <w:p>
      <w:pPr>
        <w:pStyle w:val="BodyText"/>
      </w:pPr>
      <w:r>
        <w:t xml:space="preserve">Celestial Sciences &amp; Observatory Consulting Group</w:t>
      </w:r>
    </w:p>
    <w:p>
      <w:pPr>
        <w:pStyle w:val="BodyText"/>
      </w:pPr>
      <w:r>
        <w:t xml:space="preserve">12 Boulevard de la Canebière, 13001 Marseille, France</w:t>
      </w:r>
    </w:p>
    <w:p>
      <w:pPr>
        <w:pStyle w:val="BodyText"/>
      </w:pPr>
      <w:r>
        <w:t xml:space="preserve">Tel: +33 4 91 00 00 00 | Email: quotes@celestialmarseille.fr</w:t>
      </w:r>
    </w:p>
    <w:bookmarkEnd w:id="20"/>
    <w:p>
      <w:pPr>
        <w:pStyle w:val="BodyText"/>
      </w:pPr>
      <w:r>
        <w:rPr>
          <w:bCs/>
          <w:b/>
        </w:rPr>
        <w:t xml:space="preserve">Quotation Reference:</w:t>
      </w:r>
      <w:r>
        <w:t xml:space="preserve"> </w:t>
      </w:r>
      <w:r>
        <w:t xml:space="preserve">QTE-2025-MRS-0472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Marseille Provence Tourism Board</w:t>
      </w:r>
      <w:r>
        <w:br/>
      </w:r>
      <w:r>
        <w:t xml:space="preserve">45 Place de la Joliette</w:t>
      </w:r>
      <w:r>
        <w:br/>
      </w:r>
      <w:r>
        <w:t xml:space="preserve">13002 Marseille, France</w:t>
      </w:r>
      <w:r>
        <w:br/>
      </w:r>
      <w:r>
        <w:rPr>
          <w:bCs/>
          <w:b/>
        </w:rPr>
        <w:t xml:space="preserve">Contact:</w:t>
      </w:r>
      <w:r>
        <w:t xml:space="preserve"> </w:t>
      </w:r>
      <w:r>
        <w:t xml:space="preserve">Dr. Claire Fontaine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Celestial Sciences &amp; Observatory Consulting Group to provide a comprehensive and transparent breakdown of costs associated with the engagement of a professional</w:t>
      </w:r>
      <w:r>
        <w:t xml:space="preserve"> </w:t>
      </w:r>
      <w:r>
        <w:t xml:space="preserve">Astronomer</w:t>
      </w:r>
      <w:r>
        <w:t xml:space="preserve"> </w:t>
      </w:r>
      <w:r>
        <w:t xml:space="preserve">for a series of public and institutional events scheduled to take place in</w:t>
      </w:r>
      <w:r>
        <w:t xml:space="preserve"> </w:t>
      </w:r>
      <w:r>
        <w:t xml:space="preserve">France Marseille</w:t>
      </w:r>
      <w:r>
        <w:t xml:space="preserve"> </w:t>
      </w:r>
      <w:r>
        <w:t xml:space="preserve">during the autumn and winter seasons of 2025. The purpose of this document is to outline the scope of services, associated fees, logistical requirements, and contractual terms governing the professional engagement. All pricing presented herein is exclusive of applicable French Value Added Tax (TVA) at the current rate of 20%, which will be added to the final invoice upon service delivery.</w:t>
      </w:r>
    </w:p>
    <w:bookmarkEnd w:id="21"/>
    <w:bookmarkStart w:id="22" w:name="Xbfe82b0c82681fafb99be277e81f3a656f5bb43"/>
    <w:p>
      <w:pPr>
        <w:pStyle w:val="Heading2"/>
      </w:pPr>
      <w:r>
        <w:t xml:space="preserve">2. Scope of Services — Astronomer Engagement in France Marseille</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provide the following professional services within the</w:t>
      </w:r>
      <w:r>
        <w:t xml:space="preserve"> </w:t>
      </w:r>
      <w:r>
        <w:t xml:space="preserve">France Marseille</w:t>
      </w:r>
      <w:r>
        <w:t xml:space="preserve"> </w:t>
      </w:r>
      <w:r>
        <w:t xml:space="preserve">metropolitan area and its surrounding coastal regions:</w:t>
      </w:r>
    </w:p>
    <w:p>
      <w:pPr>
        <w:numPr>
          <w:ilvl w:val="0"/>
          <w:numId w:val="1001"/>
        </w:numPr>
        <w:pStyle w:val="Compact"/>
      </w:pPr>
      <w:r>
        <w:rPr>
          <w:bCs/>
          <w:b/>
        </w:rPr>
        <w:t xml:space="preserve">Public Stargazing Events:</w:t>
      </w:r>
      <w:r>
        <w:t xml:space="preserve"> </w:t>
      </w:r>
      <w:r>
        <w:t xml:space="preserve">A minimum of six (6) evening sessions at the Marseille Observatory site and the Calanques National Park, featuring guided telescope observations of celestial objects, live commentary on the night sky, and interactive Q&amp;A segments for attendees of all ages.</w:t>
      </w:r>
    </w:p>
    <w:p>
      <w:pPr>
        <w:numPr>
          <w:ilvl w:val="0"/>
          <w:numId w:val="1001"/>
        </w:numPr>
        <w:pStyle w:val="Compact"/>
      </w:pPr>
      <w:r>
        <w:rPr>
          <w:bCs/>
          <w:b/>
        </w:rPr>
        <w:t xml:space="preserve">Educational Workshops:</w:t>
      </w:r>
      <w:r>
        <w:t xml:space="preserve"> </w:t>
      </w:r>
      <w:r>
        <w:t xml:space="preserve">Four (4) half-day workshops conducted at the Muséum d'Histoire Naturelle de Marseille, covering topics including stellar evolution, the solar system, exoplanet detection methodologies, and the history of French and Mediterranean astronomy.</w:t>
      </w:r>
    </w:p>
    <w:p>
      <w:pPr>
        <w:numPr>
          <w:ilvl w:val="0"/>
          <w:numId w:val="1001"/>
        </w:numPr>
        <w:pStyle w:val="Compact"/>
      </w:pPr>
      <w:r>
        <w:rPr>
          <w:bCs/>
          <w:b/>
        </w:rPr>
        <w:t xml:space="preserve">Institutional Consulting:</w:t>
      </w:r>
      <w:r>
        <w:t xml:space="preserve"> </w:t>
      </w:r>
      <w:r>
        <w:t xml:space="preserve">Advisory sessions for the Marseille Provence Tourism Board regarding the integration of astronomical heritage into the city's cultural tourism strategy, including recommendations for the development of a permanent</w:t>
      </w:r>
      <w:r>
        <w:t xml:space="preserve"> </w:t>
      </w:r>
      <w:r>
        <w:t xml:space="preserve">Astronomer</w:t>
      </w:r>
      <w:r>
        <w:t xml:space="preserve">-led exhibition at the MuCEM.</w:t>
      </w:r>
    </w:p>
    <w:p>
      <w:pPr>
        <w:numPr>
          <w:ilvl w:val="0"/>
          <w:numId w:val="1001"/>
        </w:numPr>
        <w:pStyle w:val="Compact"/>
      </w:pPr>
      <w:r>
        <w:rPr>
          <w:bCs/>
          <w:b/>
        </w:rPr>
        <w:t xml:space="preserve">Media and Press Appearances:</w:t>
      </w:r>
      <w:r>
        <w:t xml:space="preserve"> </w:t>
      </w:r>
      <w:r>
        <w:t xml:space="preserve">Up to three (3) appearances on regional French television and radio broadcasts covering astronomical phenomena visible from</w:t>
      </w:r>
      <w:r>
        <w:t xml:space="preserve"> </w:t>
      </w:r>
      <w:r>
        <w:t xml:space="preserve">France Marseille</w:t>
      </w:r>
      <w:r>
        <w:t xml:space="preserve">, including meteor showers, planetary conjunctions, and seasonal sky events.</w:t>
      </w:r>
    </w:p>
    <w:p>
      <w:pPr>
        <w:numPr>
          <w:ilvl w:val="0"/>
          <w:numId w:val="1001"/>
        </w:numPr>
        <w:pStyle w:val="Compact"/>
      </w:pPr>
      <w:r>
        <w:rPr>
          <w:bCs/>
          <w:b/>
        </w:rPr>
        <w:t xml:space="preserve">Technical Equipment Provision:</w:t>
      </w:r>
      <w:r>
        <w:t xml:space="preserve"> </w:t>
      </w:r>
      <w:r>
        <w:t xml:space="preserve">Supply and operation of a 14-inch Dobsonian telescope, a 10-inch Newtonian reflector, a digital planetarium projector, and associated educational materials for all events listed above.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Astronomer — Public Stargazing Events (per evening session, 3 hours)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Educational Workshop Delivery (per half-day, 4 hours, up to 40 participants)</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Institutional Consulting &amp; Strategy Advisory (per session, 2 hours)</w:t>
            </w:r>
          </w:p>
        </w:tc>
        <w:tc>
          <w:tcPr/>
          <w:p>
            <w:pPr>
              <w:pStyle w:val="Compact"/>
              <w:jc w:val="left"/>
            </w:pPr>
            <w:r>
              <w:t xml:space="preserve">5</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Media and Press Appearance (per appearance, including preparation)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Telescope and Equipment Rental &amp; Operation (per event day)</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Travel and Accommodation within France Marseille region (estimated)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Custom Educational Materials &amp; Printed Star Charts (per event)</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Insurance and Liability Coverage for public events in France Marseille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(Excluding TVA 20%)</w:t>
            </w:r>
          </w:p>
        </w:tc>
        <w:tc>
          <w:tcPr/>
          <w:p>
            <w:pPr>
              <w:pStyle w:val="Compact"/>
              <w:jc w:val="left"/>
            </w:pPr>
            <w:r>
              <w:t xml:space="preserve">43,050.00</w:t>
            </w:r>
          </w:p>
        </w:tc>
      </w:tr>
      <w:tr>
        <w:tc>
          <w:tcPr>
            <w:gridSpan w:val="4"/>
          </w:tcPr>
          <w:p>
            <w:pPr>
              <w:pStyle w:val="Compact"/>
              <w:jc w:val="left"/>
            </w:pPr>
            <w:r>
              <w:t xml:space="preserve">TVA (20%)</w:t>
            </w:r>
          </w:p>
        </w:tc>
        <w:tc>
          <w:tcPr/>
          <w:p>
            <w:pPr>
              <w:pStyle w:val="Compact"/>
              <w:jc w:val="left"/>
            </w:pPr>
            <w:r>
              <w:t xml:space="preserve">8,610.00</w:t>
            </w:r>
          </w:p>
        </w:tc>
      </w:tr>
      <w:tr>
        <w:tc>
          <w:tcPr>
            <w:gridSpan w:val="4"/>
          </w:tcPr>
          <w:p>
            <w:pPr>
              <w:pStyle w:val="Compact"/>
              <w:jc w:val="left"/>
            </w:pPr>
            <w:r>
              <w:t xml:space="preserve">Grand Total (Including TVA)</w:t>
            </w:r>
          </w:p>
        </w:tc>
        <w:tc>
          <w:tcPr/>
          <w:p>
            <w:pPr>
              <w:pStyle w:val="Compact"/>
              <w:jc w:val="left"/>
            </w:pPr>
            <w:r>
              <w:t xml:space="preserve">51,660.00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availability must be reconfirmed in writing by both parties.</w:t>
      </w:r>
    </w:p>
    <w:p>
      <w:pPr>
        <w:numPr>
          <w:ilvl w:val="0"/>
          <w:numId w:val="1002"/>
        </w:numPr>
        <w:pStyle w:val="Compact"/>
      </w:pPr>
      <w:r>
        <w:t xml:space="preserve">Payment terms: 40% advance deposit upon acceptance of this quotation, 40% upon completion of the fifth (5th) scheduled event, and the remaining 20% within fourteen (14) calendar days of final service delivery in</w:t>
      </w:r>
      <w:r>
        <w:t xml:space="preserve"> </w:t>
      </w:r>
      <w:r>
        <w:t xml:space="preserve">France Marseille</w:t>
      </w:r>
      <w:r>
        <w:t xml:space="preserve">.</w:t>
      </w:r>
    </w:p>
    <w:p>
      <w:pPr>
        <w:numPr>
          <w:ilvl w:val="0"/>
          <w:numId w:val="1002"/>
        </w:numPr>
        <w:pStyle w:val="Compact"/>
      </w:pPr>
      <w:r>
        <w:t xml:space="preserve">The</w:t>
      </w:r>
      <w:r>
        <w:t xml:space="preserve"> </w:t>
      </w:r>
      <w:r>
        <w:t xml:space="preserve">Astronomer</w:t>
      </w:r>
      <w:r>
        <w:t xml:space="preserve"> </w:t>
      </w:r>
      <w:r>
        <w:t xml:space="preserve">reserves the right to reschedule any outdoor stargazing event due to adverse weather conditions (cloud cover exceeding 70%, high winds, or safety hazards) without incurring additional charges. Rescheduled sessions will be offered within a seven-day window.</w:t>
      </w:r>
    </w:p>
    <w:p>
      <w:pPr>
        <w:numPr>
          <w:ilvl w:val="0"/>
          <w:numId w:val="1002"/>
        </w:numPr>
        <w:pStyle w:val="Compact"/>
      </w:pPr>
      <w:r>
        <w:t xml:space="preserve">All intellectual property rights pertaining to custom educational materials, star charts, and presentation content developed specifically for this engagement in</w:t>
      </w:r>
      <w:r>
        <w:t xml:space="preserve"> </w:t>
      </w:r>
      <w:r>
        <w:t xml:space="preserve">France Marseille</w:t>
      </w:r>
      <w:r>
        <w:t xml:space="preserve"> </w:t>
      </w:r>
      <w:r>
        <w:t xml:space="preserve">shall remain the property of the</w:t>
      </w:r>
      <w:r>
        <w:t xml:space="preserve"> </w:t>
      </w:r>
      <w:r>
        <w:t xml:space="preserve">Astronomer</w:t>
      </w:r>
      <w:r>
        <w:t xml:space="preserve"> </w:t>
      </w:r>
      <w:r>
        <w:t xml:space="preserve">and Celestial Sciences &amp; Observatory Consulting Group, with a non-exclusive license granted to the client for internal educational use.</w:t>
      </w:r>
    </w:p>
    <w:p>
      <w:pPr>
        <w:numPr>
          <w:ilvl w:val="0"/>
          <w:numId w:val="1002"/>
        </w:numPr>
        <w:pStyle w:val="Compact"/>
      </w:pPr>
      <w:r>
        <w:t xml:space="preserve">Any modifications to the scope of services outlined in this</w:t>
      </w:r>
      <w:r>
        <w:t xml:space="preserve"> </w:t>
      </w:r>
      <w:r>
        <w:t xml:space="preserve">Quotation Estimate</w:t>
      </w:r>
      <w:r>
        <w:t xml:space="preserve"> </w:t>
      </w:r>
      <w:r>
        <w:t xml:space="preserve">must be agreed upon in writing by both parties prior to execution. Additional services will be billed at the rates specified herein or as mutually agreed.</w:t>
      </w:r>
    </w:p>
    <w:p>
      <w:pPr>
        <w:numPr>
          <w:ilvl w:val="0"/>
          <w:numId w:val="1002"/>
        </w:numPr>
        <w:pStyle w:val="Compact"/>
      </w:pPr>
      <w:r>
        <w:t xml:space="preserve">This engagement is governed by the laws of the French Republic. Any disputes arising from this</w:t>
      </w:r>
      <w:r>
        <w:t xml:space="preserve"> </w:t>
      </w:r>
      <w:r>
        <w:t xml:space="preserve">Quotation Estimate</w:t>
      </w:r>
      <w:r>
        <w:t xml:space="preserve"> </w:t>
      </w:r>
      <w:r>
        <w:t xml:space="preserve">shall be subject to the exclusive jurisdiction of the commercial courts of Marseille,</w:t>
      </w:r>
      <w:r>
        <w:t xml:space="preserve"> </w:t>
      </w:r>
      <w:r>
        <w:t xml:space="preserve">France</w:t>
      </w:r>
      <w:r>
        <w:t xml:space="preserve">.</w:t>
      </w:r>
    </w:p>
    <w:p>
      <w:pPr>
        <w:numPr>
          <w:ilvl w:val="0"/>
          <w:numId w:val="1002"/>
        </w:numPr>
        <w:pStyle w:val="Compact"/>
      </w:pPr>
      <w:r>
        <w:t xml:space="preserve">The</w:t>
      </w:r>
      <w:r>
        <w:t xml:space="preserve"> </w:t>
      </w:r>
      <w:r>
        <w:t xml:space="preserve">Astronomer</w:t>
      </w:r>
      <w:r>
        <w:t xml:space="preserve"> </w:t>
      </w:r>
      <w:r>
        <w:t xml:space="preserve">shall comply with all applicable French regulations regarding public gatherings, noise ordinances in the Marseille urban area, and environmental protection statutes within the Calanques National Park.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Astronomer</w:t>
      </w:r>
      <w:r>
        <w:t xml:space="preserve"> </w:t>
      </w:r>
      <w:r>
        <w:t xml:space="preserve">for the specified services in</w:t>
      </w:r>
      <w:r>
        <w:t xml:space="preserve"> </w:t>
      </w:r>
      <w:r>
        <w:t xml:space="preserve">France Marseille</w:t>
      </w:r>
      <w:r>
        <w:t xml:space="preserve">.</w:t>
      </w:r>
    </w:p>
    <w:p>
      <w:pPr>
        <w:pStyle w:val="BodyText"/>
      </w:pPr>
      <w:r>
        <w:rPr>
          <w:bCs/>
          <w:b/>
        </w:rPr>
        <w:t xml:space="preserve">For Celestial Sciences &amp; Observatory Consulting Group</w:t>
      </w:r>
    </w:p>
    <w:p>
      <w:pPr>
        <w:pStyle w:val="BodyText"/>
      </w:pPr>
      <w:r>
        <w:t xml:space="preserve">Dr. Laurent Beaumont</w:t>
      </w:r>
      <w:r>
        <w:br/>
      </w:r>
      <w:r>
        <w:t xml:space="preserve">Lead Astronomer &amp; Director</w:t>
      </w:r>
      <w:r>
        <w:br/>
      </w:r>
      <w:r>
        <w:t xml:space="preserve">Date: _______________</w:t>
      </w:r>
    </w:p>
    <w:p>
      <w:pPr>
        <w:pStyle w:val="BodyText"/>
      </w:pPr>
      <w:r>
        <w:rPr>
          <w:bCs/>
          <w:b/>
        </w:rPr>
        <w:t xml:space="preserve">For Marseille Provence Tourism Board</w:t>
      </w:r>
    </w:p>
    <w:p>
      <w:pPr>
        <w:pStyle w:val="BodyText"/>
      </w:pPr>
      <w:r>
        <w:t xml:space="preserve">Dr. Claire Fontaine</w:t>
      </w:r>
      <w:r>
        <w:br/>
      </w:r>
      <w:r>
        <w:t xml:space="preserve">Director of Cultural Programs</w:t>
      </w:r>
      <w:r>
        <w:br/>
      </w:r>
      <w:r>
        <w:t xml:space="preserve">Date: _______________</w:t>
      </w:r>
    </w:p>
    <w:p>
      <w:pPr>
        <w:pStyle w:val="BodyText"/>
      </w:pPr>
      <w:r>
        <w:t xml:space="preserve">Celestial Sciences &amp; Observatory Consulting Group | SIRET: 842 567 123 00018 | TVA Intracommunautaire: FR 45 842567123</w:t>
      </w:r>
    </w:p>
    <w:p>
      <w:pPr>
        <w:pStyle w:val="BodyText"/>
      </w:pPr>
      <w:r>
        <w:t xml:space="preserve">This Quotation Estimate document was prepared exclusively for the client named above and may not be reproduced or distributed without prior written consent.</w:t>
      </w:r>
    </w:p>
    <w:p>
      <w:pPr>
        <w:pStyle w:val="BodyText"/>
      </w:pPr>
      <w:r>
        <w:t xml:space="preserve">Document Reference: QTE-2025-MRS-0472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France Marseille</dc:title>
  <dc:creator/>
  <dc:language>en</dc:language>
  <cp:keywords/>
  <dcterms:created xsi:type="dcterms:W3CDTF">2026-10-10T02:41:53Z</dcterms:created>
  <dcterms:modified xsi:type="dcterms:W3CDTF">2026-10-10T02:41:53Z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