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Astronomer Services — Malaysia Kuala Lumpur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QTE-AST-2025-KL-0047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Aisyah Rahman, Lead Astronomer — Celestial Sciences Consultancy Sdn. Bhd.</w:t>
            </w:r>
          </w:p>
        </w:tc>
      </w:tr>
      <w:tr>
        <w:tc>
          <w:tcPr/>
          <w:p>
            <w:pPr>
              <w:pStyle w:val="Compact"/>
              <w:jc w:val="left"/>
            </w:pPr>
            <w:r>
              <w:t xml:space="preserve">Address:</w:t>
            </w:r>
          </w:p>
        </w:tc>
        <w:tc>
          <w:tcPr/>
          <w:p>
            <w:pPr>
              <w:pStyle w:val="Compact"/>
              <w:jc w:val="left"/>
            </w:pPr>
            <w:r>
              <w:t xml:space="preserve">Suite 1204, Menara Astronomer, Jalan Sultan Ismail, 50300 Malaysia Kuala Lumpur, Federal Territory, Malaysia</w:t>
            </w:r>
          </w:p>
        </w:tc>
      </w:tr>
      <w:tr>
        <w:tc>
          <w:tcPr/>
          <w:p>
            <w:pPr>
              <w:pStyle w:val="Compact"/>
              <w:jc w:val="left"/>
            </w:pPr>
            <w:r>
              <w:t xml:space="preserve">Prepared For:</w:t>
            </w:r>
          </w:p>
        </w:tc>
        <w:tc>
          <w:tcPr/>
          <w:p>
            <w:pPr>
              <w:pStyle w:val="Compact"/>
              <w:jc w:val="left"/>
            </w:pPr>
            <w:r>
              <w:t xml:space="preserve">Malaysian Institute of Space Technology (MIST), 43400 Serdang, Selangor, Malaysia</w:t>
            </w:r>
          </w:p>
        </w:tc>
      </w:tr>
      <w:tr>
        <w:tc>
          <w:tcPr/>
          <w:p>
            <w:pPr>
              <w:pStyle w:val="Compact"/>
              <w:jc w:val="left"/>
            </w:pPr>
            <w:r>
              <w:t xml:space="preserve">Project Reference:</w:t>
            </w:r>
          </w:p>
        </w:tc>
        <w:tc>
          <w:tcPr/>
          <w:p>
            <w:pPr>
              <w:pStyle w:val="Compact"/>
              <w:jc w:val="left"/>
            </w:pPr>
            <w:r>
              <w:t xml:space="preserve">Observatory Calibration &amp; Research Support — FY2025/2026</w:t>
            </w:r>
          </w:p>
        </w:tc>
      </w:tr>
    </w:tbl>
    <w:bookmarkStart w:id="21" w:name="X2d047de833827f54837e7ff234a2b79635bbcfc"/>
    <w:p>
      <w:pPr>
        <w:pStyle w:val="Heading2"/>
      </w:pPr>
      <w:r>
        <w:t xml:space="preserve">1. Scope of Work — Astronomer Services in Malaysia Kuala Lumpur</w:t>
      </w:r>
    </w:p>
    <w:p>
      <w:pPr>
        <w:pStyle w:val="FirstParagraph"/>
      </w:pPr>
      <w:r>
        <w:t xml:space="preserve">This</w:t>
      </w:r>
      <w:r>
        <w:t xml:space="preserve"> </w:t>
      </w:r>
      <w:r>
        <w:t xml:space="preserve">Quotation Estimate</w:t>
      </w:r>
      <w:r>
        <w:t xml:space="preserve"> </w:t>
      </w:r>
      <w:r>
        <w:t xml:space="preserve">is issued by Celestial Sciences Consultancy Sdn. Bhd. to provide comprehensive professional services rendered by a qualified</w:t>
      </w:r>
      <w:r>
        <w:t xml:space="preserve"> </w:t>
      </w:r>
      <w:r>
        <w:t xml:space="preserve">Astronomer</w:t>
      </w:r>
      <w:r>
        <w:t xml:space="preserve"> </w:t>
      </w:r>
      <w:r>
        <w:t xml:space="preserve">for the client's research and operational requirements in</w:t>
      </w:r>
      <w:r>
        <w:t xml:space="preserve"> </w:t>
      </w:r>
      <w:r>
        <w:t xml:space="preserve">Malaysia Kuala Lumpur</w:t>
      </w:r>
      <w:r>
        <w:t xml:space="preserve"> </w:t>
      </w:r>
      <w:r>
        <w:t xml:space="preserve">and its surrounding regions. The Astronomer engaged under this quotation shall hold a minimum of a Doctorate in Astrophysics or a related field, with no fewer than ten (10) years of post-doctoral experience in observational astronomy, data analysis, and instrument calibration.</w:t>
      </w:r>
    </w:p>
    <w:p>
      <w:pPr>
        <w:pStyle w:val="BodyText"/>
      </w:pPr>
      <w:r>
        <w:t xml:space="preserve">The services outlined below are designed to support the client's ongoing astronomical research programmes, public outreach initiatives, and technical advisory needs within the Malaysia Kuala Lumpur metropolitan area and the broader Malaysian territory. All deliverables will be produced in accordance with the standards set by the Malaysian Space Agency (ANGKASA) and international astronomical community guidelines.</w:t>
      </w:r>
    </w:p>
    <w:bookmarkEnd w:id="21"/>
    <w:bookmarkStart w:id="22" w:name="itemised-services-cost-breakdown"/>
    <w:p>
      <w:pPr>
        <w:pStyle w:val="Heading2"/>
      </w:pPr>
      <w:r>
        <w:t xml:space="preserve">2. Itemised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Astronomer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On-site Astronomer consultation for telescope array calibration at the Malaysia Kuala Lumpur observatory facility, including optical alignment, spectrograph verification, and atmospheric correction modelling.</w:t>
            </w:r>
          </w:p>
        </w:tc>
        <w:tc>
          <w:tcPr/>
          <w:p>
            <w:pPr>
              <w:pStyle w:val="Compact"/>
              <w:jc w:val="left"/>
            </w:pPr>
            <w:r>
              <w:t xml:space="preserve">5 working days</w:t>
            </w:r>
          </w:p>
        </w:tc>
        <w:tc>
          <w:tcPr/>
          <w:p>
            <w:pPr>
              <w:pStyle w:val="Compact"/>
              <w:jc w:val="left"/>
            </w:pPr>
            <w:r>
              <w:t xml:space="preserve">RM 4,500 / day</w:t>
            </w:r>
          </w:p>
        </w:tc>
        <w:tc>
          <w:tcPr/>
          <w:p>
            <w:pPr>
              <w:pStyle w:val="Compact"/>
              <w:jc w:val="left"/>
            </w:pPr>
            <w:r>
              <w:t xml:space="preserve">RM 22,500.00</w:t>
            </w:r>
          </w:p>
        </w:tc>
      </w:tr>
      <w:tr>
        <w:tc>
          <w:tcPr/>
          <w:p>
            <w:pPr>
              <w:pStyle w:val="Compact"/>
              <w:jc w:val="left"/>
            </w:pPr>
            <w:r>
              <w:t xml:space="preserve">2</w:t>
            </w:r>
          </w:p>
        </w:tc>
        <w:tc>
          <w:tcPr/>
          <w:p>
            <w:pPr>
              <w:pStyle w:val="Compact"/>
              <w:jc w:val="left"/>
            </w:pPr>
            <w:r>
              <w:t xml:space="preserve">Preparation of a detailed astronomical research report on variable star observations conducted from the Malaysia Kuala Lumpur site, including data reduction, light-curve analysis, and peer-review-ready documentation.</w:t>
            </w:r>
          </w:p>
        </w:tc>
        <w:tc>
          <w:tcPr/>
          <w:p>
            <w:pPr>
              <w:pStyle w:val="Compact"/>
              <w:jc w:val="left"/>
            </w:pPr>
            <w:r>
              <w:t xml:space="preserve">3 weeks</w:t>
            </w:r>
          </w:p>
        </w:tc>
        <w:tc>
          <w:tcPr/>
          <w:p>
            <w:pPr>
              <w:pStyle w:val="Compact"/>
              <w:jc w:val="left"/>
            </w:pPr>
            <w:r>
              <w:t xml:space="preserve">RM 18,000 (lump sum)</w:t>
            </w:r>
          </w:p>
        </w:tc>
        <w:tc>
          <w:tcPr/>
          <w:p>
            <w:pPr>
              <w:pStyle w:val="Compact"/>
              <w:jc w:val="left"/>
            </w:pPr>
            <w:r>
              <w:t xml:space="preserve">RM 18,000.00</w:t>
            </w:r>
          </w:p>
        </w:tc>
      </w:tr>
      <w:tr>
        <w:tc>
          <w:tcPr/>
          <w:p>
            <w:pPr>
              <w:pStyle w:val="Compact"/>
              <w:jc w:val="left"/>
            </w:pPr>
            <w:r>
              <w:t xml:space="preserve">3</w:t>
            </w:r>
          </w:p>
        </w:tc>
        <w:tc>
          <w:tcPr/>
          <w:p>
            <w:pPr>
              <w:pStyle w:val="Compact"/>
              <w:jc w:val="left"/>
            </w:pPr>
            <w:r>
              <w:t xml:space="preserve">Public outreach and educational programme delivery by the Astronomer at three (3) schools in Malaysia Kuala Lumpur, covering topics such as the night sky, planetary motion, and the history of Malaysian astronomy.</w:t>
            </w:r>
          </w:p>
        </w:tc>
        <w:tc>
          <w:tcPr/>
          <w:p>
            <w:pPr>
              <w:pStyle w:val="Compact"/>
              <w:jc w:val="left"/>
            </w:pPr>
            <w:r>
              <w:t xml:space="preserve">3 sessions (4 hrs each)</w:t>
            </w:r>
          </w:p>
        </w:tc>
        <w:tc>
          <w:tcPr/>
          <w:p>
            <w:pPr>
              <w:pStyle w:val="Compact"/>
              <w:jc w:val="left"/>
            </w:pPr>
            <w:r>
              <w:t xml:space="preserve">RM 3,200 / session</w:t>
            </w:r>
          </w:p>
        </w:tc>
        <w:tc>
          <w:tcPr/>
          <w:p>
            <w:pPr>
              <w:pStyle w:val="Compact"/>
              <w:jc w:val="left"/>
            </w:pPr>
            <w:r>
              <w:t xml:space="preserve">RM 9,600.00</w:t>
            </w:r>
          </w:p>
        </w:tc>
      </w:tr>
      <w:tr>
        <w:tc>
          <w:tcPr/>
          <w:p>
            <w:pPr>
              <w:pStyle w:val="Compact"/>
              <w:jc w:val="left"/>
            </w:pPr>
            <w:r>
              <w:t xml:space="preserve">4</w:t>
            </w:r>
          </w:p>
        </w:tc>
        <w:tc>
          <w:tcPr/>
          <w:p>
            <w:pPr>
              <w:pStyle w:val="Compact"/>
              <w:jc w:val="left"/>
            </w:pPr>
            <w:r>
              <w:t xml:space="preserve">Technical advisory and remote monitoring support for the Astronomer's research instruments during the monsoon season, ensuring data continuity for the Malaysia Kuala Lumpur observatory network.</w:t>
            </w:r>
          </w:p>
        </w:tc>
        <w:tc>
          <w:tcPr/>
          <w:p>
            <w:pPr>
              <w:pStyle w:val="Compact"/>
              <w:jc w:val="left"/>
            </w:pPr>
            <w:r>
              <w:t xml:space="preserve">6 months</w:t>
            </w:r>
          </w:p>
        </w:tc>
        <w:tc>
          <w:tcPr/>
          <w:p>
            <w:pPr>
              <w:pStyle w:val="Compact"/>
              <w:jc w:val="left"/>
            </w:pPr>
            <w:r>
              <w:t xml:space="preserve">RM 6,000 / month</w:t>
            </w:r>
          </w:p>
        </w:tc>
        <w:tc>
          <w:tcPr/>
          <w:p>
            <w:pPr>
              <w:pStyle w:val="Compact"/>
              <w:jc w:val="left"/>
            </w:pPr>
            <w:r>
              <w:t xml:space="preserve">RM 36,000.00</w:t>
            </w:r>
          </w:p>
        </w:tc>
      </w:tr>
      <w:tr>
        <w:tc>
          <w:tcPr/>
          <w:p>
            <w:pPr>
              <w:pStyle w:val="Compact"/>
              <w:jc w:val="left"/>
            </w:pPr>
            <w:r>
              <w:t xml:space="preserve">5</w:t>
            </w:r>
          </w:p>
        </w:tc>
        <w:tc>
          <w:tcPr/>
          <w:p>
            <w:pPr>
              <w:pStyle w:val="Compact"/>
              <w:jc w:val="left"/>
            </w:pPr>
            <w:r>
              <w:t xml:space="preserve">Development of a customised astronomical software module for automated sky-survey data processing, tailored to the specific observational parameters of the Malaysia Kuala Lumpur site (latitude 3.1390° N, longitude 101.6869° E).</w:t>
            </w:r>
          </w:p>
        </w:tc>
        <w:tc>
          <w:tcPr/>
          <w:p>
            <w:pPr>
              <w:pStyle w:val="Compact"/>
              <w:jc w:val="left"/>
            </w:pPr>
            <w:r>
              <w:t xml:space="preserve">8 weeks</w:t>
            </w:r>
          </w:p>
        </w:tc>
        <w:tc>
          <w:tcPr/>
          <w:p>
            <w:pPr>
              <w:pStyle w:val="Compact"/>
              <w:jc w:val="left"/>
            </w:pPr>
            <w:r>
              <w:t xml:space="preserve">RM 45,000 (lump sum)</w:t>
            </w:r>
          </w:p>
        </w:tc>
        <w:tc>
          <w:tcPr/>
          <w:p>
            <w:pPr>
              <w:pStyle w:val="Compact"/>
              <w:jc w:val="left"/>
            </w:pPr>
            <w:r>
              <w:t xml:space="preserve">RM 45,000.00</w:t>
            </w:r>
          </w:p>
        </w:tc>
      </w:tr>
      <w:tr>
        <w:tc>
          <w:tcPr/>
          <w:p>
            <w:pPr>
              <w:pStyle w:val="Compact"/>
              <w:jc w:val="left"/>
            </w:pPr>
            <w:r>
              <w:t xml:space="preserve">6</w:t>
            </w:r>
          </w:p>
        </w:tc>
        <w:tc>
          <w:tcPr/>
          <w:p>
            <w:pPr>
              <w:pStyle w:val="Compact"/>
              <w:jc w:val="left"/>
            </w:pPr>
            <w:r>
              <w:t xml:space="preserve">Travel, accommodation, and local transport for the Astronomer within Malaysia Kuala Lumpur and satellite observation sites in Selangor and Pahang.</w:t>
            </w:r>
          </w:p>
        </w:tc>
        <w:tc>
          <w:tcPr/>
          <w:p>
            <w:pPr>
              <w:pStyle w:val="Compact"/>
              <w:jc w:val="left"/>
            </w:pPr>
            <w:r>
              <w:t xml:space="preserve">As required</w:t>
            </w:r>
          </w:p>
        </w:tc>
        <w:tc>
          <w:tcPr/>
          <w:p>
            <w:pPr>
              <w:pStyle w:val="Compact"/>
              <w:jc w:val="left"/>
            </w:pPr>
            <w:r>
              <w:t xml:space="preserve">Actuals (capped)</w:t>
            </w:r>
          </w:p>
        </w:tc>
        <w:tc>
          <w:tcPr/>
          <w:p>
            <w:pPr>
              <w:pStyle w:val="Compact"/>
              <w:jc w:val="left"/>
            </w:pPr>
            <w:r>
              <w:t xml:space="preserve">RM 8,500.00</w:t>
            </w:r>
          </w:p>
        </w:tc>
      </w:tr>
      <w:tr>
        <w:tc>
          <w:tcPr/>
          <w:p>
            <w:pPr>
              <w:pStyle w:val="Compact"/>
              <w:jc w:val="left"/>
            </w:pPr>
            <w:r>
              <w:t xml:space="preserve">7</w:t>
            </w:r>
          </w:p>
        </w:tc>
        <w:tc>
          <w:tcPr/>
          <w:p>
            <w:pPr>
              <w:pStyle w:val="Compact"/>
              <w:jc w:val="left"/>
            </w:pPr>
            <w:r>
              <w:t xml:space="preserve">Project management, reporting, and administrative overheads associated with this Quotation Estimate engagement.</w:t>
            </w:r>
          </w:p>
        </w:tc>
        <w:tc>
          <w:tcPr/>
          <w:p>
            <w:pPr>
              <w:pStyle w:val="Compact"/>
              <w:jc w:val="left"/>
            </w:pPr>
            <w:r>
              <w:t xml:space="preserve">Full project</w:t>
            </w:r>
          </w:p>
        </w:tc>
        <w:tc>
          <w:tcPr/>
          <w:p>
            <w:pPr>
              <w:pStyle w:val="Compact"/>
              <w:jc w:val="left"/>
            </w:pPr>
            <w:r>
              <w:t xml:space="preserve">10% of subtotal</w:t>
            </w:r>
          </w:p>
        </w:tc>
        <w:tc>
          <w:tcPr/>
          <w:p>
            <w:pPr>
              <w:pStyle w:val="Compact"/>
              <w:jc w:val="left"/>
            </w:pPr>
            <w:r>
              <w:t xml:space="preserve">RM 13,960.00</w:t>
            </w:r>
          </w:p>
        </w:tc>
      </w:tr>
      <w:tr>
        <w:tc>
          <w:tcPr>
            <w:gridSpan w:val="4"/>
          </w:tcPr>
          <w:p>
            <w:pPr>
              <w:pStyle w:val="Compact"/>
              <w:jc w:val="right"/>
            </w:pPr>
            <w:r>
              <w:t xml:space="preserve">Subtotal (before SST):</w:t>
            </w:r>
          </w:p>
        </w:tc>
        <w:tc>
          <w:tcPr/>
          <w:p>
            <w:pPr>
              <w:pStyle w:val="Compact"/>
              <w:jc w:val="left"/>
            </w:pPr>
            <w:r>
              <w:t xml:space="preserve">RM 153,560.00</w:t>
            </w:r>
          </w:p>
        </w:tc>
      </w:tr>
      <w:tr>
        <w:tc>
          <w:tcPr>
            <w:gridSpan w:val="4"/>
          </w:tcPr>
          <w:p>
            <w:pPr>
              <w:pStyle w:val="Compact"/>
              <w:jc w:val="right"/>
            </w:pPr>
            <w:r>
              <w:t xml:space="preserve">Sales &amp; Service Tax (SST) @ 8%:</w:t>
            </w:r>
          </w:p>
        </w:tc>
        <w:tc>
          <w:tcPr/>
          <w:p>
            <w:pPr>
              <w:pStyle w:val="Compact"/>
              <w:jc w:val="left"/>
            </w:pPr>
            <w:r>
              <w:t xml:space="preserve">RM 12,284.80</w:t>
            </w:r>
          </w:p>
        </w:tc>
      </w:tr>
      <w:tr>
        <w:tc>
          <w:tcPr>
            <w:gridSpan w:val="4"/>
          </w:tcPr>
          <w:p>
            <w:pPr>
              <w:pStyle w:val="Compact"/>
              <w:jc w:val="right"/>
            </w:pPr>
            <w:r>
              <w:t xml:space="preserve">TOTAL AMOUNT DUE (MYR):</w:t>
            </w:r>
          </w:p>
        </w:tc>
        <w:tc>
          <w:tcPr/>
          <w:p>
            <w:pPr>
              <w:pStyle w:val="Compact"/>
              <w:jc w:val="left"/>
            </w:pPr>
            <w:r>
              <w:t xml:space="preserve">RM 165,844.80</w:t>
            </w:r>
          </w:p>
        </w:tc>
      </w:tr>
    </w:tbl>
    <w:bookmarkEnd w:id="22"/>
    <w:bookmarkStart w:id="23"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re-issuance and may be subject to revised rates for the Astronomer's services.</w:t>
      </w:r>
    </w:p>
    <w:p>
      <w:pPr>
        <w:numPr>
          <w:ilvl w:val="0"/>
          <w:numId w:val="1001"/>
        </w:numPr>
        <w:pStyle w:val="Compact"/>
      </w:pPr>
      <w:r>
        <w:t xml:space="preserve">Payment terms: 40% advance payment upon signed acceptance of this Quotation Estimate; 40% upon completion of the mid-project deliverables; and 20% upon final acceptance of all Astronomer deliverables in Malaysia Kuala Lumpur.</w:t>
      </w:r>
    </w:p>
    <w:p>
      <w:pPr>
        <w:numPr>
          <w:ilvl w:val="0"/>
          <w:numId w:val="1001"/>
        </w:numPr>
        <w:pStyle w:val="Compact"/>
      </w:pPr>
      <w:r>
        <w:t xml:space="preserve">All payments shall be made in Malaysian Ringgit (MYR) via bank transfer to the account designated by Celestial Sciences Consultancy Sdn. Bhd. Payments are due within fourteen (14) days of invoice date.</w:t>
      </w:r>
    </w:p>
    <w:p>
      <w:pPr>
        <w:numPr>
          <w:ilvl w:val="0"/>
          <w:numId w:val="1001"/>
        </w:numPr>
        <w:pStyle w:val="Compact"/>
      </w:pPr>
      <w:r>
        <w:t xml:space="preserve">The Astronomer engaged under this Quotation Estimate shall comply with all applicable Malaysian laws, including the Personal Data Protection Act 2010 (PDPA) and any regulations issued by the Malaysian Space Agency (ANGKASA).</w:t>
      </w:r>
    </w:p>
    <w:p>
      <w:pPr>
        <w:numPr>
          <w:ilvl w:val="0"/>
          <w:numId w:val="1001"/>
        </w:numPr>
        <w:pStyle w:val="Compact"/>
      </w:pPr>
      <w:r>
        <w:t xml:space="preserve">Intellectual property generated specifically for the client during the engagement in Malaysia Kuala Lumpur shall be jointly owned, unless otherwise agreed in a separate intellectual property agreement.</w:t>
      </w:r>
    </w:p>
    <w:p>
      <w:pPr>
        <w:numPr>
          <w:ilvl w:val="0"/>
          <w:numId w:val="1001"/>
        </w:numPr>
        <w:pStyle w:val="Compact"/>
      </w:pPr>
      <w:r>
        <w:t xml:space="preserve">Force majeure events, including but not limited to severe weather affecting astronomical observations in Malaysia Kuala Lumpur, government-imposed restrictions, or natural disasters, shall extend the project timeline proportionally without penalty to either party.</w:t>
      </w:r>
    </w:p>
    <w:p>
      <w:pPr>
        <w:numPr>
          <w:ilvl w:val="0"/>
          <w:numId w:val="1001"/>
        </w:numPr>
        <w:pStyle w:val="Compact"/>
      </w:pPr>
      <w:r>
        <w:t xml:space="preserve">Any disputes arising from this Quotation Estimate shall be resolved through mediation in Malaysia Kuala Lumpur in accordance with the rules of the Asian International Arbitration Centre (AIAC).</w:t>
      </w:r>
    </w:p>
    <w:p>
      <w:pPr>
        <w:numPr>
          <w:ilvl w:val="0"/>
          <w:numId w:val="1001"/>
        </w:numPr>
        <w:pStyle w:val="Compact"/>
      </w:pPr>
      <w:r>
        <w:t xml:space="preserve">The Astronomer reserves the right to publish general findings from the research, provided that no confidential client data is disclosed and prior written approval is obtained from the client.</w:t>
      </w:r>
    </w:p>
    <w:bookmarkEnd w:id="23"/>
    <w:bookmarkStart w:id="24" w:name="acceptance-authorisation"/>
    <w:p>
      <w:pPr>
        <w:pStyle w:val="Heading2"/>
      </w:pPr>
      <w:r>
        <w:t xml:space="preserve">4. Acceptance &amp; Authorisation</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Astronomer services to be delivered in</w:t>
      </w:r>
      <w:r>
        <w:t xml:space="preserve"> </w:t>
      </w:r>
      <w:r>
        <w:t xml:space="preserve">Malaysia Kuala Lumpur</w:t>
      </w:r>
      <w:r>
        <w:t xml:space="preserve">. This document, once countersigned by both parties, constitutes a binding agreement for the scope of work described herein.</w:t>
      </w:r>
    </w:p>
    <w:p>
      <w:pPr>
        <w:pStyle w:val="BodyText"/>
      </w:pPr>
      <w:r>
        <w:rPr>
          <w:bCs/>
          <w:b/>
        </w:rPr>
        <w:t xml:space="preserve">For and on behalf of:</w:t>
      </w:r>
      <w:r>
        <w:br/>
      </w:r>
      <w:r>
        <w:t xml:space="preserve">Celestial Sciences Consultancy Sdn. Bhd.</w:t>
      </w:r>
      <w:r>
        <w:br/>
      </w:r>
      <w:r>
        <w:t xml:space="preserve">(Service Provider / Astronomer)</w:t>
      </w:r>
      <w:r>
        <w:br/>
      </w:r>
      <w:r>
        <w:t xml:space="preserve">Name: Dr. Aisyah Rahman</w:t>
      </w:r>
      <w:r>
        <w:br/>
      </w:r>
      <w:r>
        <w:t xml:space="preserve">Date: _______________</w:t>
      </w:r>
    </w:p>
    <w:p>
      <w:pPr>
        <w:pStyle w:val="BodyText"/>
      </w:pPr>
      <w:r>
        <w:rPr>
          <w:bCs/>
          <w:b/>
        </w:rPr>
        <w:t xml:space="preserve">For and on behalf of:</w:t>
      </w:r>
      <w:r>
        <w:br/>
      </w:r>
      <w:r>
        <w:t xml:space="preserve">Malaysian Institute of Space Technology (MIST)</w:t>
      </w:r>
      <w:r>
        <w:br/>
      </w:r>
      <w:r>
        <w:t xml:space="preserve">(Client)</w:t>
      </w:r>
      <w:r>
        <w:br/>
      </w:r>
      <w:r>
        <w:t xml:space="preserve">Name: _______________</w:t>
      </w:r>
      <w:r>
        <w:br/>
      </w:r>
      <w:r>
        <w:t xml:space="preserve">Date: _______________</w:t>
      </w:r>
    </w:p>
    <w:p>
      <w:pPr>
        <w:pStyle w:val="BodyText"/>
      </w:pPr>
      <w:r>
        <w:t xml:space="preserve">This Quotation Estimate document was prepared exclusively for the client named above and is not transferable. All rates are quoted in Malaysian Ringgit (MYR) and are inclusive of the Astronomer's professional fees. For queries regarding this Quotation Estimate, please contact our office in Malaysia Kuala Lumpur at +603-2145-6789 or email quotation@celestial-sciences.my. © 2025 Celestial Sciences Consultancy Sdn. Bhd.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Malaysia Kuala Lumpur</dc:title>
  <dc:creator/>
  <dc:language>en</dc:language>
  <cp:keywords/>
  <dcterms:created xsi:type="dcterms:W3CDTF">2026-10-10T04:20:54Z</dcterms:created>
  <dcterms:modified xsi:type="dcterms:W3CDTF">2026-10-10T04:20:54Z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