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Astronomer Engagement Services</w:t>
      </w:r>
    </w:p>
    <w:p>
      <w:pPr>
        <w:pStyle w:val="BodyText"/>
      </w:pPr>
      <w:r>
        <w:t xml:space="preserve">Ref: QE-AST-2025-TSK-0047 | Issued for: Uzbekistan Tashkent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QE-AST-2025-TSK-0047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90 days from date of issue</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Prepared By</w:t>
            </w:r>
          </w:p>
        </w:tc>
        <w:tc>
          <w:tcPr/>
          <w:p>
            <w:pPr>
              <w:pStyle w:val="Compact"/>
              <w:jc w:val="left"/>
            </w:pPr>
            <w:r>
              <w:t xml:space="preserve">Dr. Elena Vasquez, Senior Consultant, Stellar Sciences International LLC</w:t>
            </w:r>
          </w:p>
        </w:tc>
        <w:tc>
          <w:tcPr/>
          <w:p>
            <w:pPr>
              <w:pStyle w:val="Compact"/>
              <w:jc w:val="left"/>
            </w:pPr>
            <w:r>
              <w:t xml:space="preserve">Location of Work</w:t>
            </w:r>
          </w:p>
        </w:tc>
        <w:tc>
          <w:tcPr/>
          <w:p>
            <w:pPr>
              <w:pStyle w:val="Compact"/>
              <w:jc w:val="left"/>
            </w:pPr>
            <w:r>
              <w:t xml:space="preserve">Tashkent, Uzbekistan</w:t>
            </w:r>
          </w:p>
        </w:tc>
      </w:tr>
      <w:tr>
        <w:tc>
          <w:tcPr/>
          <w:p>
            <w:pPr>
              <w:pStyle w:val="Compact"/>
              <w:jc w:val="left"/>
            </w:pPr>
            <w:r>
              <w:t xml:space="preserve">Client / Recipient</w:t>
            </w:r>
          </w:p>
        </w:tc>
        <w:tc>
          <w:tcPr/>
          <w:p>
            <w:pPr>
              <w:pStyle w:val="Compact"/>
              <w:jc w:val="left"/>
            </w:pPr>
            <w:r>
              <w:t xml:space="preserve">Uzbekistan Academy of Sciences, Institute of Astronomy, Tashkent</w:t>
            </w:r>
          </w:p>
        </w:tc>
        <w:tc>
          <w:tcPr/>
          <w:p>
            <w:pPr>
              <w:pStyle w:val="Compact"/>
              <w:jc w:val="left"/>
            </w:pPr>
            <w:r>
              <w:t xml:space="preserve">Contact Person</w:t>
            </w:r>
          </w:p>
        </w:tc>
        <w:tc>
          <w:tcPr/>
          <w:p>
            <w:pPr>
              <w:pStyle w:val="Compact"/>
              <w:jc w:val="left"/>
            </w:pPr>
            <w:r>
              <w:t xml:space="preserve">Prof. Aziz Karimov, Director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Stellar Sciences International LLC to provide a comprehensive financial and operational breakdown for the engagement of a qualified</w:t>
      </w:r>
      <w:r>
        <w:t xml:space="preserve"> </w:t>
      </w:r>
      <w:r>
        <w:t xml:space="preserve">Astronomer</w:t>
      </w:r>
      <w:r>
        <w:t xml:space="preserve"> </w:t>
      </w:r>
      <w:r>
        <w:t xml:space="preserve">to deliver specialized research, observational, and advisory services within the city of</w:t>
      </w:r>
      <w:r>
        <w:t xml:space="preserve"> </w:t>
      </w:r>
      <w:r>
        <w:t xml:space="preserve">Uzbekistan Tashkent</w:t>
      </w:r>
      <w:r>
        <w:t xml:space="preserve">. The scope of this engagement encompasses a twelve-month professional assignment during which the Astronomer will be embedded within the existing research framework of the Institute of Astronomy, contributing to ongoing projects in stellar astrophysics, exoplanet detection, and radio astronomy.</w:t>
      </w:r>
    </w:p>
    <w:p>
      <w:pPr>
        <w:pStyle w:val="BodyText"/>
      </w:pPr>
      <w:r>
        <w:t xml:space="preserve">The Astronomer engaged under this Quotation Estimate will be responsible for conducting original research, supervising doctoral and master's students, operating and maintaining the 1.2-meter optical telescope and the 20-meter radio telescope facilities located in the Tashkent observatory complex, and representing the Institute at international conferences and collaborative research symposia. This Quotation Estimate accounts for all professional fees, travel, accommodation, equipment access, and ancillary costs associated with the placement of the Astronomer in Uzbekistan Tashkent.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fee for Senior Astronomer (PhD, 15+ years experience) – monthly retainer for research, observation, and advisory duties in Tashkent</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International airfare (round-trip) from home country to Tashkent International Airport (TAS), including one mid-contract return visit</w:t>
            </w:r>
          </w:p>
        </w:tc>
        <w:tc>
          <w:tcPr/>
          <w:p>
            <w:pPr>
              <w:pStyle w:val="Compact"/>
              <w:jc w:val="left"/>
            </w:pPr>
            <w:r>
              <w:t xml:space="preserve">2 trips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03</w:t>
            </w:r>
          </w:p>
        </w:tc>
        <w:tc>
          <w:tcPr/>
          <w:p>
            <w:pPr>
              <w:pStyle w:val="Compact"/>
              <w:jc w:val="left"/>
            </w:pPr>
            <w:r>
              <w:t xml:space="preserve">Accommodation – furnished apartment in Tashkent city center, fully serviced, for the Astronomer and one accompanying family member</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Local transportation and daily commuting within Tashkent, including access to the observatory site in the Chorsu district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Research materials, data storage, software licenses (AstroPy, CASA, IRAS), and publication fees for peer-reviewed journals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Visa processing, work permit, and legal compliance fees for the Astronomer's residence and employment in Uzbekistan</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Comprehensive health and travel insurance coverage valid throughout Uzbekistan, including Tashkent metropolitan area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Conference travel and presentation fees (minimum 2 international conferences per year, including one in Tashkent)</w:t>
            </w:r>
          </w:p>
        </w:tc>
        <w:tc>
          <w:tcPr/>
          <w:p>
            <w:pPr>
              <w:pStyle w:val="Compact"/>
              <w:jc w:val="left"/>
            </w:pPr>
            <w:r>
              <w:t xml:space="preserve">2 events</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Mentorship and training program for 4 local graduate students supervised by the Astronomer</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Administrative overhead, project management, and contingency (10% of subtotal)</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14,780.00</w:t>
            </w:r>
          </w:p>
        </w:tc>
      </w:tr>
      <w:tr>
        <w:tc>
          <w:tcPr>
            <w:gridSpan w:val="4"/>
          </w:tcPr>
          <w:p>
            <w:pPr>
              <w:pStyle w:val="Compact"/>
              <w:jc w:val="right"/>
            </w:pPr>
            <w:r>
              <w:t xml:space="preserve">GRAND TOTAL (USD)</w:t>
            </w:r>
          </w:p>
        </w:tc>
        <w:tc>
          <w:tcPr/>
          <w:p>
            <w:pPr>
              <w:pStyle w:val="Compact"/>
              <w:jc w:val="left"/>
            </w:pPr>
            <w:r>
              <w:t xml:space="preserve">162,580.00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ninety (90) calendar days from the date of issue. Beyond this period, all rates and availability of the Astronomer are subject to re-evaluation.</w:t>
      </w:r>
    </w:p>
    <w:p>
      <w:pPr>
        <w:numPr>
          <w:ilvl w:val="0"/>
          <w:numId w:val="1001"/>
        </w:numPr>
        <w:pStyle w:val="Compact"/>
      </w:pPr>
      <w:r>
        <w:t xml:space="preserve">Payment terms: 30% advance upon contract signing, 40% upon the Astronomer's arrival and commencement of duties in Uzbekistan Tashkent, and 30% upon successful completion of the twelve-month assignment.</w:t>
      </w:r>
    </w:p>
    <w:p>
      <w:pPr>
        <w:numPr>
          <w:ilvl w:val="0"/>
          <w:numId w:val="1001"/>
        </w:numPr>
        <w:pStyle w:val="Compact"/>
      </w:pPr>
      <w:r>
        <w:t xml:space="preserve">The Astronomer shall comply with all applicable laws and regulations of the Republic of Uzbekistan, including but not limited to the Labor Code, tax obligations, and scientific research export control provisions.</w:t>
      </w:r>
    </w:p>
    <w:p>
      <w:pPr>
        <w:numPr>
          <w:ilvl w:val="0"/>
          <w:numId w:val="1001"/>
        </w:numPr>
        <w:pStyle w:val="Compact"/>
      </w:pPr>
      <w:r>
        <w:t xml:space="preserve">All research data, publications, and intellectual property generated during the engagement in Tashkent shall be jointly owned by the Institute of Astronomy and Stellar Sciences International LLC, as stipulated in the separate Memorandum of Understanding.</w:t>
      </w:r>
    </w:p>
    <w:p>
      <w:pPr>
        <w:numPr>
          <w:ilvl w:val="0"/>
          <w:numId w:val="1001"/>
        </w:numPr>
        <w:pStyle w:val="Compact"/>
      </w:pPr>
      <w:r>
        <w:t xml:space="preserve">Any changes to the scope of work, extension of the assignment period, or modification of the Astronomer's duties beyond the parameters outlined in this Quotation Estimate shall require a written amendment signed by both parties.</w:t>
      </w:r>
    </w:p>
    <w:p>
      <w:pPr>
        <w:numPr>
          <w:ilvl w:val="0"/>
          <w:numId w:val="1001"/>
        </w:numPr>
        <w:pStyle w:val="Compact"/>
      </w:pPr>
      <w:r>
        <w:t xml:space="preserve">This Quotation Estimate does not constitute a binding contract until a formal Service Agreement is executed by both parties. All terms herein are subject to final legal review by the Uzbekistan Tashkent legal counsel of the Institute.</w:t>
      </w:r>
    </w:p>
    <w:p>
      <w:pPr>
        <w:numPr>
          <w:ilvl w:val="0"/>
          <w:numId w:val="1001"/>
        </w:numPr>
        <w:pStyle w:val="Compact"/>
      </w:pPr>
      <w:r>
        <w:t xml:space="preserve">Force majeure events, including but not limited to natural disasters, government-imposed travel restrictions, or pandemic-related closures, shall suspend obligations under this Quotation Estimate without penalty to either party.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confirms that the Astronomer engagement services described herein are acceptable in scope, duration, and financial terms. The Client agrees that this document serves as the basis for the subsequent formal contract governing the Astronomer's professional assignment in Uzbekistan Tashkent.</w:t>
      </w:r>
    </w:p>
    <w:p>
      <w:pPr>
        <w:pStyle w:val="BodyText"/>
      </w:pPr>
      <w:r>
        <w:rPr>
          <w:bCs/>
          <w:b/>
        </w:rPr>
        <w:t xml:space="preserve">For and on behalf of:</w:t>
      </w:r>
      <w:r>
        <w:br/>
      </w:r>
      <w:r>
        <w:t xml:space="preserve">Stellar Sciences International LLC</w:t>
      </w:r>
    </w:p>
    <w:p>
      <w:pPr>
        <w:pStyle w:val="BodyText"/>
      </w:pPr>
      <w:r>
        <w:t xml:space="preserve">Dr. Elena Vasquez</w:t>
      </w:r>
      <w:r>
        <w:br/>
      </w:r>
      <w:r>
        <w:t xml:space="preserve">Senior Consultant / Signatory</w:t>
      </w:r>
      <w:r>
        <w:br/>
      </w:r>
      <w:r>
        <w:t xml:space="preserve">Date: _______________</w:t>
      </w:r>
    </w:p>
    <w:p>
      <w:pPr>
        <w:pStyle w:val="BodyText"/>
      </w:pPr>
      <w:r>
        <w:rPr>
          <w:bCs/>
          <w:b/>
        </w:rPr>
        <w:t xml:space="preserve">For and on behalf of:</w:t>
      </w:r>
      <w:r>
        <w:br/>
      </w:r>
      <w:r>
        <w:t xml:space="preserve">Uzbekistan Academy of Sciences</w:t>
      </w:r>
      <w:r>
        <w:br/>
      </w:r>
      <w:r>
        <w:t xml:space="preserve">Institute of Astronomy, Tashkent</w:t>
      </w:r>
    </w:p>
    <w:p>
      <w:pPr>
        <w:pStyle w:val="BodyText"/>
      </w:pPr>
      <w:r>
        <w:t xml:space="preserve">Prof. Aziz Karimov</w:t>
      </w:r>
      <w:r>
        <w:br/>
      </w:r>
      <w:r>
        <w:t xml:space="preserve">Director / Authorized Signatory</w:t>
      </w:r>
      <w:r>
        <w:br/>
      </w:r>
      <w:r>
        <w:t xml:space="preserve">Date: _______________</w:t>
      </w:r>
    </w:p>
    <w:p>
      <w:pPr>
        <w:pStyle w:val="BodyText"/>
      </w:pPr>
      <w:r>
        <w:t xml:space="preserve">This Quotation Estimate document QE-AST-2025-TSK-0047 is the property of Stellar Sciences International LLC. Unauthorized reproduction or distribution is prohibited. All references to the Astronomer engagement in Uzbekistan Tashkent are governed by the terms stated herein. For inquiries, contact: quotations@stellarsciences-intl.com | +1 (555) 014-7823.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Uzbekistan Tashkent</dc:title>
  <dc:creator/>
  <dc:language>en</dc:language>
  <cp:keywords/>
  <dcterms:created xsi:type="dcterms:W3CDTF">2026-10-10T04:43:09Z</dcterms:created>
  <dcterms:modified xsi:type="dcterms:W3CDTF">2026-10-10T04:43:09Z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