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quotation-estimate"/>
    <w:p>
      <w:pPr>
        <w:pStyle w:val="Heading1"/>
      </w:pPr>
      <w:r>
        <w:t xml:space="preserve">Quotation Estimate</w:t>
      </w:r>
    </w:p>
    <w:p>
      <w:pPr>
        <w:pStyle w:val="FirstParagraph"/>
      </w:pPr>
      <w:r>
        <w:t xml:space="preserve">Professional Automotive Engineer Services</w:t>
      </w:r>
    </w:p>
    <w:p>
      <w:pPr>
        <w:pStyle w:val="BodyText"/>
      </w:pPr>
      <w:r>
        <w:t xml:space="preserve">Location: Brazil São Paulo | Document Reference: QTE-SP-2025-0417</w:t>
      </w:r>
    </w:p>
    <w:p>
      <w:pPr>
        <w:pStyle w:val="BodyText"/>
      </w:pPr>
      <w:r>
        <w:t xml:space="preserve">Date of Issue: June 15, 2025 | Valid Until: July 15, 2025</w:t>
      </w:r>
    </w:p>
    <w:p>
      <w:pPr>
        <w:pStyle w:val="BodyText"/>
      </w:pPr>
      <w:r>
        <w:t xml:space="preserve">CONFIDENTIAL</w:t>
      </w:r>
    </w:p>
    <w:bookmarkEnd w:id="20"/>
    <w:bookmarkStart w:id="21" w:name="prepared-by"/>
    <w:p>
      <w:pPr>
        <w:pStyle w:val="Heading3"/>
      </w:pPr>
      <w:r>
        <w:t xml:space="preserve">Prepared By</w:t>
      </w:r>
    </w:p>
    <w:p>
      <w:pPr>
        <w:pStyle w:val="FirstParagraph"/>
      </w:pPr>
      <w:r>
        <w:rPr>
          <w:bCs/>
          <w:b/>
        </w:rPr>
        <w:t xml:space="preserve">Eng. Ricardo Almeida Santos</w:t>
      </w:r>
    </w:p>
    <w:p>
      <w:pPr>
        <w:pStyle w:val="BodyText"/>
      </w:pPr>
      <w:r>
        <w:t xml:space="preserve">Senior Automotive Engineer</w:t>
      </w:r>
    </w:p>
    <w:p>
      <w:pPr>
        <w:pStyle w:val="BodyText"/>
      </w:pPr>
      <w:r>
        <w:t xml:space="preserve">CREA-SP Registration: 5061234589</w:t>
      </w:r>
    </w:p>
    <w:p>
      <w:pPr>
        <w:pStyle w:val="BodyText"/>
      </w:pPr>
      <w:r>
        <w:t xml:space="preserve">Almeida Automotive Engineering Ltda.</w:t>
      </w:r>
    </w:p>
    <w:p>
      <w:pPr>
        <w:pStyle w:val="BodyText"/>
      </w:pPr>
      <w:r>
        <w:t xml:space="preserve">Av. Paulista, 1578, 12th Floor</w:t>
      </w:r>
    </w:p>
    <w:p>
      <w:pPr>
        <w:pStyle w:val="BodyText"/>
      </w:pPr>
      <w:r>
        <w:t xml:space="preserve">São Paulo, SP – 01310-100, Brazil</w:t>
      </w:r>
    </w:p>
    <w:p>
      <w:pPr>
        <w:pStyle w:val="BodyText"/>
      </w:pPr>
      <w:r>
        <w:t xml:space="preserve">Tel: +55 (11) 3456-7890</w:t>
      </w:r>
    </w:p>
    <w:p>
      <w:pPr>
        <w:pStyle w:val="BodyText"/>
      </w:pPr>
      <w:r>
        <w:t xml:space="preserve">Email: r.almeida@almeidaae.com.br</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[To be confirmed]</w:t>
      </w:r>
    </w:p>
    <w:p>
      <w:pPr>
        <w:pStyle w:val="BodyText"/>
      </w:pPr>
      <w:r>
        <w:rPr>
          <w:bCs/>
          <w:b/>
        </w:rPr>
        <w:t xml:space="preserve">Company:</w:t>
      </w:r>
      <w:r>
        <w:t xml:space="preserve"> </w:t>
      </w:r>
      <w:r>
        <w:t xml:space="preserve">[Client Company Name]</w:t>
      </w:r>
    </w:p>
    <w:p>
      <w:pPr>
        <w:pStyle w:val="BodyText"/>
      </w:pPr>
      <w:r>
        <w:rPr>
          <w:bCs/>
          <w:b/>
        </w:rPr>
        <w:t xml:space="preserve">Address:</w:t>
      </w:r>
      <w:r>
        <w:t xml:space="preserve"> </w:t>
      </w:r>
      <w:r>
        <w:t xml:space="preserve">[Client Address], São Paulo, SP, Brazil</w:t>
      </w:r>
    </w:p>
    <w:p>
      <w:pPr>
        <w:pStyle w:val="BodyText"/>
      </w:pPr>
      <w:r>
        <w:rPr>
          <w:bCs/>
          <w:b/>
        </w:rPr>
        <w:t xml:space="preserve">Contact Person:</w:t>
      </w:r>
      <w:r>
        <w:t xml:space="preserve"> </w:t>
      </w:r>
      <w:r>
        <w:t xml:space="preserve">[Name]</w:t>
      </w:r>
    </w:p>
    <w:p>
      <w:pPr>
        <w:pStyle w:val="BodyText"/>
      </w:pPr>
      <w:r>
        <w:rPr>
          <w:bCs/>
          <w:b/>
        </w:rPr>
        <w:t xml:space="preserve">Email:</w:t>
      </w:r>
      <w:r>
        <w:t xml:space="preserve"> </w:t>
      </w:r>
      <w:r>
        <w:t xml:space="preserve">[Client Email]</w:t>
      </w:r>
    </w:p>
    <w:p>
      <w:pPr>
        <w:pStyle w:val="BodyText"/>
      </w:pPr>
      <w:r>
        <w:rPr>
          <w:bCs/>
          <w:b/>
        </w:rPr>
        <w:t xml:space="preserve">Project Reference:</w:t>
      </w:r>
      <w:r>
        <w:t xml:space="preserve"> </w:t>
      </w:r>
      <w:r>
        <w:t xml:space="preserve">[Internal Ref. No.]</w:t>
      </w:r>
    </w:p>
    <w:bookmarkEnd w:id="22"/>
    <w:bookmarkStart w:id="23" w:name="Xbc16ab82475982df596dde2122632740a1fa955"/>
    <w:p>
      <w:pPr>
        <w:pStyle w:val="Heading2"/>
      </w:pPr>
      <w:r>
        <w:t xml:space="preserve">1. Scope of Work – Automotive Engineer Services in Brazil São Paulo</w:t>
      </w:r>
    </w:p>
    <w:p>
      <w:pPr>
        <w:pStyle w:val="FirstParagraph"/>
      </w:pPr>
      <w:r>
        <w:t xml:space="preserve">This Quotation Estimate is issued by Almeida Automotive Engineering Ltda. to provide comprehensive professional services rendered by a qualified Automotive Engineer for the client's project located in Brazil São Paulo. The scope encompasses the full spectrum of automotive engineering consultancy, design validation, performance analysis, and regulatory compliance support required for the client's vehicle development program. All services will be executed in accordance with the technical standards established by the Brazilian National Institute of Metrology, Quality and Technology (INMETRO) and the applicable regulations of the Ministry of Development, Industry, and Foreign Trade (MDIC) within the state of São Paulo.</w:t>
      </w:r>
    </w:p>
    <w:p>
      <w:pPr>
        <w:pStyle w:val="BodyText"/>
      </w:pPr>
      <w:r>
        <w:t xml:space="preserve">The Automotive Engineer assigned to this engagement will hold a minimum of fifteen (15) years of progressive experience in powertrain development, chassis engineering, and vehicle integration. The professional will operate primarily from our São Paulo office, with the flexibility to conduct on-site assessments at the client's manufacturing facilities throughout the metropolitan region of Brazil São Paulo, including the industrial corridors of ABC Paulista, Campinas, and Sorocaba.</w:t>
      </w:r>
    </w:p>
    <w:bookmarkEnd w:id="23"/>
    <w:bookmarkStart w:id="24" w:name="detailed-service-breakdown"/>
    <w:p>
      <w:pPr>
        <w:pStyle w:val="Heading2"/>
      </w:pPr>
      <w:r>
        <w:t xml:space="preserve">2. Detailed Service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Initial technical assessment and feasibility study of the vehicle platform, conducted at the client's facility in Brazil São Paulo</w:t>
            </w:r>
          </w:p>
        </w:tc>
        <w:tc>
          <w:tcPr/>
          <w:p>
            <w:pPr>
              <w:pStyle w:val="Compact"/>
              <w:jc w:val="left"/>
            </w:pPr>
            <w:r>
              <w:t xml:space="preserve">5 days</w:t>
            </w:r>
          </w:p>
        </w:tc>
        <w:tc>
          <w:tcPr/>
          <w:p>
            <w:pPr>
              <w:pStyle w:val="Compact"/>
              <w:jc w:val="left"/>
            </w:pPr>
            <w:r>
              <w:t xml:space="preserve">Day</w:t>
            </w:r>
          </w:p>
        </w:tc>
        <w:tc>
          <w:tcPr/>
          <w:p>
            <w:pPr>
              <w:pStyle w:val="Compact"/>
              <w:jc w:val="left"/>
            </w:pPr>
            <w:r>
              <w:t xml:space="preserve">R$ 4,200.00</w:t>
            </w:r>
          </w:p>
        </w:tc>
        <w:tc>
          <w:tcPr/>
          <w:p>
            <w:pPr>
              <w:pStyle w:val="Compact"/>
              <w:jc w:val="left"/>
            </w:pPr>
            <w:r>
              <w:t xml:space="preserve">R$ 21,000.00</w:t>
            </w:r>
          </w:p>
        </w:tc>
      </w:tr>
      <w:tr>
        <w:tc>
          <w:tcPr/>
          <w:p>
            <w:pPr>
              <w:pStyle w:val="Compact"/>
              <w:jc w:val="left"/>
            </w:pPr>
            <w:r>
              <w:t xml:space="preserve">02</w:t>
            </w:r>
          </w:p>
        </w:tc>
        <w:tc>
          <w:tcPr/>
          <w:p>
            <w:pPr>
              <w:pStyle w:val="Compact"/>
              <w:jc w:val="left"/>
            </w:pPr>
            <w:r>
              <w:t xml:space="preserve">Powertrain system design review and optimization (ICE and hybrid configurations)</w:t>
            </w:r>
          </w:p>
        </w:tc>
        <w:tc>
          <w:tcPr/>
          <w:p>
            <w:pPr>
              <w:pStyle w:val="Compact"/>
              <w:jc w:val="left"/>
            </w:pPr>
            <w:r>
              <w:t xml:space="preserve">12 days</w:t>
            </w:r>
          </w:p>
        </w:tc>
        <w:tc>
          <w:tcPr/>
          <w:p>
            <w:pPr>
              <w:pStyle w:val="Compact"/>
              <w:jc w:val="left"/>
            </w:pPr>
            <w:r>
              <w:t xml:space="preserve">Day</w:t>
            </w:r>
          </w:p>
        </w:tc>
        <w:tc>
          <w:tcPr/>
          <w:p>
            <w:pPr>
              <w:pStyle w:val="Compact"/>
              <w:jc w:val="left"/>
            </w:pPr>
            <w:r>
              <w:t xml:space="preserve">R$ 4,800.00</w:t>
            </w:r>
          </w:p>
        </w:tc>
        <w:tc>
          <w:tcPr/>
          <w:p>
            <w:pPr>
              <w:pStyle w:val="Compact"/>
              <w:jc w:val="left"/>
            </w:pPr>
            <w:r>
              <w:t xml:space="preserve">R$ 57,600.00</w:t>
            </w:r>
          </w:p>
        </w:tc>
      </w:tr>
      <w:tr>
        <w:tc>
          <w:tcPr/>
          <w:p>
            <w:pPr>
              <w:pStyle w:val="Compact"/>
              <w:jc w:val="left"/>
            </w:pPr>
            <w:r>
              <w:t xml:space="preserve">03</w:t>
            </w:r>
          </w:p>
        </w:tc>
        <w:tc>
          <w:tcPr/>
          <w:p>
            <w:pPr>
              <w:pStyle w:val="Compact"/>
              <w:jc w:val="left"/>
            </w:pPr>
            <w:r>
              <w:t xml:space="preserve">Chassis and suspension engineering analysis using FEA and multi-body simulation</w:t>
            </w:r>
          </w:p>
        </w:tc>
        <w:tc>
          <w:tcPr/>
          <w:p>
            <w:pPr>
              <w:pStyle w:val="Compact"/>
              <w:jc w:val="left"/>
            </w:pPr>
            <w:r>
              <w:t xml:space="preserve">10 days</w:t>
            </w:r>
          </w:p>
        </w:tc>
        <w:tc>
          <w:tcPr/>
          <w:p>
            <w:pPr>
              <w:pStyle w:val="Compact"/>
              <w:jc w:val="left"/>
            </w:pPr>
            <w:r>
              <w:t xml:space="preserve">Day</w:t>
            </w:r>
          </w:p>
        </w:tc>
        <w:tc>
          <w:tcPr/>
          <w:p>
            <w:pPr>
              <w:pStyle w:val="Compact"/>
              <w:jc w:val="left"/>
            </w:pPr>
            <w:r>
              <w:t xml:space="preserve">R$ 5,100.00</w:t>
            </w:r>
          </w:p>
        </w:tc>
        <w:tc>
          <w:tcPr/>
          <w:p>
            <w:pPr>
              <w:pStyle w:val="Compact"/>
              <w:jc w:val="left"/>
            </w:pPr>
            <w:r>
              <w:t xml:space="preserve">R$ 51,000.00</w:t>
            </w:r>
          </w:p>
        </w:tc>
      </w:tr>
      <w:tr>
        <w:tc>
          <w:tcPr/>
          <w:p>
            <w:pPr>
              <w:pStyle w:val="Compact"/>
              <w:jc w:val="left"/>
            </w:pPr>
            <w:r>
              <w:t xml:space="preserve">04</w:t>
            </w:r>
          </w:p>
        </w:tc>
        <w:tc>
          <w:tcPr/>
          <w:p>
            <w:pPr>
              <w:pStyle w:val="Compact"/>
              <w:jc w:val="left"/>
            </w:pPr>
            <w:r>
              <w:t xml:space="preserve">Regulatory compliance audit – INMETRO, CONTRAN, and state-level environmental standards for Brazil São Paulo</w:t>
            </w:r>
          </w:p>
        </w:tc>
        <w:tc>
          <w:tcPr/>
          <w:p>
            <w:pPr>
              <w:pStyle w:val="Compact"/>
              <w:jc w:val="left"/>
            </w:pPr>
            <w:r>
              <w:t xml:space="preserve">4 days</w:t>
            </w:r>
          </w:p>
        </w:tc>
        <w:tc>
          <w:tcPr/>
          <w:p>
            <w:pPr>
              <w:pStyle w:val="Compact"/>
              <w:jc w:val="left"/>
            </w:pPr>
            <w:r>
              <w:t xml:space="preserve">Day</w:t>
            </w:r>
          </w:p>
        </w:tc>
        <w:tc>
          <w:tcPr/>
          <w:p>
            <w:pPr>
              <w:pStyle w:val="Compact"/>
              <w:jc w:val="left"/>
            </w:pPr>
            <w:r>
              <w:t xml:space="preserve">R$ 4,500.00</w:t>
            </w:r>
          </w:p>
        </w:tc>
        <w:tc>
          <w:tcPr/>
          <w:p>
            <w:pPr>
              <w:pStyle w:val="Compact"/>
              <w:jc w:val="left"/>
            </w:pPr>
            <w:r>
              <w:t xml:space="preserve">R$ 18,000.00</w:t>
            </w:r>
          </w:p>
        </w:tc>
      </w:tr>
      <w:tr>
        <w:tc>
          <w:tcPr/>
          <w:p>
            <w:pPr>
              <w:pStyle w:val="Compact"/>
              <w:jc w:val="left"/>
            </w:pPr>
            <w:r>
              <w:t xml:space="preserve">05</w:t>
            </w:r>
          </w:p>
        </w:tc>
        <w:tc>
          <w:tcPr/>
          <w:p>
            <w:pPr>
              <w:pStyle w:val="Compact"/>
              <w:jc w:val="left"/>
            </w:pPr>
            <w:r>
              <w:t xml:space="preserve">Prototype testing supervision and data acquisition at the client's proving ground</w:t>
            </w:r>
          </w:p>
        </w:tc>
        <w:tc>
          <w:tcPr/>
          <w:p>
            <w:pPr>
              <w:pStyle w:val="Compact"/>
              <w:jc w:val="left"/>
            </w:pPr>
            <w:r>
              <w:t xml:space="preserve">8 days</w:t>
            </w:r>
          </w:p>
        </w:tc>
        <w:tc>
          <w:tcPr/>
          <w:p>
            <w:pPr>
              <w:pStyle w:val="Compact"/>
              <w:jc w:val="left"/>
            </w:pPr>
            <w:r>
              <w:t xml:space="preserve">Day</w:t>
            </w:r>
          </w:p>
        </w:tc>
        <w:tc>
          <w:tcPr/>
          <w:p>
            <w:pPr>
              <w:pStyle w:val="Compact"/>
              <w:jc w:val="left"/>
            </w:pPr>
            <w:r>
              <w:t xml:space="preserve">R$ 5,500.00</w:t>
            </w:r>
          </w:p>
        </w:tc>
        <w:tc>
          <w:tcPr/>
          <w:p>
            <w:pPr>
              <w:pStyle w:val="Compact"/>
              <w:jc w:val="left"/>
            </w:pPr>
            <w:r>
              <w:t xml:space="preserve">R$ 44,000.00</w:t>
            </w:r>
          </w:p>
        </w:tc>
      </w:tr>
      <w:tr>
        <w:tc>
          <w:tcPr/>
          <w:p>
            <w:pPr>
              <w:pStyle w:val="Compact"/>
              <w:jc w:val="left"/>
            </w:pPr>
            <w:r>
              <w:t xml:space="preserve">06</w:t>
            </w:r>
          </w:p>
        </w:tc>
        <w:tc>
          <w:tcPr/>
          <w:p>
            <w:pPr>
              <w:pStyle w:val="Compact"/>
              <w:jc w:val="left"/>
            </w:pPr>
            <w:r>
              <w:t xml:space="preserve">Technical documentation, engineering reports, and final deliverables package</w:t>
            </w:r>
          </w:p>
        </w:tc>
        <w:tc>
          <w:tcPr/>
          <w:p>
            <w:pPr>
              <w:pStyle w:val="Compact"/>
              <w:jc w:val="left"/>
            </w:pPr>
            <w:r>
              <w:t xml:space="preserve">6 days</w:t>
            </w:r>
          </w:p>
        </w:tc>
        <w:tc>
          <w:tcPr/>
          <w:p>
            <w:pPr>
              <w:pStyle w:val="Compact"/>
              <w:jc w:val="left"/>
            </w:pPr>
            <w:r>
              <w:t xml:space="preserve">Day</w:t>
            </w:r>
          </w:p>
        </w:tc>
        <w:tc>
          <w:tcPr/>
          <w:p>
            <w:pPr>
              <w:pStyle w:val="Compact"/>
              <w:jc w:val="left"/>
            </w:pPr>
            <w:r>
              <w:t xml:space="preserve">R$ 3,900.00</w:t>
            </w:r>
          </w:p>
        </w:tc>
        <w:tc>
          <w:tcPr/>
          <w:p>
            <w:pPr>
              <w:pStyle w:val="Compact"/>
              <w:jc w:val="left"/>
            </w:pPr>
            <w:r>
              <w:t xml:space="preserve">R$ 23,400.00</w:t>
            </w:r>
          </w:p>
        </w:tc>
      </w:tr>
      <w:tr>
        <w:tc>
          <w:tcPr/>
          <w:p>
            <w:pPr>
              <w:pStyle w:val="Compact"/>
              <w:jc w:val="left"/>
            </w:pPr>
            <w:r>
              <w:t xml:space="preserve">07</w:t>
            </w:r>
          </w:p>
        </w:tc>
        <w:tc>
          <w:tcPr/>
          <w:p>
            <w:pPr>
              <w:pStyle w:val="Compact"/>
              <w:jc w:val="left"/>
            </w:pPr>
            <w:r>
              <w:t xml:space="preserve">Ongoing technical support and advisory (remote and on-site in Brazil São Paulo)</w:t>
            </w:r>
          </w:p>
        </w:tc>
        <w:tc>
          <w:tcPr/>
          <w:p>
            <w:pPr>
              <w:pStyle w:val="Compact"/>
              <w:jc w:val="left"/>
            </w:pPr>
            <w:r>
              <w:t xml:space="preserve">30 days</w:t>
            </w:r>
          </w:p>
        </w:tc>
        <w:tc>
          <w:tcPr/>
          <w:p>
            <w:pPr>
              <w:pStyle w:val="Compact"/>
              <w:jc w:val="left"/>
            </w:pPr>
            <w:r>
              <w:t xml:space="preserve">Day</w:t>
            </w:r>
          </w:p>
        </w:tc>
        <w:tc>
          <w:tcPr/>
          <w:p>
            <w:pPr>
              <w:pStyle w:val="Compact"/>
              <w:jc w:val="left"/>
            </w:pPr>
            <w:r>
              <w:t xml:space="preserve">R$ 3,200.00</w:t>
            </w:r>
          </w:p>
        </w:tc>
        <w:tc>
          <w:tcPr/>
          <w:p>
            <w:pPr>
              <w:pStyle w:val="Compact"/>
              <w:jc w:val="left"/>
            </w:pPr>
            <w:r>
              <w:t xml:space="preserve">R$ 96,000.00</w:t>
            </w:r>
          </w:p>
        </w:tc>
      </w:tr>
      <w:tr>
        <w:tc>
          <w:tcPr>
            <w:gridSpan w:val="5"/>
          </w:tcPr>
          <w:p>
            <w:pPr>
              <w:pStyle w:val="Compact"/>
              <w:jc w:val="left"/>
            </w:pPr>
            <w:r>
              <w:rPr>
                <w:bCs/>
                <w:b/>
              </w:rPr>
              <w:t xml:space="preserve">GRAND TOTAL (BRL)</w:t>
            </w:r>
          </w:p>
        </w:tc>
        <w:tc>
          <w:tcPr/>
          <w:p>
            <w:pPr>
              <w:pStyle w:val="Compact"/>
              <w:jc w:val="left"/>
            </w:pPr>
            <w:r>
              <w:rPr>
                <w:bCs/>
                <w:b/>
              </w:rPr>
              <w:t xml:space="preserve">R$ 311,000.00</w:t>
            </w:r>
          </w:p>
        </w:tc>
      </w:tr>
    </w:tbl>
    <w:bookmarkEnd w:id="24"/>
    <w:bookmarkStart w:id="25" w:name="terms-and-conditions"/>
    <w:p>
      <w:pPr>
        <w:pStyle w:val="Heading2"/>
      </w:pPr>
      <w:r>
        <w:t xml:space="preserve">3. Terms and Conditions</w:t>
      </w:r>
    </w:p>
    <w:p>
      <w:pPr>
        <w:pStyle w:val="FirstParagraph"/>
      </w:pPr>
      <w:r>
        <w:t xml:space="preserve">This Quotation Estimate is valid for thirty (30) calendar days from the date of issue. All prices are quoted in Brazilian Reais (BRL) and are inclusive of applicable state taxes (ICMS) for services rendered within the state of São Paulo. Payment terms are structured as follows: thirty percent (30%) upon contract signing, forty percent (40%) upon completion of the mid-project milestone, and the remaining thirty percent (30%) upon final delivery and client acceptance of all engineering deliverables.</w:t>
      </w:r>
    </w:p>
    <w:p>
      <w:pPr>
        <w:pStyle w:val="BodyText"/>
      </w:pPr>
      <w:r>
        <w:t xml:space="preserve">The Automotive Engineer will maintain full professional liability insurance and CREA-SP registration throughout the duration of the engagement. Any additional services beyond the scope defined in this Quotation Estimate will be subject to a separate written amendment and supplementary quotation. Travel expenses within the metropolitan area of Brazil São Paulo are included; travel to locations outside the metropolitan region will be billed at cost with prior written approval from the client.</w:t>
      </w:r>
    </w:p>
    <w:bookmarkEnd w:id="25"/>
    <w:bookmarkStart w:id="26" w:name="deliverables-and-timeline"/>
    <w:p>
      <w:pPr>
        <w:pStyle w:val="Heading2"/>
      </w:pPr>
      <w:r>
        <w:t xml:space="preserve">4. Deliverables and Timeline</w:t>
      </w:r>
    </w:p>
    <w:p>
      <w:pPr>
        <w:pStyle w:val="FirstParagraph"/>
      </w:pPr>
      <w:r>
        <w:t xml:space="preserve">All engineering deliverables, including but not limited to design specifications, simulation reports, test data analyses, and compliance documentation, will be submitted in both digital (PDF and native CAD/CAE file formats) and printed formats. The anticipated project timeline spans approximately twelve (12) weeks from the commencement date, with weekly progress reports submitted to the client's project manager. The final deliverables package will be presented at a formal review meeting to be held at our São Paulo office or at the client's designated location within Brazil São Paulo.</w:t>
      </w:r>
    </w:p>
    <w:p>
      <w:pPr>
        <w:pStyle w:val="BodyText"/>
      </w:pPr>
      <w:r>
        <w:rPr>
          <w:bCs/>
          <w:b/>
        </w:rPr>
        <w:t xml:space="preserve">Important Note:</w:t>
      </w:r>
      <w:r>
        <w:t xml:space="preserve"> </w:t>
      </w:r>
      <w:r>
        <w:t xml:space="preserve">This Quotation Estimate does not constitute a binding contract. It serves solely as a formal estimate of costs and services. A definitive service agreement must be executed by both parties prior to the commencement of any work. All intellectual property generated during the engagement shall be governed by the terms of the master service agreement.</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and confirms acceptance of the proposed scope, pricing, and terms for the Automotive Engineer services to be performed in Brazil São Paulo. This acceptance authorizes Almeida Automotive Engineering Ltda. to proceed with resource allocation and project scheduling.</w:t>
      </w:r>
    </w:p>
    <w:p>
      <w:pPr>
        <w:pStyle w:val="BodyText"/>
      </w:pPr>
      <w:r>
        <w:rPr>
          <w:bCs/>
          <w:b/>
        </w:rPr>
        <w:t xml:space="preserve">Eng. Ricardo Almeida Santos</w:t>
      </w:r>
      <w:r>
        <w:br/>
      </w:r>
      <w:r>
        <w:t xml:space="preserve">Senior Automotive Engineer</w:t>
      </w:r>
      <w:r>
        <w:br/>
      </w:r>
      <w:r>
        <w:t xml:space="preserve">Almeida Automotive Engineering Ltda.</w:t>
      </w:r>
      <w:r>
        <w:br/>
      </w:r>
      <w:r>
        <w:t xml:space="preserve">CREA-SP: 5061234589</w:t>
      </w:r>
    </w:p>
    <w:p>
      <w:pPr>
        <w:pStyle w:val="BodyText"/>
      </w:pPr>
      <w:r>
        <w:rPr>
          <w:bCs/>
          <w:b/>
        </w:rPr>
        <w:t xml:space="preserve">Client Representative</w:t>
      </w:r>
      <w:r>
        <w:br/>
      </w:r>
      <w:r>
        <w:t xml:space="preserve">Name: ___________________________</w:t>
      </w:r>
      <w:r>
        <w:br/>
      </w:r>
      <w:r>
        <w:t xml:space="preserve">Title: ___________________________</w:t>
      </w:r>
      <w:r>
        <w:br/>
      </w:r>
      <w:r>
        <w:t xml:space="preserve">Date: ___________________________</w:t>
      </w:r>
    </w:p>
    <w:p>
      <w:pPr>
        <w:pStyle w:val="BodyText"/>
      </w:pPr>
      <w:r>
        <w:t xml:space="preserve">Almeida Automotive Engineering Ltda. | CNPJ: 12.345.678/0001-90 | Av. Paulista, 1578, São Paulo, SP – Brazil</w:t>
      </w:r>
    </w:p>
    <w:p>
      <w:pPr>
        <w:pStyle w:val="BodyText"/>
      </w:pPr>
      <w:r>
        <w:t xml:space="preserve">This Quotation Estimate was prepared exclusively for the client identified herein and may not be reproduced or distributed without written consent.</w:t>
      </w:r>
    </w:p>
    <w:p>
      <w:pPr>
        <w:pStyle w:val="BodyText"/>
      </w:pPr>
      <w:r>
        <w:t xml:space="preserve">Document ID: QTE-SP-2025-0417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Brazil São Paulo</dc:title>
  <dc:creator/>
  <dc:language>en</dc:language>
  <cp:keywords/>
  <dcterms:created xsi:type="dcterms:W3CDTF">2026-10-10T08:42:21Z</dcterms:created>
  <dcterms:modified xsi:type="dcterms:W3CDTF">2026-10-10T08:42:21Z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