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Automotive Engineer Services — Sudan Khartoum</w:t>
      </w:r>
    </w:p>
    <w:p>
      <w:pPr>
        <w:pStyle w:val="BodyText"/>
      </w:pPr>
      <w:r>
        <w:t xml:space="preserve">Document Reference: QE-SDN-KRT-2025-0472</w:t>
      </w:r>
    </w:p>
    <w:bookmarkEnd w:id="20"/>
    <w:p>
      <w:pPr>
        <w:pStyle w:val="BodyText"/>
      </w:pPr>
      <w:r>
        <w:rPr>
          <w:bCs/>
          <w:b/>
        </w:rPr>
        <w:t xml:space="preserve">Prepared By:</w:t>
      </w:r>
      <w:r>
        <w:br/>
      </w:r>
      <w:r>
        <w:t xml:space="preserve">Nile Automotive Engineering Consultants</w:t>
      </w:r>
      <w:r>
        <w:br/>
      </w:r>
      <w:r>
        <w:t xml:space="preserve">Office 14, El-Merghani Street</w:t>
      </w:r>
      <w:r>
        <w:br/>
      </w:r>
      <w:r>
        <w:t xml:space="preserve">Khartoum, Sudan</w:t>
      </w:r>
      <w:r>
        <w:br/>
      </w:r>
      <w:r>
        <w:t xml:space="preserve">Tel: +249-183-XXXXXX</w:t>
      </w:r>
      <w:r>
        <w:br/>
      </w:r>
      <w:r>
        <w:t xml:space="preserve">Email: info@nileauto-eng.sd</w:t>
      </w:r>
    </w:p>
    <w:p>
      <w:pPr>
        <w:pStyle w:val="BodyText"/>
      </w:pPr>
      <w:r>
        <w:rPr>
          <w:bCs/>
          <w:b/>
        </w:rPr>
        <w:t xml:space="preserve">Prepared For:</w:t>
      </w:r>
      <w:r>
        <w:br/>
      </w:r>
      <w:r>
        <w:t xml:space="preserve">Al-Rashid Industrial Vehicles Co.</w:t>
      </w:r>
      <w:r>
        <w:br/>
      </w:r>
      <w:r>
        <w:t xml:space="preserve">Industrial Zone, North Khartoum</w:t>
      </w:r>
      <w:r>
        <w:br/>
      </w:r>
      <w:r>
        <w:t xml:space="preserve">Sudan Khartoum</w:t>
      </w:r>
      <w:r>
        <w:br/>
      </w:r>
      <w:r>
        <w:t xml:space="preserve">Contact: Eng. Mahmoud El-Tahir</w:t>
      </w:r>
      <w:r>
        <w:br/>
      </w:r>
      <w:r>
        <w:t xml:space="preserve">Tel: +249-91-XXXXXX</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Currency:</w:t>
      </w:r>
      <w:r>
        <w:br/>
      </w:r>
      <w:r>
        <w:t xml:space="preserve">Sudanese Pound (SDG)</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Nile Automotive Engineering Consultants to formally present the cost breakdown, service deliverables, and professional terms associated with the engagement of a qualified Automotive Engineer for the duration of the specified project period. The scope of work outlined in this Quotation Estimate is tailored specifically to the operational requirements of Al-Rashid Industrial Vehicles Co., located in the industrial district of Sudan Khartoum, where the local automotive and heavy-vehicle maintenance landscape demands specialized technical expertise.</w:t>
      </w:r>
    </w:p>
    <w:p>
      <w:pPr>
        <w:pStyle w:val="BodyText"/>
      </w:pPr>
      <w:r>
        <w:t xml:space="preserve">The Automotive Engineer services described herein encompass diagnostic assessment, mechanical and electrical system repair, preventive maintenance program design, fleet performance optimization, and technical advisory support. All services will be delivered on-site at the client's facility in Sudan Khartoum, with the Automotive Engineer maintaining full compliance with Sudanese industrial safety regulations and the standards set forth by the Sudanese Standards and Metrology Organization (SSMO).</w:t>
      </w:r>
    </w:p>
    <w:bookmarkEnd w:id="21"/>
    <w:bookmarkStart w:id="22" w:name="Xee5d00c99fbaf3124ff509c498f6909e4ce5d3e"/>
    <w:p>
      <w:pPr>
        <w:pStyle w:val="Heading2"/>
      </w:pPr>
      <w:r>
        <w:t xml:space="preserve">2. Detailed Service Breakdown and Cost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(SDG)</w:t>
            </w:r>
          </w:p>
        </w:tc>
        <w:tc>
          <w:tcPr/>
          <w:p>
            <w:pPr>
              <w:pStyle w:val="Compact"/>
              <w:jc w:val="left"/>
            </w:pPr>
            <w:r>
              <w:t xml:space="preserve">Subtotal (SDG)</w:t>
            </w:r>
          </w:p>
        </w:tc>
      </w:tr>
      <w:tr>
        <w:tc>
          <w:tcPr/>
          <w:p>
            <w:pPr>
              <w:pStyle w:val="Compact"/>
              <w:jc w:val="left"/>
            </w:pPr>
            <w:r>
              <w:t xml:space="preserve">01</w:t>
            </w:r>
          </w:p>
        </w:tc>
        <w:tc>
          <w:tcPr/>
          <w:p>
            <w:pPr>
              <w:pStyle w:val="Compact"/>
              <w:jc w:val="left"/>
            </w:pPr>
            <w:r>
              <w:t xml:space="preserve">Automotive Engineer — Full Diagnostic Assessment of 45-vehicle fleet (engine, transmission, braking, electrical systems)</w:t>
            </w:r>
          </w:p>
        </w:tc>
        <w:tc>
          <w:tcPr/>
          <w:p>
            <w:pPr>
              <w:pStyle w:val="Compact"/>
              <w:jc w:val="left"/>
            </w:pPr>
            <w:r>
              <w:t xml:space="preserve">10 working days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Automotive Engineer — Preventive Maintenance Program Design &amp; Implementation (quarterly schedule)</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Automotive Engineer — On-Site Mechanical &amp; Electrical Repair Supervision (heavy-duty trucks and industrial vehicles)</w:t>
            </w:r>
          </w:p>
        </w:tc>
        <w:tc>
          <w:tcPr/>
          <w:p>
            <w:pPr>
              <w:pStyle w:val="Compact"/>
              <w:jc w:val="left"/>
            </w:pPr>
            <w:r>
              <w:t xml:space="preserve">120 hours</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Automotive Engineer — Fleet Performance Optimization &amp; Fuel Efficiency Audit</w:t>
            </w:r>
          </w:p>
        </w:tc>
        <w:tc>
          <w:tcPr/>
          <w:p>
            <w:pPr>
              <w:pStyle w:val="Compact"/>
              <w:jc w:val="left"/>
            </w:pPr>
            <w:r>
              <w:t xml:space="preserve">5 working days</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Automotive Engineer — Technical Training for 12 In-House Mechanics (hybrid systems, modern diagnostics)</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Automotive Engineer — Monthly Technical Advisory &amp; Reporting (written reports, KPI dashboards)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Specialized Diagnostic Equipment &amp; Tooling (portable OBD-II scanners, thermal imaging, compression testers)</w:t>
            </w:r>
          </w:p>
        </w:tc>
        <w:tc>
          <w:tcPr/>
          <w:p>
            <w:pPr>
              <w:pStyle w:val="Compact"/>
              <w:jc w:val="left"/>
            </w:pPr>
            <w:r>
              <w:t xml:space="preserve">1 set (rental)</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Travel, Accommodation &amp; Local Logistics within Sudan Khartoum (on-site presence 5 days/week)</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left"/>
            </w:pPr>
            <w:r>
              <w:t xml:space="preserve">1,488,000 SDG</w:t>
            </w:r>
          </w:p>
        </w:tc>
      </w:tr>
      <w:tr>
        <w:tc>
          <w:tcPr>
            <w:gridSpan w:val="4"/>
          </w:tcPr>
          <w:p>
            <w:pPr>
              <w:pStyle w:val="Compact"/>
              <w:jc w:val="right"/>
            </w:pPr>
            <w:r>
              <w:t xml:space="preserve">VAT (10% — Sudanese Tax Authority):</w:t>
            </w:r>
          </w:p>
        </w:tc>
        <w:tc>
          <w:tcPr/>
          <w:p>
            <w:pPr>
              <w:pStyle w:val="Compact"/>
              <w:jc w:val="left"/>
            </w:pPr>
            <w:r>
              <w:t xml:space="preserve">148,800 SDG</w:t>
            </w:r>
          </w:p>
        </w:tc>
      </w:tr>
      <w:tr>
        <w:tc>
          <w:tcPr>
            <w:gridSpan w:val="4"/>
          </w:tcPr>
          <w:p>
            <w:pPr>
              <w:pStyle w:val="Compact"/>
              <w:jc w:val="right"/>
            </w:pPr>
            <w:r>
              <w:t xml:space="preserve">TOTAL ESTIMATED COST:</w:t>
            </w:r>
          </w:p>
        </w:tc>
        <w:tc>
          <w:tcPr/>
          <w:p>
            <w:pPr>
              <w:pStyle w:val="Compact"/>
              <w:jc w:val="left"/>
            </w:pPr>
            <w:r>
              <w:t xml:space="preserve">1,636,800 SDG</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calendar days from the date of issue. The total cost stated above is a firm estimate based on the current scope of work and prevailing market conditions in Sudan Khartoum. Any material change in the scope, an increase in fleet size beyond the 45 vehicles specified, or a change in the operational location within Sudan Khartoum will necessitate a revised Quotation Estimate issued as a formal addendum.</w:t>
      </w:r>
    </w:p>
    <w:p>
      <w:pPr>
        <w:pStyle w:val="BodyText"/>
      </w:pPr>
      <w:r>
        <w:t xml:space="preserve">Payment terms: 30% advance payment upon acceptance of this Quotation Estimate, 40% upon completion of the diagnostic assessment and maintenance program design, and the remaining 30% in equal monthly installments over the final four months of the engagement. All payments shall be made in Sudanese Pounds (SDG) via bank transfer to the account designated by Nile Automotive Engineering Consultants.</w:t>
      </w:r>
    </w:p>
    <w:p>
      <w:pPr>
        <w:pStyle w:val="BodyText"/>
      </w:pPr>
      <w:r>
        <w:t xml:space="preserve">The Automotive Engineer assigned to this project holds a Bachelor's degree in Mechanical Engineering with a specialization in Automotive Systems, a minimum of eight (8) years of professional experience in heavy-vehicle and industrial fleet maintenance, and is registered with the Sudanese Engineers Syndicate. The Automotive Engineer shall report directly to the client's Operations Manager and shall maintain a minimum on-site presence of five (5) working days per week at the client's facility in Sudan Khartoum.</w:t>
      </w:r>
    </w:p>
    <w:bookmarkEnd w:id="23"/>
    <w:bookmarkStart w:id="24" w:name="assumptions-and-exclusions"/>
    <w:p>
      <w:pPr>
        <w:pStyle w:val="Heading2"/>
      </w:pPr>
      <w:r>
        <w:t xml:space="preserve">4. Assumptions and Exclusions</w:t>
      </w:r>
    </w:p>
    <w:p>
      <w:pPr>
        <w:pStyle w:val="FirstParagraph"/>
      </w:pPr>
      <w:r>
        <w:rPr>
          <w:bCs/>
          <w:b/>
        </w:rPr>
        <w:t xml:space="preserve">Assumptions:</w:t>
      </w:r>
      <w:r>
        <w:t xml:space="preserve"> </w:t>
      </w:r>
      <w:r>
        <w:t xml:space="preserve">The client's facility in Sudan Khartoum provides adequate workshop space, electrical power supply, and basic workshop tooling. The fleet vehicles are accessible for inspection during normal working hours (07:00–17:00, Sunday–Thursday).</w:t>
      </w:r>
    </w:p>
    <w:p>
      <w:pPr>
        <w:pStyle w:val="BodyText"/>
      </w:pPr>
      <w:r>
        <w:rPr>
          <w:bCs/>
          <w:b/>
        </w:rPr>
        <w:t xml:space="preserve">Exclusions:</w:t>
      </w:r>
      <w:r>
        <w:t xml:space="preserve"> </w:t>
      </w:r>
      <w:r>
        <w:t xml:space="preserve">This Quotation Estimate does not include the cost of replacement parts, consumables, or third-party specialist services (e.g., hydraulic system overhauls requiring external vendors). Any parts procurement will be quoted separately upon identification during the diagnostic phase.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cost structure presented herein for the engagement of the Automotive Engineer services in Sudan Khartoum. This signature constitutes formal acceptance and authorizes Nile Automotive Engineering Consultants to commence work within five (5) business days of the signed acceptance.</w:t>
      </w:r>
    </w:p>
    <w:p>
      <w:pPr>
        <w:pStyle w:val="BodyText"/>
      </w:pPr>
      <w:r>
        <w:rPr>
          <w:bCs/>
          <w:b/>
        </w:rPr>
        <w:t xml:space="preserve">For Nile Automotive Engineering Consultants</w:t>
      </w:r>
      <w:r>
        <w:br/>
      </w:r>
      <w:r>
        <w:t xml:space="preserve">Name: Eng. Khalid Ibrahim Osman</w:t>
      </w:r>
      <w:r>
        <w:br/>
      </w:r>
      <w:r>
        <w:t xml:space="preserve">Title: Lead Automotive Engineer / Project Director</w:t>
      </w:r>
      <w:r>
        <w:br/>
      </w:r>
      <w:r>
        <w:t xml:space="preserve">Date: _______________</w:t>
      </w:r>
    </w:p>
    <w:p>
      <w:pPr>
        <w:pStyle w:val="BodyText"/>
      </w:pPr>
      <w:r>
        <w:rPr>
          <w:bCs/>
          <w:b/>
        </w:rPr>
        <w:t xml:space="preserve">For Al-Rashid Industrial Vehicles Co.</w:t>
      </w:r>
      <w:r>
        <w:br/>
      </w:r>
      <w:r>
        <w:t xml:space="preserve">Name: Eng. Mahmoud El-Tahir</w:t>
      </w:r>
      <w:r>
        <w:br/>
      </w:r>
      <w:r>
        <w:t xml:space="preserve">Title: Operations Manager</w:t>
      </w:r>
      <w:r>
        <w:br/>
      </w:r>
      <w:r>
        <w:t xml:space="preserve">Date: _______________</w:t>
      </w:r>
    </w:p>
    <w:p>
      <w:pPr>
        <w:pStyle w:val="BodyText"/>
      </w:pPr>
      <w:r>
        <w:t xml:space="preserve">This Quotation Estimate document was prepared exclusively for the named client in Sudan Khartoum and is not transferable. © 2025 Nile Automotive Engineering Consultants. All rights reserved. Document QE-SDN-KRT-2025-0472.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Sudan Khartoum</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