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rPr>
          <w:bCs/>
          <w:b/>
        </w:rPr>
        <w:t xml:space="preserve">Meridian Automotive Engineering Solutions Ltd.</w:t>
      </w:r>
    </w:p>
    <w:p>
      <w:pPr>
        <w:pStyle w:val="BodyText"/>
      </w:pPr>
      <w:r>
        <w:t xml:space="preserve">142 Regent Street, London, W1B 5AH, United Kingdom</w:t>
      </w:r>
    </w:p>
    <w:p>
      <w:pPr>
        <w:pStyle w:val="BodyText"/>
      </w:pPr>
      <w:r>
        <w:t xml:space="preserve">Tel: +44 (0)20 7946 0821 | Email: quotations@meridian-auto-eng.co.uk</w:t>
      </w:r>
    </w:p>
    <w:p>
      <w:pPr>
        <w:pStyle w:val="BodyText"/>
      </w:pPr>
      <w:r>
        <w:t xml:space="preserve">Company Registration No. 09876543 | VAT No. GB 123 4567 89</w:t>
      </w:r>
    </w:p>
    <w:bookmarkEnd w:id="20"/>
    <w:p>
      <w:pPr>
        <w:pStyle w:val="BodyText"/>
      </w:pPr>
      <w:r>
        <w:rPr>
          <w:bCs/>
          <w:b/>
        </w:rPr>
        <w:t xml:space="preserve">Quotation Estimate No.:</w:t>
      </w:r>
      <w:r>
        <w:t xml:space="preserve"> </w:t>
      </w:r>
      <w:r>
        <w:t xml:space="preserve">QTE-2025-LON-0487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 London, United Kingdom</w:t>
      </w:r>
      <w:r>
        <w:br/>
      </w:r>
      <w:r>
        <w:rPr>
          <w:bCs/>
          <w:b/>
        </w:rPr>
        <w:t xml:space="preserve">Contact:</w:t>
      </w:r>
      <w:r>
        <w:t xml:space="preserve"> </w:t>
      </w:r>
      <w:r>
        <w:t xml:space="preserve">[Client Contact Person]</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Meridian Automotive Engineering Solutions Ltd. to provide a comprehensive and detailed cost breakdown for the engagement of a qualified</w:t>
      </w:r>
      <w:r>
        <w:t xml:space="preserve"> </w:t>
      </w:r>
      <w:r>
        <w:t xml:space="preserve">Automotive Engineer</w:t>
      </w:r>
      <w:r>
        <w:t xml:space="preserve"> </w:t>
      </w:r>
      <w:r>
        <w:t xml:space="preserve">to deliver specialist technical services within the</w:t>
      </w:r>
      <w:r>
        <w:t xml:space="preserve"> </w:t>
      </w:r>
      <w:r>
        <w:t xml:space="preserve">United Kingdom London</w:t>
      </w:r>
      <w:r>
        <w:t xml:space="preserve"> </w:t>
      </w:r>
      <w:r>
        <w:t xml:space="preserve">metropolitan area. This document outlines the scope of professional services, associated fees, project timelines, and all applicable terms and conditions governing the proposed engagement.</w:t>
      </w:r>
    </w:p>
    <w:p>
      <w:pPr>
        <w:pStyle w:val="BodyText"/>
      </w:pPr>
      <w:r>
        <w:t xml:space="preserve">The</w:t>
      </w:r>
      <w:r>
        <w:t xml:space="preserve"> </w:t>
      </w:r>
      <w:r>
        <w:t xml:space="preserve">Automotive Engineer</w:t>
      </w:r>
      <w:r>
        <w:t xml:space="preserve"> </w:t>
      </w:r>
      <w:r>
        <w:t xml:space="preserve">services described herein encompass a full spectrum of automotive technical consultancy, design support, diagnostics, and project management tailored to the specific requirements of the client. All work will be conducted in compliance with the relevant United Kingdom automotive industry standards, including BS EN 16039, ISO 26262 (Functional Safety), and the requirements set forth by the Driver and Vehicle Standards Agency (DVSA) and the Vehicle Certification Agency (VCA) operating within the</w:t>
      </w:r>
      <w:r>
        <w:t xml:space="preserve"> </w:t>
      </w:r>
      <w:r>
        <w:t xml:space="preserve">United Kingdom London</w:t>
      </w:r>
      <w:r>
        <w:t xml:space="preserve"> </w:t>
      </w:r>
      <w:r>
        <w:t xml:space="preserve">jurisdiction.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Automotive Engineer Service</w:t>
            </w:r>
          </w:p>
        </w:tc>
        <w:tc>
          <w:tcPr/>
          <w:p>
            <w:pPr>
              <w:pStyle w:val="Compact"/>
              <w:jc w:val="left"/>
            </w:pPr>
            <w:r>
              <w:t xml:space="preserve">Duration</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Automotive Engineer – Vehicle Powertrain System Diagnostics and Performance Analysis (ICE and Hybrid)</w:t>
            </w:r>
          </w:p>
        </w:tc>
        <w:tc>
          <w:tcPr/>
          <w:p>
            <w:pPr>
              <w:pStyle w:val="Compact"/>
              <w:jc w:val="left"/>
            </w:pPr>
            <w:r>
              <w:t xml:space="preserve">5 days</w:t>
            </w:r>
          </w:p>
        </w:tc>
        <w:tc>
          <w:tcPr/>
          <w:p>
            <w:pPr>
              <w:pStyle w:val="Compact"/>
              <w:jc w:val="left"/>
            </w:pPr>
            <w:r>
              <w:t xml:space="preserve">£650.00/day</w:t>
            </w:r>
          </w:p>
        </w:tc>
        <w:tc>
          <w:tcPr/>
          <w:p>
            <w:pPr>
              <w:pStyle w:val="Compact"/>
              <w:jc w:val="left"/>
            </w:pPr>
            <w:r>
              <w:t xml:space="preserve">£3,250.00</w:t>
            </w:r>
          </w:p>
        </w:tc>
        <w:tc>
          <w:tcPr/>
          <w:p>
            <w:pPr>
              <w:pStyle w:val="Compact"/>
              <w:jc w:val="left"/>
            </w:pPr>
            <w:r>
              <w:t xml:space="preserve">London, United Kingdom</w:t>
            </w:r>
          </w:p>
        </w:tc>
      </w:tr>
      <w:tr>
        <w:tc>
          <w:tcPr/>
          <w:p>
            <w:pPr>
              <w:pStyle w:val="Compact"/>
              <w:jc w:val="left"/>
            </w:pPr>
            <w:r>
              <w:t xml:space="preserve">02</w:t>
            </w:r>
          </w:p>
        </w:tc>
        <w:tc>
          <w:tcPr/>
          <w:p>
            <w:pPr>
              <w:pStyle w:val="Compact"/>
              <w:jc w:val="left"/>
            </w:pPr>
            <w:r>
              <w:t xml:space="preserve">Automotive Engineer – EV Battery Management System (BMS) Design Review and Thermal Modelling</w:t>
            </w:r>
          </w:p>
        </w:tc>
        <w:tc>
          <w:tcPr/>
          <w:p>
            <w:pPr>
              <w:pStyle w:val="Compact"/>
              <w:jc w:val="left"/>
            </w:pPr>
            <w:r>
              <w:t xml:space="preserve">8 days</w:t>
            </w:r>
          </w:p>
        </w:tc>
        <w:tc>
          <w:tcPr/>
          <w:p>
            <w:pPr>
              <w:pStyle w:val="Compact"/>
              <w:jc w:val="left"/>
            </w:pPr>
            <w:r>
              <w:t xml:space="preserve">£720.00/day</w:t>
            </w:r>
          </w:p>
        </w:tc>
        <w:tc>
          <w:tcPr/>
          <w:p>
            <w:pPr>
              <w:pStyle w:val="Compact"/>
              <w:jc w:val="left"/>
            </w:pPr>
            <w:r>
              <w:t xml:space="preserve">£5,760.00</w:t>
            </w:r>
          </w:p>
        </w:tc>
        <w:tc>
          <w:tcPr/>
          <w:p>
            <w:pPr>
              <w:pStyle w:val="Compact"/>
              <w:jc w:val="left"/>
            </w:pPr>
            <w:r>
              <w:t xml:space="preserve">London, United Kingdom</w:t>
            </w:r>
          </w:p>
        </w:tc>
      </w:tr>
      <w:tr>
        <w:tc>
          <w:tcPr/>
          <w:p>
            <w:pPr>
              <w:pStyle w:val="Compact"/>
              <w:jc w:val="left"/>
            </w:pPr>
            <w:r>
              <w:t xml:space="preserve">03</w:t>
            </w:r>
          </w:p>
        </w:tc>
        <w:tc>
          <w:tcPr/>
          <w:p>
            <w:pPr>
              <w:pStyle w:val="Compact"/>
              <w:jc w:val="left"/>
            </w:pPr>
            <w:r>
              <w:t xml:space="preserve">Automotive Engineer – Chassis and Suspension Dynamics Simulation (CAE/FEA Support)</w:t>
            </w:r>
          </w:p>
        </w:tc>
        <w:tc>
          <w:tcPr/>
          <w:p>
            <w:pPr>
              <w:pStyle w:val="Compact"/>
              <w:jc w:val="left"/>
            </w:pPr>
            <w:r>
              <w:t xml:space="preserve">6 days</w:t>
            </w:r>
          </w:p>
        </w:tc>
        <w:tc>
          <w:tcPr/>
          <w:p>
            <w:pPr>
              <w:pStyle w:val="Compact"/>
              <w:jc w:val="left"/>
            </w:pPr>
            <w:r>
              <w:t xml:space="preserve">£680.00/day</w:t>
            </w:r>
          </w:p>
        </w:tc>
        <w:tc>
          <w:tcPr/>
          <w:p>
            <w:pPr>
              <w:pStyle w:val="Compact"/>
              <w:jc w:val="left"/>
            </w:pPr>
            <w:r>
              <w:t xml:space="preserve">£4,080.00</w:t>
            </w:r>
          </w:p>
        </w:tc>
        <w:tc>
          <w:tcPr/>
          <w:p>
            <w:pPr>
              <w:pStyle w:val="Compact"/>
              <w:jc w:val="left"/>
            </w:pPr>
            <w:r>
              <w:t xml:space="preserve">London, United Kingdom</w:t>
            </w:r>
          </w:p>
        </w:tc>
      </w:tr>
      <w:tr>
        <w:tc>
          <w:tcPr/>
          <w:p>
            <w:pPr>
              <w:pStyle w:val="Compact"/>
              <w:jc w:val="left"/>
            </w:pPr>
            <w:r>
              <w:t xml:space="preserve">04</w:t>
            </w:r>
          </w:p>
        </w:tc>
        <w:tc>
          <w:tcPr/>
          <w:p>
            <w:pPr>
              <w:pStyle w:val="Compact"/>
              <w:jc w:val="left"/>
            </w:pPr>
            <w:r>
              <w:t xml:space="preserve">Automotive Engineer – ADAS (Advanced Driver Assistance Systems) Integration Testing and Validation</w:t>
            </w:r>
          </w:p>
        </w:tc>
        <w:tc>
          <w:tcPr/>
          <w:p>
            <w:pPr>
              <w:pStyle w:val="Compact"/>
              <w:jc w:val="left"/>
            </w:pPr>
            <w:r>
              <w:t xml:space="preserve">10 days</w:t>
            </w:r>
          </w:p>
        </w:tc>
        <w:tc>
          <w:tcPr/>
          <w:p>
            <w:pPr>
              <w:pStyle w:val="Compact"/>
              <w:jc w:val="left"/>
            </w:pPr>
            <w:r>
              <w:t xml:space="preserve">£750.00/day</w:t>
            </w:r>
          </w:p>
        </w:tc>
        <w:tc>
          <w:tcPr/>
          <w:p>
            <w:pPr>
              <w:pStyle w:val="Compact"/>
              <w:jc w:val="left"/>
            </w:pPr>
            <w:r>
              <w:t xml:space="preserve">£7,500.00</w:t>
            </w:r>
          </w:p>
        </w:tc>
        <w:tc>
          <w:tcPr/>
          <w:p>
            <w:pPr>
              <w:pStyle w:val="Compact"/>
              <w:jc w:val="left"/>
            </w:pPr>
            <w:r>
              <w:t xml:space="preserve">London, United Kingdom</w:t>
            </w:r>
          </w:p>
        </w:tc>
      </w:tr>
      <w:tr>
        <w:tc>
          <w:tcPr/>
          <w:p>
            <w:pPr>
              <w:pStyle w:val="Compact"/>
              <w:jc w:val="left"/>
            </w:pPr>
            <w:r>
              <w:t xml:space="preserve">05</w:t>
            </w:r>
          </w:p>
        </w:tc>
        <w:tc>
          <w:tcPr/>
          <w:p>
            <w:pPr>
              <w:pStyle w:val="Compact"/>
              <w:jc w:val="left"/>
            </w:pPr>
            <w:r>
              <w:t xml:space="preserve">Automotive Engineer – Regulatory Compliance Audit (UK Type Approval, ECE Regulations)</w:t>
            </w:r>
          </w:p>
        </w:tc>
        <w:tc>
          <w:tcPr/>
          <w:p>
            <w:pPr>
              <w:pStyle w:val="Compact"/>
              <w:jc w:val="left"/>
            </w:pPr>
            <w:r>
              <w:t xml:space="preserve">4 days</w:t>
            </w:r>
          </w:p>
        </w:tc>
        <w:tc>
          <w:tcPr/>
          <w:p>
            <w:pPr>
              <w:pStyle w:val="Compact"/>
              <w:jc w:val="left"/>
            </w:pPr>
            <w:r>
              <w:t xml:space="preserve">£700.00/day</w:t>
            </w:r>
          </w:p>
        </w:tc>
        <w:tc>
          <w:tcPr/>
          <w:p>
            <w:pPr>
              <w:pStyle w:val="Compact"/>
              <w:jc w:val="left"/>
            </w:pPr>
            <w:r>
              <w:t xml:space="preserve">£2,800.00</w:t>
            </w:r>
          </w:p>
        </w:tc>
        <w:tc>
          <w:tcPr/>
          <w:p>
            <w:pPr>
              <w:pStyle w:val="Compact"/>
              <w:jc w:val="left"/>
            </w:pPr>
            <w:r>
              <w:t xml:space="preserve">London, United Kingdom</w:t>
            </w:r>
          </w:p>
        </w:tc>
      </w:tr>
      <w:tr>
        <w:tc>
          <w:tcPr/>
          <w:p>
            <w:pPr>
              <w:pStyle w:val="Compact"/>
              <w:jc w:val="left"/>
            </w:pPr>
            <w:r>
              <w:t xml:space="preserve">06</w:t>
            </w:r>
          </w:p>
        </w:tc>
        <w:tc>
          <w:tcPr/>
          <w:p>
            <w:pPr>
              <w:pStyle w:val="Compact"/>
              <w:jc w:val="left"/>
            </w:pPr>
            <w:r>
              <w:t xml:space="preserve">Automotive Engineer – Project Management, Technical Reporting, and Client Liaison</w:t>
            </w:r>
          </w:p>
        </w:tc>
        <w:tc>
          <w:tcPr/>
          <w:p>
            <w:pPr>
              <w:pStyle w:val="Compact"/>
              <w:jc w:val="left"/>
            </w:pPr>
            <w:r>
              <w:t xml:space="preserve">7 days</w:t>
            </w:r>
          </w:p>
        </w:tc>
        <w:tc>
          <w:tcPr/>
          <w:p>
            <w:pPr>
              <w:pStyle w:val="Compact"/>
              <w:jc w:val="left"/>
            </w:pPr>
            <w:r>
              <w:t xml:space="preserve">£600.00/day</w:t>
            </w:r>
          </w:p>
        </w:tc>
        <w:tc>
          <w:tcPr/>
          <w:p>
            <w:pPr>
              <w:pStyle w:val="Compact"/>
              <w:jc w:val="left"/>
            </w:pPr>
            <w:r>
              <w:t xml:space="preserve">£4,200.00</w:t>
            </w:r>
          </w:p>
        </w:tc>
        <w:tc>
          <w:tcPr/>
          <w:p>
            <w:pPr>
              <w:pStyle w:val="Compact"/>
              <w:jc w:val="left"/>
            </w:pPr>
            <w:r>
              <w:t xml:space="preserve">London, United Kingdom</w:t>
            </w:r>
          </w:p>
        </w:tc>
      </w:tr>
      <w:tr>
        <w:tc>
          <w:tcPr/>
          <w:p>
            <w:pPr>
              <w:pStyle w:val="Compact"/>
              <w:jc w:val="left"/>
            </w:pPr>
            <w:r>
              <w:t xml:space="preserve">07</w:t>
            </w:r>
          </w:p>
        </w:tc>
        <w:tc>
          <w:tcPr/>
          <w:p>
            <w:pPr>
              <w:pStyle w:val="Compact"/>
              <w:jc w:val="left"/>
            </w:pPr>
            <w:r>
              <w:t xml:space="preserve">Travel and Accommodation (within Greater London and M25 corridor)</w:t>
            </w:r>
          </w:p>
        </w:tc>
        <w:tc>
          <w:tcPr/>
          <w:p>
            <w:pPr>
              <w:pStyle w:val="Compact"/>
              <w:jc w:val="left"/>
            </w:pPr>
            <w:r>
              <w:t xml:space="preserve">40 days</w:t>
            </w:r>
          </w:p>
        </w:tc>
        <w:tc>
          <w:tcPr/>
          <w:p>
            <w:pPr>
              <w:pStyle w:val="Compact"/>
              <w:jc w:val="left"/>
            </w:pPr>
            <w:r>
              <w:t xml:space="preserve">£85.00/day</w:t>
            </w:r>
          </w:p>
        </w:tc>
        <w:tc>
          <w:tcPr/>
          <w:p>
            <w:pPr>
              <w:pStyle w:val="Compact"/>
              <w:jc w:val="left"/>
            </w:pPr>
            <w:r>
              <w:t xml:space="preserve">£3,400.00</w:t>
            </w:r>
          </w:p>
        </w:tc>
        <w:tc>
          <w:tcPr/>
          <w:p>
            <w:pPr>
              <w:pStyle w:val="Compact"/>
              <w:jc w:val="left"/>
            </w:pPr>
            <w:r>
              <w:t xml:space="preserve">United Kingdom London</w:t>
            </w:r>
          </w:p>
        </w:tc>
      </w:tr>
      <w:tr>
        <w:tc>
          <w:tcPr/>
          <w:p>
            <w:pPr>
              <w:pStyle w:val="Compact"/>
              <w:jc w:val="left"/>
            </w:pPr>
            <w:r>
              <w:t xml:space="preserve">08</w:t>
            </w:r>
          </w:p>
        </w:tc>
        <w:tc>
          <w:tcPr/>
          <w:p>
            <w:pPr>
              <w:pStyle w:val="Compact"/>
              <w:jc w:val="left"/>
            </w:pPr>
            <w:r>
              <w:t xml:space="preserve">Specialist Software Licences and Test Equipment Hire (MATLAB/Simulink, ANSYS, CAN Bus Tools)</w:t>
            </w:r>
          </w:p>
        </w:tc>
        <w:tc>
          <w:tcPr/>
          <w:p>
            <w:pPr>
              <w:pStyle w:val="Compact"/>
              <w:jc w:val="left"/>
            </w:pPr>
            <w:r>
              <w:t xml:space="preserve">40 days</w:t>
            </w:r>
          </w:p>
        </w:tc>
        <w:tc>
          <w:tcPr/>
          <w:p>
            <w:pPr>
              <w:pStyle w:val="Compact"/>
              <w:jc w:val="left"/>
            </w:pPr>
            <w:r>
              <w:t xml:space="preserve">£120.00/day</w:t>
            </w:r>
          </w:p>
        </w:tc>
        <w:tc>
          <w:tcPr/>
          <w:p>
            <w:pPr>
              <w:pStyle w:val="Compact"/>
              <w:jc w:val="left"/>
            </w:pPr>
            <w:r>
              <w:t xml:space="preserve">£4,800.00</w:t>
            </w:r>
          </w:p>
        </w:tc>
        <w:tc>
          <w:tcPr/>
          <w:p>
            <w:pPr>
              <w:pStyle w:val="Compact"/>
              <w:jc w:val="left"/>
            </w:pPr>
            <w:r>
              <w:t xml:space="preserve">London, United Kingdom</w:t>
            </w:r>
          </w:p>
        </w:tc>
      </w:tr>
      <w:tr>
        <w:tc>
          <w:tcPr>
            <w:gridSpan w:val="4"/>
          </w:tcPr>
          <w:p>
            <w:pPr>
              <w:pStyle w:val="Compact"/>
              <w:jc w:val="left"/>
            </w:pPr>
            <w:r>
              <w:t xml:space="preserve">Subtotal (Excluding VAT)</w:t>
            </w:r>
          </w:p>
        </w:tc>
        <w:tc>
          <w:tcPr/>
          <w:p>
            <w:pPr>
              <w:pStyle w:val="Compact"/>
              <w:jc w:val="left"/>
            </w:pPr>
            <w:r>
              <w:t xml:space="preserve">£35,790.00</w:t>
            </w:r>
          </w:p>
        </w:tc>
        <w:tc>
          <w:tcPr/>
          <w:p>
            <w:pPr>
              <w:pStyle w:val="Compact"/>
            </w:pPr>
          </w:p>
        </w:tc>
      </w:tr>
      <w:tr>
        <w:tc>
          <w:tcPr>
            <w:gridSpan w:val="4"/>
          </w:tcPr>
          <w:p>
            <w:pPr>
              <w:pStyle w:val="Compact"/>
              <w:jc w:val="left"/>
            </w:pPr>
            <w:r>
              <w:t xml:space="preserve">VAT @ 20% (United Kingdom)</w:t>
            </w:r>
          </w:p>
        </w:tc>
        <w:tc>
          <w:tcPr/>
          <w:p>
            <w:pPr>
              <w:pStyle w:val="Compact"/>
              <w:jc w:val="left"/>
            </w:pPr>
            <w:r>
              <w:t xml:space="preserve">£7,158.00</w:t>
            </w:r>
          </w:p>
        </w:tc>
        <w:tc>
          <w:tcPr/>
          <w:p>
            <w:pPr>
              <w:pStyle w:val="Compact"/>
            </w:pPr>
          </w:p>
        </w:tc>
      </w:tr>
      <w:tr>
        <w:tc>
          <w:tcPr>
            <w:gridSpan w:val="4"/>
          </w:tcPr>
          <w:p>
            <w:pPr>
              <w:pStyle w:val="Compact"/>
              <w:jc w:val="left"/>
            </w:pPr>
            <w:r>
              <w:rPr>
                <w:bCs/>
                <w:b/>
              </w:rPr>
              <w:t xml:space="preserve">TOTAL ESTIMATED COST (Including VAT)</w:t>
            </w:r>
          </w:p>
        </w:tc>
        <w:tc>
          <w:tcPr/>
          <w:p>
            <w:pPr>
              <w:pStyle w:val="Compact"/>
              <w:jc w:val="left"/>
            </w:pPr>
            <w:r>
              <w:rPr>
                <w:bCs/>
                <w:b/>
              </w:rPr>
              <w:t xml:space="preserve">£42,948.00</w:t>
            </w:r>
          </w:p>
        </w:tc>
        <w:tc>
          <w:tcPr/>
          <w:p>
            <w:pPr>
              <w:pStyle w:val="Compact"/>
            </w:pPr>
          </w:p>
        </w:tc>
      </w:tr>
    </w:tbl>
    <w:bookmarkEnd w:id="22"/>
    <w:bookmarkStart w:id="23" w:name="project-timeline-and-milestones"/>
    <w:p>
      <w:pPr>
        <w:pStyle w:val="Heading2"/>
      </w:pPr>
      <w:r>
        <w:t xml:space="preserve">3. Project Timeline and Milestones</w:t>
      </w:r>
    </w:p>
    <w:p>
      <w:pPr>
        <w:pStyle w:val="FirstParagraph"/>
      </w:pPr>
      <w:r>
        <w:t xml:space="preserve">The proposed</w:t>
      </w:r>
      <w:r>
        <w:t xml:space="preserve"> </w:t>
      </w:r>
      <w:r>
        <w:t xml:space="preserve">Automotive Engineer</w:t>
      </w:r>
      <w:r>
        <w:t xml:space="preserve"> </w:t>
      </w:r>
      <w:r>
        <w:t xml:space="preserve">engagement is scheduled to commence on 1 September 2025 and is anticipated to conclude by 31 October 2025, subject to client approval of this</w:t>
      </w:r>
      <w:r>
        <w:t xml:space="preserve"> </w:t>
      </w:r>
      <w:r>
        <w:t xml:space="preserve">Quotation Estimate</w:t>
      </w:r>
      <w:r>
        <w:t xml:space="preserve">. Key milestones include the completion of powertrain diagnostics by 15 September 2025, delivery of the BMS design review report by 30 September 2025, and final regulatory compliance certification by 28 October 2025. All deliverables will be produced and submitted from our principal office in</w:t>
      </w:r>
      <w:r>
        <w:t xml:space="preserve"> </w:t>
      </w:r>
      <w:r>
        <w:t xml:space="preserve">United Kingdom London</w:t>
      </w:r>
      <w:r>
        <w:t xml:space="preserve"> </w:t>
      </w:r>
      <w:r>
        <w:t xml:space="preserve">unless otherwise agreed in writing.</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Automotive Engineer</w:t>
      </w:r>
      <w:r>
        <w:t xml:space="preserve"> </w:t>
      </w:r>
      <w:r>
        <w:t xml:space="preserve">may be subject to revision.</w:t>
      </w:r>
    </w:p>
    <w:p>
      <w:pPr>
        <w:numPr>
          <w:ilvl w:val="0"/>
          <w:numId w:val="1001"/>
        </w:numPr>
        <w:pStyle w:val="Compact"/>
      </w:pPr>
      <w:r>
        <w:t xml:space="preserve">Payment terms: 30% deposit upon acceptance of this</w:t>
      </w:r>
      <w:r>
        <w:t xml:space="preserve"> </w:t>
      </w:r>
      <w:r>
        <w:t xml:space="preserve">Quotation Estimate</w:t>
      </w:r>
      <w:r>
        <w:t xml:space="preserve">, 40% upon completion of the midpoint milestone, and 30% upon final delivery and client sign-off. All payments are due within fourteen (14) days of invoice date.</w:t>
      </w:r>
    </w:p>
    <w:p>
      <w:pPr>
        <w:numPr>
          <w:ilvl w:val="0"/>
          <w:numId w:val="1001"/>
        </w:numPr>
        <w:pStyle w:val="Compact"/>
      </w:pPr>
      <w:r>
        <w:t xml:space="preserve">All services will be performed by a fully qualified and insured</w:t>
      </w:r>
      <w:r>
        <w:t xml:space="preserve"> </w:t>
      </w:r>
      <w:r>
        <w:t xml:space="preserve">Automotive Engineer</w:t>
      </w:r>
      <w:r>
        <w:t xml:space="preserve"> </w:t>
      </w:r>
      <w:r>
        <w:t xml:space="preserve">holding a minimum of ten (10) years of professional experience in the automotive sector, registered with the Institution of Mechanical Engineers (IMechE) or the Institution of Engineering and Technology (IET) in the United Kingdom.</w:t>
      </w:r>
    </w:p>
    <w:p>
      <w:pPr>
        <w:numPr>
          <w:ilvl w:val="0"/>
          <w:numId w:val="1001"/>
        </w:numPr>
        <w:pStyle w:val="Compact"/>
      </w:pPr>
      <w:r>
        <w:t xml:space="preserve">The</w:t>
      </w:r>
      <w:r>
        <w:t xml:space="preserve"> </w:t>
      </w:r>
      <w:r>
        <w:t xml:space="preserve">Automotive Engineer</w:t>
      </w:r>
      <w:r>
        <w:t xml:space="preserve"> </w:t>
      </w:r>
      <w:r>
        <w:t xml:space="preserve">shall comply with all applicable data protection regulations under the UK General Data Protection Regulation (UK GDPR) and the Data Protection Act 2018.</w:t>
      </w:r>
    </w:p>
    <w:p>
      <w:pPr>
        <w:numPr>
          <w:ilvl w:val="0"/>
          <w:numId w:val="1001"/>
        </w:numPr>
        <w:pStyle w:val="Compact"/>
      </w:pPr>
      <w:r>
        <w:t xml:space="preserve">Any additional services or scope changes beyond those itemised in this</w:t>
      </w:r>
      <w:r>
        <w:t xml:space="preserve"> </w:t>
      </w:r>
      <w:r>
        <w:t xml:space="preserve">Quotation Estimate</w:t>
      </w:r>
      <w:r>
        <w:t xml:space="preserve"> </w:t>
      </w:r>
      <w:r>
        <w:t xml:space="preserve">will be subject to a separate written amendment and additional charges at the prevailing daily rate.</w:t>
      </w:r>
    </w:p>
    <w:p>
      <w:pPr>
        <w:numPr>
          <w:ilvl w:val="0"/>
          <w:numId w:val="1001"/>
        </w:numPr>
        <w:pStyle w:val="Compact"/>
      </w:pPr>
      <w:r>
        <w:t xml:space="preserve">All intellectual property developed specifically for the client under this engagement shall vest in the client upon full payment. General methodologies, tools, and pre-existing knowledge of the</w:t>
      </w:r>
      <w:r>
        <w:t xml:space="preserve"> </w:t>
      </w:r>
      <w:r>
        <w:t xml:space="preserve">Automotive Engineer</w:t>
      </w:r>
      <w:r>
        <w:t xml:space="preserve"> </w:t>
      </w:r>
      <w:r>
        <w:t xml:space="preserve">remain the property of Meridian Automotive Engineering Solutions Ltd.</w:t>
      </w:r>
    </w:p>
    <w:p>
      <w:pPr>
        <w:numPr>
          <w:ilvl w:val="0"/>
          <w:numId w:val="1001"/>
        </w:numPr>
        <w:pStyle w:val="Compact"/>
      </w:pPr>
      <w:r>
        <w:t xml:space="preserve">This</w:t>
      </w:r>
      <w:r>
        <w:t xml:space="preserve"> </w:t>
      </w:r>
      <w:r>
        <w:t xml:space="preserve">Quotation Estimate</w:t>
      </w:r>
      <w:r>
        <w:t xml:space="preserve"> </w:t>
      </w:r>
      <w:r>
        <w:t xml:space="preserve">is governed by and construed in accordance with the laws of England and Wales. Any disputes shall be subject to the exclusive jurisdiction of the courts of</w:t>
      </w:r>
      <w:r>
        <w:t xml:space="preserve"> </w:t>
      </w:r>
      <w:r>
        <w:t xml:space="preserve">United Kingdom London</w:t>
      </w:r>
      <w:r>
        <w:t xml:space="preserve">.</w:t>
      </w:r>
    </w:p>
    <w:p>
      <w:pPr>
        <w:numPr>
          <w:ilvl w:val="0"/>
          <w:numId w:val="1001"/>
        </w:numPr>
        <w:pStyle w:val="Compact"/>
      </w:pPr>
      <w:r>
        <w:t xml:space="preserve">Meridian Automotive Engineering Solutions Ltd. carries Professional Indemnity Insurance of £5,000,000 and Public Liability Insurance of £10,000,000, valid throughout the</w:t>
      </w:r>
      <w:r>
        <w:t xml:space="preserve"> </w:t>
      </w:r>
      <w:r>
        <w:t xml:space="preserve">United Kingdom London</w:t>
      </w:r>
      <w:r>
        <w:t xml:space="preserve"> </w:t>
      </w:r>
      <w:r>
        <w:t xml:space="preserve">region and the wider United Kingdom.</w:t>
      </w:r>
    </w:p>
    <w:p>
      <w:pPr>
        <w:numPr>
          <w:ilvl w:val="0"/>
          <w:numId w:val="1001"/>
        </w:numPr>
        <w:pStyle w:val="Compact"/>
      </w:pPr>
      <w:r>
        <w:t xml:space="preserve">Force Majeure: Neither party shall be liable for failure to perform obligations due to events beyond reasonable control, including but not limited to acts of God, government sanctions, or supply chain disruptions affecting the</w:t>
      </w:r>
      <w:r>
        <w:t xml:space="preserve"> </w:t>
      </w:r>
      <w:r>
        <w:t xml:space="preserve">Automotive Engineer</w:t>
      </w:r>
      <w:r>
        <w:t xml:space="preserve">'s ability to deliver services in</w:t>
      </w:r>
      <w:r>
        <w:t xml:space="preserve"> </w:t>
      </w:r>
      <w:r>
        <w:t xml:space="preserve">United Kingdom London</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the terms, conditions, and cost structure set forth in this</w:t>
      </w:r>
      <w:r>
        <w:t xml:space="preserve"> </w:t>
      </w:r>
      <w:r>
        <w:t xml:space="preserve">Quotation Estimate</w:t>
      </w:r>
      <w:r>
        <w:t xml:space="preserve"> </w:t>
      </w:r>
      <w:r>
        <w:t xml:space="preserve">for the engagement of the</w:t>
      </w:r>
      <w:r>
        <w:t xml:space="preserve"> </w:t>
      </w:r>
      <w:r>
        <w:t xml:space="preserve">Automotive Engineer</w:t>
      </w:r>
      <w:r>
        <w:t xml:space="preserve"> </w:t>
      </w:r>
      <w:r>
        <w:t xml:space="preserve">services in</w:t>
      </w:r>
      <w:r>
        <w:t xml:space="preserve"> </w:t>
      </w:r>
      <w:r>
        <w:t xml:space="preserve">United Kingdom London</w:t>
      </w:r>
      <w:r>
        <w:t xml:space="preserve">. This signature constitutes a binding agreement between both parties.</w:t>
      </w:r>
    </w:p>
    <w:p>
      <w:pPr>
        <w:pStyle w:val="BodyText"/>
      </w:pPr>
      <w:r>
        <w:rPr>
          <w:bCs/>
          <w:b/>
        </w:rPr>
        <w:t xml:space="preserve">For and on behalf of Meridian Automotive Engineering Solutions Ltd.:</w:t>
      </w:r>
    </w:p>
    <w:p>
      <w:pPr>
        <w:pStyle w:val="BodyText"/>
      </w:pPr>
      <w:r>
        <w:t xml:space="preserve">Name: James R. Whitfield, MEng, CEng, MIMechE</w:t>
      </w:r>
      <w:r>
        <w:br/>
      </w:r>
      <w:r>
        <w:t xml:space="preserve">Title: Lead Automotive Engineer /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document was prepared by Meridian Automotive Engineering Solutions Ltd., 142 Regent Street, London, W1B 5AH, United Kingdom.</w:t>
      </w:r>
    </w:p>
    <w:p>
      <w:pPr>
        <w:pStyle w:val="BodyText"/>
      </w:pPr>
      <w:r>
        <w:t xml:space="preserve">Document Reference: QTE-2025-LON-0487 | Page 1 of 1 | Confidential – For Client Use Only</w:t>
      </w:r>
    </w:p>
    <w:p>
      <w:pPr>
        <w:pStyle w:val="BodyText"/>
      </w:pPr>
      <w:r>
        <w:t xml:space="preserve">© 2025 Meridian Automotive Engineering Solutions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United Kingdom London</dc:title>
  <dc:creator/>
  <dc:language>en</dc:language>
  <cp:keywords/>
  <dcterms:created xsi:type="dcterms:W3CDTF">2026-10-10T07:03:25Z</dcterms:created>
  <dcterms:modified xsi:type="dcterms:W3CDTF">2026-10-10T07:03:25Z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