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Baker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Baker Services &amp; Artisanal Baking Solutions</w:t>
      </w:r>
    </w:p>
    <w:p>
      <w:pPr>
        <w:pStyle w:val="BodyText"/>
      </w:pPr>
      <w:r>
        <w:t xml:space="preserve">Serving the Greater Metropolitan Area of Brazil Rio de Janeiro</w:t>
      </w:r>
    </w:p>
    <w:p>
      <w:pPr>
        <w:pStyle w:val="BodyText"/>
      </w:pPr>
      <w:r>
        <w:t xml:space="preserve">Quotation No. BR-RJ-2025-0487</w:t>
      </w:r>
    </w:p>
    <w:bookmarkEnd w:id="20"/>
    <w:bookmarkStart w:id="21" w:name="prepared-by-baker-service-provider"/>
    <w:p>
      <w:pPr>
        <w:pStyle w:val="Heading3"/>
      </w:pPr>
      <w:r>
        <w:t xml:space="preserve">Prepared By (Baker / Service Provider)</w:t>
      </w:r>
    </w:p>
    <w:p>
      <w:pPr>
        <w:pStyle w:val="FirstParagraph"/>
      </w:pPr>
      <w:r>
        <w:rPr>
          <w:bCs/>
          <w:b/>
        </w:rPr>
        <w:t xml:space="preserve">Confeitaria &amp; Padaria Artesanal RJ</w:t>
      </w:r>
    </w:p>
    <w:p>
      <w:pPr>
        <w:pStyle w:val="BodyText"/>
      </w:pPr>
      <w:r>
        <w:t xml:space="preserve">Lead Baker: Chef Ricardo Almeida, Pâtissier &amp; Master Baker</w:t>
      </w:r>
    </w:p>
    <w:p>
      <w:pPr>
        <w:pStyle w:val="BodyText"/>
      </w:pPr>
      <w:r>
        <w:t xml:space="preserve">Address: Rua das Laranjeiras, 452, Laranjeiras</w:t>
      </w:r>
    </w:p>
    <w:p>
      <w:pPr>
        <w:pStyle w:val="BodyText"/>
      </w:pPr>
      <w:r>
        <w:t xml:space="preserve">Brazil Rio de Janeiro, RJ – CEP 22240-003</w:t>
      </w:r>
    </w:p>
    <w:p>
      <w:pPr>
        <w:pStyle w:val="BodyText"/>
      </w:pPr>
      <w:r>
        <w:t xml:space="preserve">CNPJ: 12.345.678/0001-90</w:t>
      </w:r>
    </w:p>
    <w:p>
      <w:pPr>
        <w:pStyle w:val="BodyText"/>
      </w:pPr>
      <w:r>
        <w:t xml:space="preserve">Email: quotations@padariaartesanalrj.com.br</w:t>
      </w:r>
    </w:p>
    <w:p>
      <w:pPr>
        <w:pStyle w:val="BodyText"/>
      </w:pPr>
      <w:r>
        <w:t xml:space="preserve">Phone: +55 (21) 3456-7890</w:t>
      </w:r>
    </w:p>
    <w:bookmarkEnd w:id="21"/>
    <w:bookmarkStart w:id="22" w:name="prepared-for-client"/>
    <w:p>
      <w:pPr>
        <w:pStyle w:val="Heading3"/>
      </w:pPr>
      <w:r>
        <w:t xml:space="preserve">Prepared For (Client)</w:t>
      </w:r>
    </w:p>
    <w:p>
      <w:pPr>
        <w:pStyle w:val="FirstParagraph"/>
      </w:pPr>
      <w:r>
        <w:rPr>
          <w:bCs/>
          <w:b/>
        </w:rPr>
        <w:t xml:space="preserve">Hotel Copacabana Grand Resort &amp; Spa</w:t>
      </w:r>
    </w:p>
    <w:p>
      <w:pPr>
        <w:pStyle w:val="BodyText"/>
      </w:pPr>
      <w:r>
        <w:t xml:space="preserve">Attn: Ms. Fernanda Oliveira, Procurement Manager</w:t>
      </w:r>
    </w:p>
    <w:p>
      <w:pPr>
        <w:pStyle w:val="BodyText"/>
      </w:pPr>
      <w:r>
        <w:t xml:space="preserve">Address: Av. Atlântica, 1800, Copacabana</w:t>
      </w:r>
    </w:p>
    <w:p>
      <w:pPr>
        <w:pStyle w:val="BodyText"/>
      </w:pPr>
      <w:r>
        <w:t xml:space="preserve">Brazil Rio de Janeiro, RJ – CEP 22070-001</w:t>
      </w:r>
    </w:p>
    <w:p>
      <w:pPr>
        <w:pStyle w:val="BodyText"/>
      </w:pPr>
      <w:r>
        <w:t xml:space="preserve">CNPJ: 98.765.432/0001-10</w:t>
      </w:r>
    </w:p>
    <w:p>
      <w:pPr>
        <w:pStyle w:val="BodyText"/>
      </w:pPr>
      <w:r>
        <w:t xml:space="preserve">Email: procurement@hotelcopacabanagrande.com</w:t>
      </w:r>
    </w:p>
    <w:p>
      <w:pPr>
        <w:pStyle w:val="BodyText"/>
      </w:pPr>
      <w:r>
        <w:t xml:space="preserve">Phone: +55 (21) 2543-1200</w:t>
      </w:r>
    </w:p>
    <w:bookmarkEnd w:id="22"/>
    <w:p>
      <w:pPr>
        <w:pStyle w:val="BodyText"/>
      </w:pPr>
      <w:r>
        <w:rPr>
          <w:bCs/>
          <w:b/>
        </w:rPr>
        <w:t xml:space="preserve">Quotation Date:</w:t>
      </w:r>
      <w:r>
        <w:t xml:space="preserve"> </w:t>
      </w:r>
      <w:r>
        <w:t xml:space="preserve">15 June 2025</w:t>
      </w:r>
    </w:p>
    <w:p>
      <w:pPr>
        <w:pStyle w:val="BodyText"/>
      </w:pPr>
      <w:r>
        <w:rPr>
          <w:bCs/>
          <w:b/>
        </w:rPr>
        <w:t xml:space="preserve">Validity Period:</w:t>
      </w:r>
      <w:r>
        <w:t xml:space="preserve"> </w:t>
      </w:r>
      <w:r>
        <w:t xml:space="preserve">30 calendar days from issue date</w:t>
      </w:r>
    </w:p>
    <w:p>
      <w:pPr>
        <w:pStyle w:val="BodyText"/>
      </w:pPr>
      <w:r>
        <w:rPr>
          <w:bCs/>
          <w:b/>
        </w:rPr>
        <w:t xml:space="preserve">Service Location:</w:t>
      </w:r>
      <w:r>
        <w:t xml:space="preserve"> </w:t>
      </w:r>
      <w:r>
        <w:t xml:space="preserve">Brazil Rio de Janeiro, RJ</w:t>
      </w:r>
    </w:p>
    <w:p>
      <w:pPr>
        <w:pStyle w:val="BodyText"/>
      </w:pPr>
      <w:r>
        <w:rPr>
          <w:bCs/>
          <w:b/>
        </w:rPr>
        <w:t xml:space="preserve">Contract Duration:</w:t>
      </w:r>
      <w:r>
        <w:t xml:space="preserve"> </w:t>
      </w:r>
      <w:r>
        <w:t xml:space="preserve">12 months (renewable)</w:t>
      </w:r>
    </w:p>
    <w:p>
      <w:pPr>
        <w:pStyle w:val="BodyText"/>
      </w:pPr>
      <w:r>
        <w:t xml:space="preserve">1. Scope of Baker Services – Brazil Rio de Janeiro</w:t>
      </w:r>
    </w:p>
    <w:p>
      <w:pPr>
        <w:pStyle w:val="BodyText"/>
      </w:pPr>
      <w:r>
        <w:t xml:space="preserve">This</w:t>
      </w:r>
      <w:r>
        <w:t xml:space="preserve"> </w:t>
      </w:r>
      <w:r>
        <w:t xml:space="preserve">Quotation Estimate</w:t>
      </w:r>
      <w:r>
        <w:t xml:space="preserve"> </w:t>
      </w:r>
      <w:r>
        <w:t xml:space="preserve">is issued by Confeitaria &amp; Padaria Artesanal RJ, a licensed and certified professional</w:t>
      </w:r>
      <w:r>
        <w:t xml:space="preserve"> </w:t>
      </w:r>
      <w:r>
        <w:t xml:space="preserve">Baker</w:t>
      </w:r>
      <w:r>
        <w:t xml:space="preserve"> </w:t>
      </w:r>
      <w:r>
        <w:t xml:space="preserve">operation based in the heart of Brazil Rio de Janeiro, to provide comprehensive artisanal baking, pastry production, and bread-making services for the Hotel Copacabana Grand Resort &amp; Spa. The Baker and his dedicated team of six (6) certified pastry chefs and bakers will be stationed at the client's premises in Copacabana, Brazil Rio de Janeiro, operating Monday through Saturday from 04:00 to 14:00, with on-call availability for special events and high-season demand surges typical of the Brazil Rio de Janeiro hospitality calendar.</w:t>
      </w:r>
    </w:p>
    <w:p>
      <w:pPr>
        <w:pStyle w:val="BodyText"/>
      </w:pPr>
      <w:r>
        <w:t xml:space="preserve">The Baker will be responsible for the daily production of a minimum of 1,200 units of artisanal breads, 800 units of pastries, 400 units of cakes and desserts, and 300 units of specialty items (including Brazilian traditional confections such as brigadeiro, pão de mel, and biscoitos) per business day. All products will be prepared using premium, locally sourced ingredients from approved suppliers within the state of Rio de Janeiro, in full compliance with ANVISA (Agência Nacional de Vigilância Sanitária) food safety regulations and the municipal health code of Brazil Rio de Janeiro.</w:t>
      </w:r>
    </w:p>
    <w:p>
      <w:pPr>
        <w:pStyle w:val="BodyText"/>
      </w:pPr>
      <w:r>
        <w:t xml:space="preserve">2. Itemized Quotation Estimate –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 Description</w:t>
            </w:r>
          </w:p>
        </w:tc>
        <w:tc>
          <w:tcPr/>
          <w:p>
            <w:pPr>
              <w:pStyle w:val="Compact"/>
              <w:jc w:val="left"/>
            </w:pPr>
            <w:r>
              <w:t xml:space="preserve">Unit</w:t>
            </w:r>
          </w:p>
        </w:tc>
        <w:tc>
          <w:tcPr/>
          <w:p>
            <w:pPr>
              <w:pStyle w:val="Compact"/>
              <w:jc w:val="left"/>
            </w:pPr>
            <w:r>
              <w:t xml:space="preserve">Qty / Duration</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Lead Baker – Monthly Professional Fee (Chef Ricardo Almeida)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Supporting Baker Team (6 certified bakers &amp; pastry chefs) – Monthly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R$ 42,000.00</w:t>
            </w:r>
          </w:p>
        </w:tc>
        <w:tc>
          <w:tcPr/>
          <w:p>
            <w:pPr>
              <w:pStyle w:val="Compact"/>
              <w:jc w:val="left"/>
            </w:pPr>
            <w:r>
              <w:t xml:space="preserve">R$ 504,000.00</w:t>
            </w:r>
          </w:p>
        </w:tc>
      </w:tr>
      <w:tr>
        <w:tc>
          <w:tcPr/>
          <w:p>
            <w:pPr>
              <w:pStyle w:val="Compact"/>
              <w:jc w:val="left"/>
            </w:pPr>
            <w:r>
              <w:t xml:space="preserve">Daily Artisanal Bread Production (1,200 units/day – French, sourdough, whole grain, Brazilian pão francês)</w:t>
            </w:r>
          </w:p>
        </w:tc>
        <w:tc>
          <w:tcPr/>
          <w:p>
            <w:pPr>
              <w:pStyle w:val="Compact"/>
              <w:jc w:val="left"/>
            </w:pPr>
            <w:r>
              <w:t xml:space="preserve">Day</w:t>
            </w:r>
          </w:p>
        </w:tc>
        <w:tc>
          <w:tcPr/>
          <w:p>
            <w:pPr>
              <w:pStyle w:val="Compact"/>
              <w:jc w:val="left"/>
            </w:pPr>
            <w:r>
              <w:t xml:space="preserve">260</w:t>
            </w:r>
          </w:p>
        </w:tc>
        <w:tc>
          <w:tcPr/>
          <w:p>
            <w:pPr>
              <w:pStyle w:val="Compact"/>
              <w:jc w:val="left"/>
            </w:pPr>
            <w:r>
              <w:t xml:space="preserve">R$ 3,200.00</w:t>
            </w:r>
          </w:p>
        </w:tc>
        <w:tc>
          <w:tcPr/>
          <w:p>
            <w:pPr>
              <w:pStyle w:val="Compact"/>
              <w:jc w:val="left"/>
            </w:pPr>
            <w:r>
              <w:t xml:space="preserve">R$ 832,000.00</w:t>
            </w:r>
          </w:p>
        </w:tc>
      </w:tr>
      <w:tr>
        <w:tc>
          <w:tcPr/>
          <w:p>
            <w:pPr>
              <w:pStyle w:val="Compact"/>
              <w:jc w:val="left"/>
            </w:pPr>
            <w:r>
              <w:t xml:space="preserve">Daily Pastry &amp; Dessert Production (800 units/day – croissants, tarts, éclairs, Brazilian confections)</w:t>
            </w:r>
          </w:p>
        </w:tc>
        <w:tc>
          <w:tcPr/>
          <w:p>
            <w:pPr>
              <w:pStyle w:val="Compact"/>
              <w:jc w:val="left"/>
            </w:pPr>
            <w:r>
              <w:t xml:space="preserve">Day</w:t>
            </w:r>
          </w:p>
        </w:tc>
        <w:tc>
          <w:tcPr/>
          <w:p>
            <w:pPr>
              <w:pStyle w:val="Compact"/>
              <w:jc w:val="left"/>
            </w:pPr>
            <w:r>
              <w:t xml:space="preserve">260</w:t>
            </w:r>
          </w:p>
        </w:tc>
        <w:tc>
          <w:tcPr/>
          <w:p>
            <w:pPr>
              <w:pStyle w:val="Compact"/>
              <w:jc w:val="left"/>
            </w:pPr>
            <w:r>
              <w:t xml:space="preserve">R$ 4,800.00</w:t>
            </w:r>
          </w:p>
        </w:tc>
        <w:tc>
          <w:tcPr/>
          <w:p>
            <w:pPr>
              <w:pStyle w:val="Compact"/>
              <w:jc w:val="left"/>
            </w:pPr>
            <w:r>
              <w:t xml:space="preserve">R$ 1,248,000.00</w:t>
            </w:r>
          </w:p>
        </w:tc>
      </w:tr>
      <w:tr>
        <w:tc>
          <w:tcPr/>
          <w:p>
            <w:pPr>
              <w:pStyle w:val="Compact"/>
              <w:jc w:val="left"/>
            </w:pPr>
            <w:r>
              <w:t xml:space="preserve">Specialty Cakes &amp; Custom Orders (400 units/day + event cakes)</w:t>
            </w:r>
          </w:p>
        </w:tc>
        <w:tc>
          <w:tcPr/>
          <w:p>
            <w:pPr>
              <w:pStyle w:val="Compact"/>
              <w:jc w:val="left"/>
            </w:pPr>
            <w:r>
              <w:t xml:space="preserve">Day</w:t>
            </w:r>
          </w:p>
        </w:tc>
        <w:tc>
          <w:tcPr/>
          <w:p>
            <w:pPr>
              <w:pStyle w:val="Compact"/>
              <w:jc w:val="left"/>
            </w:pPr>
            <w:r>
              <w:t xml:space="preserve">260</w:t>
            </w:r>
          </w:p>
        </w:tc>
        <w:tc>
          <w:tcPr/>
          <w:p>
            <w:pPr>
              <w:pStyle w:val="Compact"/>
              <w:jc w:val="left"/>
            </w:pPr>
            <w:r>
              <w:t xml:space="preserve">R$ 3,600.00</w:t>
            </w:r>
          </w:p>
        </w:tc>
        <w:tc>
          <w:tcPr/>
          <w:p>
            <w:pPr>
              <w:pStyle w:val="Compact"/>
              <w:jc w:val="left"/>
            </w:pPr>
            <w:r>
              <w:t xml:space="preserve">R$ 936,000.00</w:t>
            </w:r>
          </w:p>
        </w:tc>
      </w:tr>
      <w:tr>
        <w:tc>
          <w:tcPr/>
          <w:p>
            <w:pPr>
              <w:pStyle w:val="Compact"/>
              <w:jc w:val="left"/>
            </w:pPr>
            <w:r>
              <w:t xml:space="preserve">Raw Materials &amp; Ingredients (flour, butter, sugar, eggs, chocolate, fruits – sourced in Brazil Rio de Janeiro)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R$ 95,000.00</w:t>
            </w:r>
          </w:p>
        </w:tc>
        <w:tc>
          <w:tcPr/>
          <w:p>
            <w:pPr>
              <w:pStyle w:val="Compact"/>
              <w:jc w:val="left"/>
            </w:pPr>
            <w:r>
              <w:t xml:space="preserve">R$ 1,140,000.00</w:t>
            </w:r>
          </w:p>
        </w:tc>
      </w:tr>
      <w:tr>
        <w:tc>
          <w:tcPr/>
          <w:p>
            <w:pPr>
              <w:pStyle w:val="Compact"/>
              <w:jc w:val="left"/>
            </w:pPr>
            <w:r>
              <w:t xml:space="preserve">Equipment Maintenance &amp; Consumables (ovens, mixers, molds, packaging)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ANVISA Compliance, Health Permits &amp; Insurance (Brazil Rio de Janeiro municipal requirements)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Special Event Baking (Carnival, New Year's Eve, Christmas – 4 peak events)</w:t>
            </w:r>
          </w:p>
        </w:tc>
        <w:tc>
          <w:tcPr/>
          <w:p>
            <w:pPr>
              <w:pStyle w:val="Compact"/>
              <w:jc w:val="left"/>
            </w:pPr>
            <w:r>
              <w:t xml:space="preserve">Event</w:t>
            </w:r>
          </w:p>
        </w:tc>
        <w:tc>
          <w:tcPr/>
          <w:p>
            <w:pPr>
              <w:pStyle w:val="Compact"/>
              <w:jc w:val="left"/>
            </w:pPr>
            <w:r>
              <w:t xml:space="preserve">4</w:t>
            </w:r>
          </w:p>
        </w:tc>
        <w:tc>
          <w:tcPr/>
          <w:p>
            <w:pPr>
              <w:pStyle w:val="Compact"/>
              <w:jc w:val="left"/>
            </w:pPr>
            <w:r>
              <w:t xml:space="preserve">R$ 35,000.00</w:t>
            </w:r>
          </w:p>
        </w:tc>
        <w:tc>
          <w:tcPr/>
          <w:p>
            <w:pPr>
              <w:pStyle w:val="Compact"/>
              <w:jc w:val="left"/>
            </w:pPr>
            <w:r>
              <w:t xml:space="preserve">R$ 140,000.00</w:t>
            </w:r>
          </w:p>
        </w:tc>
      </w:tr>
      <w:tr>
        <w:tc>
          <w:tcPr>
            <w:gridSpan w:val="4"/>
          </w:tcPr>
          <w:p>
            <w:pPr>
              <w:pStyle w:val="Compact"/>
              <w:jc w:val="left"/>
            </w:pPr>
            <w:r>
              <w:t xml:space="preserve">TOTAL QUOTATION ESTIMATE (BRL)</w:t>
            </w:r>
          </w:p>
        </w:tc>
        <w:tc>
          <w:tcPr/>
          <w:p>
            <w:pPr>
              <w:pStyle w:val="Compact"/>
              <w:jc w:val="left"/>
            </w:pPr>
            <w:r>
              <w:t xml:space="preserve">R$ 5,148,000.00</w:t>
            </w:r>
          </w:p>
        </w:tc>
      </w:tr>
      <w:tr>
        <w:tc>
          <w:tcPr>
            <w:gridSpan w:val="4"/>
          </w:tcPr>
          <w:p>
            <w:pPr>
              <w:pStyle w:val="Compact"/>
              <w:jc w:val="left"/>
            </w:pPr>
            <w:r>
              <w:t xml:space="preserve">TOTAL QUOTATION ESTIMATE (USD – approx. at R$ 5.45/USD)</w:t>
            </w:r>
          </w:p>
        </w:tc>
        <w:tc>
          <w:tcPr/>
          <w:p>
            <w:pPr>
              <w:pStyle w:val="Compact"/>
              <w:jc w:val="left"/>
            </w:pPr>
            <w:r>
              <w:t xml:space="preserve">USD 944,587.16</w:t>
            </w:r>
          </w:p>
        </w:tc>
      </w:tr>
    </w:tbl>
    <w:p>
      <w:pPr>
        <w:pStyle w:val="BodyText"/>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thirty (30) calendar days from the date of issue. After the expiration date, the Baker reserves the right to revise pricing due to market fluctuations in raw material costs within Brazil Rio de Janeiro.</w:t>
      </w:r>
    </w:p>
    <w:p>
      <w:pPr>
        <w:numPr>
          <w:ilvl w:val="0"/>
          <w:numId w:val="1001"/>
        </w:numPr>
        <w:pStyle w:val="Compact"/>
      </w:pPr>
      <w:r>
        <w:rPr>
          <w:bCs/>
          <w:b/>
        </w:rPr>
        <w:t xml:space="preserve">3.2</w:t>
      </w:r>
      <w:r>
        <w:t xml:space="preserve"> </w:t>
      </w:r>
      <w:r>
        <w:t xml:space="preserve">Payment terms: 50% advance payment upon contract signing, with the remaining 50% payable in twelve (12) equal monthly installments, due on the 5th business day of each month via bank transfer (TED/PIX) to the Baker's designated account in Brazil Rio de Janeiro.</w:t>
      </w:r>
    </w:p>
    <w:p>
      <w:pPr>
        <w:numPr>
          <w:ilvl w:val="0"/>
          <w:numId w:val="1001"/>
        </w:numPr>
        <w:pStyle w:val="Compact"/>
      </w:pPr>
      <w:r>
        <w:rPr>
          <w:bCs/>
          <w:b/>
        </w:rPr>
        <w:t xml:space="preserve">3.3</w:t>
      </w:r>
      <w:r>
        <w:t xml:space="preserve"> </w:t>
      </w:r>
      <w:r>
        <w:t xml:space="preserve">The Baker guarantees a minimum of 98% product quality compliance as measured by the client's internal quality assurance team. Any batch failing to meet the agreed specifications will be re-produced at no additional cost to the client.</w:t>
      </w:r>
    </w:p>
    <w:p>
      <w:pPr>
        <w:numPr>
          <w:ilvl w:val="0"/>
          <w:numId w:val="1001"/>
        </w:numPr>
        <w:pStyle w:val="Compact"/>
      </w:pPr>
      <w:r>
        <w:rPr>
          <w:bCs/>
          <w:b/>
        </w:rPr>
        <w:t xml:space="preserve">3.4</w:t>
      </w:r>
      <w:r>
        <w:t xml:space="preserve"> </w:t>
      </w:r>
      <w:r>
        <w:t xml:space="preserve">The Baker and all team members shall comply with all labor laws of the Federative Republic of Brazil, including CLT (Consolidação das Leis do Trabalho) provisions, and shall maintain valid health certificates (ASO) as required by the municipality of Brazil Rio de Janeiro.</w:t>
      </w:r>
    </w:p>
    <w:p>
      <w:pPr>
        <w:numPr>
          <w:ilvl w:val="0"/>
          <w:numId w:val="1001"/>
        </w:numPr>
        <w:pStyle w:val="Compact"/>
      </w:pPr>
      <w:r>
        <w:rPr>
          <w:bCs/>
          <w:b/>
        </w:rPr>
        <w:t xml:space="preserve">3.5</w:t>
      </w:r>
      <w:r>
        <w:t xml:space="preserve"> </w:t>
      </w:r>
      <w:r>
        <w:t xml:space="preserve">Cancellation policy: Either party may terminate the agreement with sixty (60) days written notice. Early termination by the client prior to the 12-month term shall incur a penalty of 20% of the remaining contract value.</w:t>
      </w:r>
    </w:p>
    <w:p>
      <w:pPr>
        <w:numPr>
          <w:ilvl w:val="0"/>
          <w:numId w:val="1001"/>
        </w:numPr>
        <w:pStyle w:val="Compact"/>
      </w:pPr>
      <w:r>
        <w:rPr>
          <w:bCs/>
          <w:b/>
        </w:rPr>
        <w:t xml:space="preserve">3.6</w:t>
      </w:r>
      <w:r>
        <w:t xml:space="preserve"> </w:t>
      </w:r>
      <w:r>
        <w:t xml:space="preserve">All intellectual property related to proprietary recipes, techniques, and product designs developed by the Baker during the contract term shall remain the exclusive property of the Baker. The client receives a non-exclusive, non-transferable license to sell the products produced on their premises.</w:t>
      </w:r>
    </w:p>
    <w:p>
      <w:pPr>
        <w:numPr>
          <w:ilvl w:val="0"/>
          <w:numId w:val="1001"/>
        </w:numPr>
        <w:pStyle w:val="Compact"/>
      </w:pPr>
      <w:r>
        <w:rPr>
          <w:bCs/>
          <w:b/>
        </w:rPr>
        <w:t xml:space="preserve">3.7</w:t>
      </w:r>
      <w:r>
        <w:t xml:space="preserve"> </w:t>
      </w:r>
      <w:r>
        <w:t xml:space="preserve">This Quotation Estimate does not constitute a binding contract until both parties have executed the formal Service Agreement. The terms herein are subject to final legal review by both parties' counsel in Brazil Rio de Janeiro.</w:t>
      </w:r>
    </w:p>
    <w:p>
      <w:pPr>
        <w:numPr>
          <w:ilvl w:val="0"/>
          <w:numId w:val="1001"/>
        </w:numPr>
        <w:pStyle w:val="Compact"/>
      </w:pPr>
      <w:r>
        <w:rPr>
          <w:bCs/>
          <w:b/>
        </w:rPr>
        <w:t xml:space="preserve">3.8</w:t>
      </w:r>
      <w:r>
        <w:t xml:space="preserve"> </w:t>
      </w:r>
      <w:r>
        <w:t xml:space="preserve">Force majeure events, including but not limited to natural disasters, government-mandated closures, or public health emergencies affecting Brazil Rio de Janeiro, shall suspend obligations without penalty for a period not exceeding ninety (90) days.</w:t>
      </w:r>
    </w:p>
    <w:p>
      <w:pPr>
        <w:pStyle w:val="FirstParagraph"/>
      </w:pPr>
      <w:r>
        <w:t xml:space="preserve">4. Acceptance and Authorization</w:t>
      </w:r>
    </w:p>
    <w:p>
      <w:pPr>
        <w:pStyle w:val="BodyText"/>
      </w:pPr>
      <w:r>
        <w:t xml:space="preserve">By signing below, both parties acknowledge that they have read, understood, and agree to the terms set forth in this Quotation Estimate for professional Baker services to be rendered in Brazil Rio de Janeiro. This document serves as the formal basis for the subsequent execution of the definitive Service Contract.</w:t>
      </w:r>
    </w:p>
    <w:p>
      <w:pPr>
        <w:pStyle w:val="BodyText"/>
      </w:pPr>
      <w:r>
        <w:rPr>
          <w:bCs/>
          <w:b/>
        </w:rPr>
        <w:t xml:space="preserve">For the Baker / Service Provider</w:t>
      </w:r>
      <w:r>
        <w:br/>
      </w:r>
      <w:r>
        <w:t xml:space="preserve">Chef Ricardo Almeida</w:t>
      </w:r>
      <w:r>
        <w:br/>
      </w:r>
      <w:r>
        <w:t xml:space="preserve">Confeitaria &amp; Padaria Artesanal RJ</w:t>
      </w:r>
      <w:r>
        <w:br/>
      </w:r>
      <w:r>
        <w:t xml:space="preserve">Date: _______________</w:t>
      </w:r>
    </w:p>
    <w:p>
      <w:pPr>
        <w:pStyle w:val="BodyText"/>
      </w:pPr>
      <w:r>
        <w:rPr>
          <w:bCs/>
          <w:b/>
        </w:rPr>
        <w:t xml:space="preserve">For the Client</w:t>
      </w:r>
      <w:r>
        <w:br/>
      </w:r>
      <w:r>
        <w:t xml:space="preserve">Ms. Fernanda Oliveira</w:t>
      </w:r>
      <w:r>
        <w:br/>
      </w:r>
      <w:r>
        <w:t xml:space="preserve">Hotel Copacabana Grand Resort &amp; Spa</w:t>
      </w:r>
      <w:r>
        <w:br/>
      </w:r>
      <w:r>
        <w:t xml:space="preserve">Date: _______________</w:t>
      </w:r>
    </w:p>
    <w:p>
      <w:pPr>
        <w:pStyle w:val="BodyText"/>
      </w:pPr>
      <w:r>
        <w:rPr>
          <w:bCs/>
          <w:b/>
        </w:rPr>
        <w:t xml:space="preserve">Confeitaria &amp; Padaria Artesanal RJ</w:t>
      </w:r>
      <w:r>
        <w:t xml:space="preserve"> </w:t>
      </w:r>
      <w:r>
        <w:t xml:space="preserve">– Professional Baker &amp; Artisanal Baking Services</w:t>
      </w:r>
    </w:p>
    <w:p>
      <w:pPr>
        <w:pStyle w:val="BodyText"/>
      </w:pPr>
      <w:r>
        <w:t xml:space="preserve">Rua das Laranjeiras, 452 – Laranjeiras – Brazil Rio de Janeiro, RJ – CEP 22240-003</w:t>
      </w:r>
    </w:p>
    <w:p>
      <w:pPr>
        <w:pStyle w:val="BodyText"/>
      </w:pPr>
      <w:r>
        <w:t xml:space="preserve">CNPJ: 12.345.678/0001-90 | Alvará Sanitário Municipal RJ: 2025/048712</w:t>
      </w:r>
    </w:p>
    <w:p>
      <w:pPr>
        <w:pStyle w:val="BodyText"/>
      </w:pPr>
      <w:r>
        <w:t xml:space="preserve">This Quotation Estimate was generated on 15 June 2025. Document Reference: BR-RJ-2025-0487.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Baker Services - Brazil Rio de Janeiro</dc:title>
  <dc:creator/>
  <dc:language>en</dc:language>
  <cp:keywords/>
  <dcterms:created xsi:type="dcterms:W3CDTF">2026-10-10T01:06:17Z</dcterms:created>
  <dcterms:modified xsi:type="dcterms:W3CDTF">2026-10-10T01:06:17Z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