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forno-artigianale-milano-s.r.l."/>
    <w:p>
      <w:pPr>
        <w:pStyle w:val="Heading1"/>
      </w:pPr>
      <w:r>
        <w:t xml:space="preserve">Forno Artigianale Milano S.r.l.</w:t>
      </w:r>
    </w:p>
    <w:p>
      <w:pPr>
        <w:pStyle w:val="FirstParagraph"/>
      </w:pPr>
      <w:r>
        <w:t xml:space="preserve">Artisan Baker &amp; Patisserie Services — Italy Milan</w:t>
      </w:r>
    </w:p>
    <w:p>
      <w:pPr>
        <w:pStyle w:val="BodyText"/>
      </w:pPr>
      <w:r>
        <w:t xml:space="preserve">Via dei Fabbri 42, 20121 Milano (MI), Italy • P.IVA: IT02345678901 • Tel: +39 02 5555 1234 • Email: info@fornomilano.it</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QTE-MIL-2025-00847</w:t>
      </w:r>
    </w:p>
    <w:p>
      <w:pPr>
        <w:pStyle w:val="BodyText"/>
      </w:pPr>
      <w:r>
        <w:rPr>
          <w:bCs/>
          <w:b/>
        </w:rPr>
        <w:t xml:space="preserve">Date of Issue:</w:t>
      </w:r>
      <w:r>
        <w:t xml:space="preserve"> </w:t>
      </w:r>
      <w:r>
        <w:t xml:space="preserve">14 June 2025</w:t>
      </w:r>
    </w:p>
    <w:p>
      <w:pPr>
        <w:pStyle w:val="BodyText"/>
      </w:pPr>
      <w:r>
        <w:rPr>
          <w:bCs/>
          <w:b/>
        </w:rPr>
        <w:t xml:space="preserve">Validity Period:</w:t>
      </w:r>
      <w:r>
        <w:t xml:space="preserve"> </w:t>
      </w:r>
      <w:r>
        <w:t xml:space="preserve">30 days from date of issue</w:t>
      </w:r>
    </w:p>
    <w:p>
      <w:pPr>
        <w:pStyle w:val="BodyText"/>
      </w:pPr>
      <w:r>
        <w:rPr>
          <w:bCs/>
          <w:b/>
        </w:rPr>
        <w:t xml:space="preserve">Currency:</w:t>
      </w:r>
      <w:r>
        <w:t xml:space="preserve"> </w:t>
      </w:r>
      <w:r>
        <w:t xml:space="preserve">Euro (EUR) — Italy Milan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Ristorante Da Giovanni S.r.l.</w:t>
      </w:r>
    </w:p>
    <w:p>
      <w:pPr>
        <w:pStyle w:val="BodyText"/>
      </w:pPr>
      <w:r>
        <w:rPr>
          <w:bCs/>
          <w:b/>
        </w:rPr>
        <w:t xml:space="preserve">Address:</w:t>
      </w:r>
      <w:r>
        <w:t xml:space="preserve"> </w:t>
      </w:r>
      <w:r>
        <w:t xml:space="preserve">Piazza del Duomo 15, 20121 Milano (MI), Italy</w:t>
      </w:r>
    </w:p>
    <w:p>
      <w:pPr>
        <w:pStyle w:val="BodyText"/>
      </w:pPr>
      <w:r>
        <w:rPr>
          <w:bCs/>
          <w:b/>
        </w:rPr>
        <w:t xml:space="preserve">Contact Person:</w:t>
      </w:r>
      <w:r>
        <w:t xml:space="preserve"> </w:t>
      </w:r>
      <w:r>
        <w:t xml:space="preserve">Mr. Giovanni Rossi</w:t>
      </w:r>
    </w:p>
    <w:p>
      <w:pPr>
        <w:pStyle w:val="BodyText"/>
      </w:pPr>
      <w:r>
        <w:rPr>
          <w:bCs/>
          <w:b/>
        </w:rPr>
        <w:t xml:space="preserve">Reference:</w:t>
      </w:r>
      <w:r>
        <w:t xml:space="preserve"> </w:t>
      </w:r>
      <w:r>
        <w:t xml:space="preserve">Annual Baker Supply Contract — Italy Milan</w:t>
      </w:r>
    </w:p>
    <w:bookmarkEnd w:id="22"/>
    <w:p>
      <w:pPr>
        <w:pStyle w:val="BodyText"/>
      </w:pPr>
      <w:r>
        <w:t xml:space="preserve">This</w:t>
      </w:r>
      <w:r>
        <w:t xml:space="preserve"> </w:t>
      </w:r>
      <w:r>
        <w:t xml:space="preserve">Quotation Estimate</w:t>
      </w:r>
      <w:r>
        <w:t xml:space="preserve"> </w:t>
      </w:r>
      <w:r>
        <w:t xml:space="preserve">is issued by Forno Artigianale Milano S.r.l., a licensed and certified</w:t>
      </w:r>
      <w:r>
        <w:t xml:space="preserve"> </w:t>
      </w:r>
      <w:r>
        <w:t xml:space="preserve">Baker</w:t>
      </w:r>
      <w:r>
        <w:t xml:space="preserve"> </w:t>
      </w:r>
      <w:r>
        <w:t xml:space="preserve">operating in the heart of</w:t>
      </w:r>
      <w:r>
        <w:t xml:space="preserve"> </w:t>
      </w:r>
      <w:r>
        <w:t xml:space="preserve">Italy Milan</w:t>
      </w:r>
      <w:r>
        <w:t xml:space="preserve">, in response to the client's request for a comprehensive supply of artisanal baked goods, custom pastry production, and on-site baking services for the 2025–2026 fiscal year. This</w:t>
      </w:r>
      <w:r>
        <w:t xml:space="preserve"> </w:t>
      </w:r>
      <w:r>
        <w:t xml:space="preserve">Quotation Estimate</w:t>
      </w:r>
      <w:r>
        <w:t xml:space="preserve"> </w:t>
      </w:r>
      <w:r>
        <w:t xml:space="preserve">reflects the current market rates applicable to</w:t>
      </w:r>
      <w:r>
        <w:t xml:space="preserve"> </w:t>
      </w:r>
      <w:r>
        <w:t xml:space="preserve">Baker</w:t>
      </w:r>
      <w:r>
        <w:t xml:space="preserve"> </w:t>
      </w:r>
      <w:r>
        <w:t xml:space="preserve">services within the metropolitan area of</w:t>
      </w:r>
      <w:r>
        <w:t xml:space="preserve"> </w:t>
      </w:r>
      <w:r>
        <w:t xml:space="preserve">Italy Milan</w:t>
      </w:r>
      <w:r>
        <w:t xml:space="preserve"> </w:t>
      </w:r>
      <w:r>
        <w:t xml:space="preserve">and is prepared in full compliance with Italian commercial regulations and the European Union food safety directives.</w:t>
      </w:r>
    </w:p>
    <w:p>
      <w:pPr>
        <w:pStyle w:val="BodyText"/>
      </w:pPr>
      <w:r>
        <w:t xml:space="preserve">Itemized Quotation Estimate — Baker Services &amp;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Baker Service / Product</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Daily supply of artisanal sourdough bread (pane di segale, ciabatta, focaccia) — Baker production in Italy Milan</w:t>
            </w:r>
          </w:p>
        </w:tc>
        <w:tc>
          <w:tcPr/>
          <w:p>
            <w:pPr>
              <w:pStyle w:val="Compact"/>
              <w:jc w:val="left"/>
            </w:pPr>
            <w:r>
              <w:t xml:space="preserve">Batch (50 units)</w:t>
            </w:r>
          </w:p>
        </w:tc>
        <w:tc>
          <w:tcPr/>
          <w:p>
            <w:pPr>
              <w:pStyle w:val="Compact"/>
              <w:jc w:val="left"/>
            </w:pPr>
            <w:r>
              <w:t xml:space="preserve">365</w:t>
            </w:r>
          </w:p>
        </w:tc>
        <w:tc>
          <w:tcPr/>
          <w:p>
            <w:pPr>
              <w:pStyle w:val="Compact"/>
              <w:jc w:val="left"/>
            </w:pPr>
            <w:r>
              <w:t xml:space="preserve">85.00</w:t>
            </w:r>
          </w:p>
        </w:tc>
        <w:tc>
          <w:tcPr/>
          <w:p>
            <w:pPr>
              <w:pStyle w:val="Compact"/>
              <w:jc w:val="left"/>
            </w:pPr>
            <w:r>
              <w:t xml:space="preserve">31,025.00</w:t>
            </w:r>
          </w:p>
        </w:tc>
      </w:tr>
      <w:tr>
        <w:tc>
          <w:tcPr/>
          <w:p>
            <w:pPr>
              <w:pStyle w:val="Compact"/>
              <w:jc w:val="left"/>
            </w:pPr>
            <w:r>
              <w:t xml:space="preserve">02</w:t>
            </w:r>
          </w:p>
        </w:tc>
        <w:tc>
          <w:tcPr/>
          <w:p>
            <w:pPr>
              <w:pStyle w:val="Compact"/>
              <w:jc w:val="left"/>
            </w:pPr>
            <w:r>
              <w:t xml:space="preserve">Weekly custom pastry assortment (croissants, sfogliatelle, cannoli, tiramisù bases) — Baker workshop, Italy Milan</w:t>
            </w:r>
          </w:p>
        </w:tc>
        <w:tc>
          <w:tcPr/>
          <w:p>
            <w:pPr>
              <w:pStyle w:val="Compact"/>
              <w:jc w:val="left"/>
            </w:pPr>
            <w:r>
              <w:t xml:space="preserve">Set (120 pieces)</w:t>
            </w:r>
          </w:p>
        </w:tc>
        <w:tc>
          <w:tcPr/>
          <w:p>
            <w:pPr>
              <w:pStyle w:val="Compact"/>
              <w:jc w:val="left"/>
            </w:pPr>
            <w:r>
              <w:t xml:space="preserve">52</w:t>
            </w:r>
          </w:p>
        </w:tc>
        <w:tc>
          <w:tcPr/>
          <w:p>
            <w:pPr>
              <w:pStyle w:val="Compact"/>
              <w:jc w:val="left"/>
            </w:pPr>
            <w:r>
              <w:t xml:space="preserve">220.00</w:t>
            </w:r>
          </w:p>
        </w:tc>
        <w:tc>
          <w:tcPr/>
          <w:p>
            <w:pPr>
              <w:pStyle w:val="Compact"/>
              <w:jc w:val="left"/>
            </w:pPr>
            <w:r>
              <w:t xml:space="preserve">11,440.00</w:t>
            </w:r>
          </w:p>
        </w:tc>
      </w:tr>
      <w:tr>
        <w:tc>
          <w:tcPr/>
          <w:p>
            <w:pPr>
              <w:pStyle w:val="Compact"/>
              <w:jc w:val="left"/>
            </w:pPr>
            <w:r>
              <w:t xml:space="preserve">03</w:t>
            </w:r>
          </w:p>
        </w:tc>
        <w:tc>
          <w:tcPr/>
          <w:p>
            <w:pPr>
              <w:pStyle w:val="Compact"/>
              <w:jc w:val="left"/>
            </w:pPr>
            <w:r>
              <w:t xml:space="preserve">On-site Baker consultation and menu development (4 sessions per quarter)</w:t>
            </w:r>
          </w:p>
        </w:tc>
        <w:tc>
          <w:tcPr/>
          <w:p>
            <w:pPr>
              <w:pStyle w:val="Compact"/>
              <w:jc w:val="left"/>
            </w:pPr>
            <w:r>
              <w:t xml:space="preserve">Session (3 hrs)</w:t>
            </w:r>
          </w:p>
        </w:tc>
        <w:tc>
          <w:tcPr/>
          <w:p>
            <w:pPr>
              <w:pStyle w:val="Compact"/>
              <w:jc w:val="left"/>
            </w:pPr>
            <w:r>
              <w:t xml:space="preserve">16</w:t>
            </w:r>
          </w:p>
        </w:tc>
        <w:tc>
          <w:tcPr/>
          <w:p>
            <w:pPr>
              <w:pStyle w:val="Compact"/>
              <w:jc w:val="left"/>
            </w:pPr>
            <w:r>
              <w:t xml:space="preserve">350.00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Special event baking — wedding cakes, holiday pastries, and seasonal items (estimated 12 events/year) — Baker service, Italy Milan</w:t>
            </w:r>
          </w:p>
        </w:tc>
        <w:tc>
          <w:tcPr/>
          <w:p>
            <w:pPr>
              <w:pStyle w:val="Compact"/>
              <w:jc w:val="left"/>
            </w:pPr>
            <w:r>
              <w:t xml:space="preserve">Event</w:t>
            </w:r>
          </w:p>
        </w:tc>
        <w:tc>
          <w:tcPr/>
          <w:p>
            <w:pPr>
              <w:pStyle w:val="Compact"/>
              <w:jc w:val="left"/>
            </w:pPr>
            <w:r>
              <w:t xml:space="preserve">12</w:t>
            </w:r>
          </w:p>
        </w:tc>
        <w:tc>
          <w:tcPr/>
          <w:p>
            <w:pPr>
              <w:pStyle w:val="Compact"/>
              <w:jc w:val="left"/>
            </w:pPr>
            <w:r>
              <w:t xml:space="preserve">1,800.00</w:t>
            </w:r>
          </w:p>
        </w:tc>
        <w:tc>
          <w:tcPr/>
          <w:p>
            <w:pPr>
              <w:pStyle w:val="Compact"/>
              <w:jc w:val="left"/>
            </w:pPr>
            <w:r>
              <w:t xml:space="preserve">21,600.00</w:t>
            </w:r>
          </w:p>
        </w:tc>
      </w:tr>
      <w:tr>
        <w:tc>
          <w:tcPr/>
          <w:p>
            <w:pPr>
              <w:pStyle w:val="Compact"/>
              <w:jc w:val="left"/>
            </w:pPr>
            <w:r>
              <w:t xml:space="preserve">05</w:t>
            </w:r>
          </w:p>
        </w:tc>
        <w:tc>
          <w:tcPr/>
          <w:p>
            <w:pPr>
              <w:pStyle w:val="Compact"/>
              <w:jc w:val="left"/>
            </w:pPr>
            <w:r>
              <w:t xml:space="preserve">Staff training program for client kitchen team (Baker techniques, dough handling, oven management) — 2-day intensive course</w:t>
            </w:r>
          </w:p>
        </w:tc>
        <w:tc>
          <w:tcPr/>
          <w:p>
            <w:pPr>
              <w:pStyle w:val="Compact"/>
              <w:jc w:val="left"/>
            </w:pPr>
            <w:r>
              <w:t xml:space="preserve">Course</w:t>
            </w:r>
          </w:p>
        </w:tc>
        <w:tc>
          <w:tcPr/>
          <w:p>
            <w:pPr>
              <w:pStyle w:val="Compact"/>
              <w:jc w:val="left"/>
            </w:pPr>
            <w:r>
              <w:t xml:space="preserve">2</w:t>
            </w:r>
          </w:p>
        </w:tc>
        <w:tc>
          <w:tcPr/>
          <w:p>
            <w:pPr>
              <w:pStyle w:val="Compact"/>
              <w:jc w:val="left"/>
            </w:pPr>
            <w:r>
              <w:t xml:space="preserve">2,400.00</w:t>
            </w:r>
          </w:p>
        </w:tc>
        <w:tc>
          <w:tcPr/>
          <w:p>
            <w:pPr>
              <w:pStyle w:val="Compact"/>
              <w:jc w:val="left"/>
            </w:pPr>
            <w:r>
              <w:t xml:space="preserve">4,800.00</w:t>
            </w:r>
          </w:p>
        </w:tc>
      </w:tr>
      <w:tr>
        <w:tc>
          <w:tcPr/>
          <w:p>
            <w:pPr>
              <w:pStyle w:val="Compact"/>
              <w:jc w:val="left"/>
            </w:pPr>
            <w:r>
              <w:t xml:space="preserve">06</w:t>
            </w:r>
          </w:p>
        </w:tc>
        <w:tc>
          <w:tcPr/>
          <w:p>
            <w:pPr>
              <w:pStyle w:val="Compact"/>
              <w:jc w:val="left"/>
            </w:pPr>
            <w:r>
              <w:t xml:space="preserve">Monthly quality inspection and HACCP compliance audit by certified Baker supervisor — Italy Milan jurisdiction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Delivery and logistics within the city of Milan and surrounding provinces (cold-chain transport)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680.00</w:t>
            </w:r>
          </w:p>
        </w:tc>
        <w:tc>
          <w:tcPr/>
          <w:p>
            <w:pPr>
              <w:pStyle w:val="Compact"/>
              <w:jc w:val="left"/>
            </w:pPr>
            <w:r>
              <w:t xml:space="preserve">8,160.00</w:t>
            </w:r>
          </w:p>
        </w:tc>
      </w:tr>
      <w:tr>
        <w:tc>
          <w:tcPr/>
          <w:p>
            <w:pPr>
              <w:pStyle w:val="Compact"/>
              <w:jc w:val="left"/>
            </w:pPr>
            <w:r>
              <w:t xml:space="preserve">08</w:t>
            </w:r>
          </w:p>
        </w:tc>
        <w:tc>
          <w:tcPr/>
          <w:p>
            <w:pPr>
              <w:pStyle w:val="Compact"/>
              <w:jc w:val="left"/>
            </w:pPr>
            <w:r>
              <w:t xml:space="preserve">Emergency Baker substitution and backup supply guarantee (24/7 availability, Italy Milan)</w:t>
            </w:r>
          </w:p>
        </w:tc>
        <w:tc>
          <w:tcPr/>
          <w:p>
            <w:pPr>
              <w:pStyle w:val="Compact"/>
              <w:jc w:val="left"/>
            </w:pPr>
            <w:r>
              <w:t xml:space="preserve">Year</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5"/>
          </w:tcPr>
          <w:p>
            <w:pPr>
              <w:pStyle w:val="Compact"/>
              <w:jc w:val="right"/>
            </w:pPr>
            <w:r>
              <w:t xml:space="preserve">Subtotal (before VAT):</w:t>
            </w:r>
          </w:p>
        </w:tc>
        <w:tc>
          <w:tcPr/>
          <w:p>
            <w:pPr>
              <w:pStyle w:val="Compact"/>
              <w:jc w:val="left"/>
            </w:pPr>
            <w:r>
              <w:t xml:space="preserve">91,525.00</w:t>
            </w:r>
          </w:p>
        </w:tc>
      </w:tr>
      <w:tr>
        <w:tc>
          <w:tcPr>
            <w:gridSpan w:val="5"/>
          </w:tcPr>
          <w:p>
            <w:pPr>
              <w:pStyle w:val="Compact"/>
              <w:jc w:val="right"/>
            </w:pPr>
            <w:r>
              <w:t xml:space="preserve">VAT (22% — Italy Milan standard rate):</w:t>
            </w:r>
          </w:p>
        </w:tc>
        <w:tc>
          <w:tcPr/>
          <w:p>
            <w:pPr>
              <w:pStyle w:val="Compact"/>
              <w:jc w:val="left"/>
            </w:pPr>
            <w:r>
              <w:t xml:space="preserve">20,135.50</w:t>
            </w:r>
          </w:p>
        </w:tc>
      </w:tr>
      <w:tr>
        <w:tc>
          <w:tcPr>
            <w:gridSpan w:val="5"/>
          </w:tcPr>
          <w:p>
            <w:pPr>
              <w:pStyle w:val="Compact"/>
              <w:jc w:val="right"/>
            </w:pPr>
            <w:r>
              <w:t xml:space="preserve">TOTAL Quotation Estimate Amount (EUR):</w:t>
            </w:r>
          </w:p>
        </w:tc>
        <w:tc>
          <w:tcPr/>
          <w:p>
            <w:pPr>
              <w:pStyle w:val="Compact"/>
              <w:jc w:val="left"/>
            </w:pPr>
            <w:r>
              <w:t xml:space="preserve">111,660.50</w:t>
            </w:r>
          </w:p>
        </w:tc>
      </w:tr>
    </w:tbl>
    <w:p>
      <w:pPr>
        <w:pStyle w:val="BodyText"/>
      </w:pPr>
      <w:r>
        <w:rPr>
          <w:bCs/>
          <w:b/>
        </w:rPr>
        <w:t xml:space="preserve">Note:</w:t>
      </w:r>
      <w:r>
        <w:t xml:space="preserve"> </w:t>
      </w:r>
      <w:r>
        <w:t xml:space="preserve">This Quotation Estimate is specific to the Baker services and products listed above for delivery and execution within the administrative boundaries of Italy Milan (Comune di Milano, Province of Milan, Lombardy Region). Any services required outside this geographic scope will be subject to a revised Quotation Estimate with additional logistics surcharges. All prices are fixed for the duration of the contract term unless otherwise agreed in writing.</w:t>
      </w:r>
    </w:p>
    <w:p>
      <w:pPr>
        <w:pStyle w:val="BodyText"/>
      </w:pPr>
      <w:r>
        <w:t xml:space="preserve">Terms and Conditions of This Quotation Estimate</w:t>
      </w:r>
    </w:p>
    <w:p>
      <w:pPr>
        <w:pStyle w:val="BodyText"/>
      </w:pPr>
      <w:r>
        <w:rPr>
          <w:bCs/>
          <w:b/>
        </w:rPr>
        <w:t xml:space="preserve">1. Scope of Baker Services:</w:t>
      </w:r>
      <w:r>
        <w:t xml:space="preserve"> </w:t>
      </w:r>
      <w:r>
        <w:t xml:space="preserve">Forno Artigianale Milano S.r.l. (hereinafter referred to as "the Baker") commits to providing all artisanal baking, pastry production, and related culinary services as detailed in this Quotation Estimate. The Baker guarantees that all products will be prepared using traditional Italian methods, with ingredients sourced from certified suppliers within the Lombardy region and the broader Italy Milan supply chain.</w:t>
      </w:r>
    </w:p>
    <w:p>
      <w:pPr>
        <w:pStyle w:val="BodyText"/>
      </w:pPr>
      <w:r>
        <w:rPr>
          <w:bCs/>
          <w:b/>
        </w:rPr>
        <w:t xml:space="preserve">2. Payment Terms:</w:t>
      </w:r>
      <w:r>
        <w:t xml:space="preserve"> </w:t>
      </w:r>
      <w:r>
        <w:t xml:space="preserve">Payment for this Quotation Estimate shall be made in quarterly installments of EUR 27,915.13 (including VAT), due within 30 days of each invoice date. The first installment is due upon contract signature. Late payments will incur a penalty of 1.5% per month as per Italian commercial law (Codice Civile, Art. 1284).</w:t>
      </w:r>
    </w:p>
    <w:p>
      <w:pPr>
        <w:pStyle w:val="BodyText"/>
      </w:pPr>
      <w:r>
        <w:rPr>
          <w:bCs/>
          <w:b/>
        </w:rPr>
        <w:t xml:space="preserve">3. Delivery and Logistics in Italy Milan:</w:t>
      </w:r>
      <w:r>
        <w:t xml:space="preserve"> </w:t>
      </w:r>
      <w:r>
        <w:t xml:space="preserve">All Baker products will be delivered to the client's premises in Italy Milan no later than 06:00 CET on each business day. The Baker assumes full responsibility for product integrity during transit, including temperature-controlled transport for all perishable items.</w:t>
      </w:r>
    </w:p>
    <w:p>
      <w:pPr>
        <w:pStyle w:val="BodyText"/>
      </w:pPr>
      <w:r>
        <w:rPr>
          <w:bCs/>
          <w:b/>
        </w:rPr>
        <w:t xml:space="preserve">4. Quality Assurance:</w:t>
      </w:r>
      <w:r>
        <w:t xml:space="preserve"> </w:t>
      </w:r>
      <w:r>
        <w:t xml:space="preserve">The Baker warrants that all products conform to the standards set by the Italian Ministry of Health and the European Food Safety Authority (EFSA). A dedicated Baker quality control team will conduct daily inspections at the production facility located in Italy Milan before any batch is dispatched.</w:t>
      </w:r>
    </w:p>
    <w:p>
      <w:pPr>
        <w:pStyle w:val="BodyText"/>
      </w:pPr>
      <w:r>
        <w:rPr>
          <w:bCs/>
          <w:b/>
        </w:rPr>
        <w:t xml:space="preserve">5. Cancellation and Termination:</w:t>
      </w:r>
      <w:r>
        <w:t xml:space="preserve"> </w:t>
      </w:r>
      <w:r>
        <w:t xml:space="preserve">Either party may terminate this Quotation Estimate agreement with 60 days' written notice. In the event of early termination by the client, a cancellation fee of 15% of the remaining contract value will apply. The Baker reserves the right to suspend services in the event of non-payment exceeding 45 days.</w:t>
      </w:r>
    </w:p>
    <w:p>
      <w:pPr>
        <w:pStyle w:val="BodyText"/>
      </w:pPr>
      <w:r>
        <w:rPr>
          <w:bCs/>
          <w:b/>
        </w:rPr>
        <w:t xml:space="preserve">6. Force Majeure:</w:t>
      </w:r>
      <w:r>
        <w:t xml:space="preserve"> </w:t>
      </w:r>
      <w:r>
        <w:t xml:space="preserve">Neither party shall be liable for failure to perform obligations under this Quotation Estimate due to events beyond reasonable control, including but not limited to natural disasters, pandemics, government-mandated closures, or supply chain disruptions affecting the Italy Milan region.</w:t>
      </w:r>
    </w:p>
    <w:p>
      <w:pPr>
        <w:pStyle w:val="BodyText"/>
      </w:pPr>
      <w:r>
        <w:rPr>
          <w:bCs/>
          <w:b/>
        </w:rPr>
        <w:t xml:space="preserve">7. Governing Law and Jurisdiction:</w:t>
      </w:r>
      <w:r>
        <w:t xml:space="preserve"> </w:t>
      </w:r>
      <w:r>
        <w:t xml:space="preserve">This Quotation Estimate shall be governed by and interpreted in accordance with the laws of the Italian Republic. Any disputes arising from this agreement shall be subject to the exclusive jurisdiction of the courts of Italy Milan (Tribunale di Milano).</w:t>
      </w:r>
    </w:p>
    <w:p>
      <w:pPr>
        <w:pStyle w:val="BodyText"/>
      </w:pPr>
      <w:r>
        <w:rPr>
          <w:bCs/>
          <w:b/>
        </w:rPr>
        <w:t xml:space="preserve">8. Confidentiality:</w:t>
      </w:r>
      <w:r>
        <w:t xml:space="preserve"> </w:t>
      </w:r>
      <w:r>
        <w:t xml:space="preserve">Both parties agree to maintain strict confidentiality regarding the terms, pricing, and proprietary Baker recipes disclosed during the course of this Quotation Estimate engagement. This obligation survives the termination of the contract for a period of three (3) years.</w:t>
      </w:r>
    </w:p>
    <w:p>
      <w:pPr>
        <w:pStyle w:val="BodyText"/>
      </w:pPr>
      <w:r>
        <w:t xml:space="preserve">Acceptance and Authorization</w:t>
      </w:r>
    </w:p>
    <w:p>
      <w:pPr>
        <w:pStyle w:val="BodyText"/>
      </w:pPr>
      <w:r>
        <w:t xml:space="preserve">By signing below, both parties acknowledge that this Quotation Estimate has been reviewed, understood, and accepted in its entirety. The Baker confirms availability to commence services within 14 business days of the effective contract date. This Quotation Estimate constitutes a binding commercial offer valid for 30 days from the date of issue.</w:t>
      </w:r>
    </w:p>
    <w:p>
      <w:pPr>
        <w:pStyle w:val="BodyText"/>
      </w:pPr>
      <w:r>
        <w:rPr>
          <w:bCs/>
          <w:b/>
        </w:rPr>
        <w:t xml:space="preserve">For the Baker (Supplier):</w:t>
      </w:r>
    </w:p>
    <w:p>
      <w:pPr>
        <w:pStyle w:val="BodyText"/>
      </w:pPr>
      <w:r>
        <w:t xml:space="preserve">Forno Artigianale Milano S.r.l.</w:t>
      </w:r>
    </w:p>
    <w:p>
      <w:pPr>
        <w:pStyle w:val="BodyText"/>
      </w:pPr>
      <w:r>
        <w:t xml:space="preserve">Authorized Signatory</w:t>
      </w:r>
    </w:p>
    <w:p>
      <w:pPr>
        <w:pStyle w:val="BodyText"/>
      </w:pPr>
      <w:r>
        <w:t xml:space="preserve">Name: Marco Bellini</w:t>
      </w:r>
      <w:r>
        <w:br/>
      </w:r>
      <w:r>
        <w:t xml:space="preserve">Title: Head Baker &amp; Managing Director</w:t>
      </w:r>
      <w:r>
        <w:br/>
      </w:r>
      <w:r>
        <w:t xml:space="preserve">Date: _______________</w:t>
      </w:r>
    </w:p>
    <w:p>
      <w:pPr>
        <w:pStyle w:val="BodyText"/>
      </w:pPr>
      <w:r>
        <w:rPr>
          <w:bCs/>
          <w:b/>
        </w:rPr>
        <w:t xml:space="preserve">For the Client:</w:t>
      </w:r>
    </w:p>
    <w:p>
      <w:pPr>
        <w:pStyle w:val="BodyText"/>
      </w:pPr>
      <w:r>
        <w:t xml:space="preserve">Ristorante Da Giovanni S.r.l.</w:t>
      </w:r>
    </w:p>
    <w:p>
      <w:pPr>
        <w:pStyle w:val="BodyText"/>
      </w:pPr>
      <w:r>
        <w:t xml:space="preserve">Authorized Signatory</w:t>
      </w:r>
    </w:p>
    <w:p>
      <w:pPr>
        <w:pStyle w:val="BodyText"/>
      </w:pPr>
      <w:r>
        <w:t xml:space="preserve">Name: Giovanni Rossi</w:t>
      </w:r>
      <w:r>
        <w:br/>
      </w:r>
      <w:r>
        <w:t xml:space="preserve">Title: Owner &amp; General Manager</w:t>
      </w:r>
      <w:r>
        <w:br/>
      </w:r>
      <w:r>
        <w:t xml:space="preserve">Date: _______________</w:t>
      </w:r>
    </w:p>
    <w:p>
      <w:pPr>
        <w:pStyle w:val="BodyText"/>
      </w:pPr>
      <w:r>
        <w:t xml:space="preserve">This Quotation Estimate document was prepared by Forno Artigianale Milano S.r.l., a registered Baker enterprise in Italy Milan, under P.IVA IT02345678901. Document Reference: QTE-MIL-2025-00847. This Quotation Estimate is valid exclusively for the client named herein and may not be transferred or assigned without prior written consent of the Baker. © 2025 Forno Artigianale Milano S.r.l. —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Italy Milan</dc:title>
  <dc:creator/>
  <dc:language>en</dc:language>
  <cp:keywords/>
  <dcterms:created xsi:type="dcterms:W3CDTF">2026-10-10T01:17:19Z</dcterms:created>
  <dcterms:modified xsi:type="dcterms:W3CDTF">2026-10-10T01:17:19Z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