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quotation-estimate"/>
    <w:p>
      <w:pPr>
        <w:pStyle w:val="Heading1"/>
      </w:pPr>
      <w:r>
        <w:t xml:space="preserve">QUOTATION ESTIMATE</w:t>
      </w:r>
    </w:p>
    <w:p>
      <w:pPr>
        <w:pStyle w:val="FirstParagraph"/>
      </w:pPr>
      <w:r>
        <w:t xml:space="preserve">Professional Baker Services — Ivory Coast Abidjan</w:t>
      </w:r>
    </w:p>
    <w:p>
      <w:pPr>
        <w:pStyle w:val="BodyText"/>
      </w:pPr>
      <w:r>
        <w:t xml:space="preserve">Document Reference: QE-ABJ-2025-0417 | Currency: XOF (CFA Franc)</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Date: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the date of issue (expires 15 July 2025)</w:t>
            </w:r>
          </w:p>
        </w:tc>
      </w:tr>
      <w:tr>
        <w:tc>
          <w:tcPr/>
          <w:p>
            <w:pPr>
              <w:pStyle w:val="Compact"/>
              <w:jc w:val="left"/>
            </w:pPr>
            <w:r>
              <w:t xml:space="preserve">Prepared By:</w:t>
            </w:r>
          </w:p>
        </w:tc>
        <w:tc>
          <w:tcPr/>
          <w:p>
            <w:pPr>
              <w:pStyle w:val="Compact"/>
              <w:jc w:val="left"/>
            </w:pPr>
            <w:r>
              <w:t xml:space="preserve">Abidjan Artisanal Bakery Services Ltd., Cocody District, Ivory Coast Abidjan</w:t>
            </w:r>
          </w:p>
        </w:tc>
      </w:tr>
      <w:tr>
        <w:tc>
          <w:tcPr/>
          <w:p>
            <w:pPr>
              <w:pStyle w:val="Compact"/>
              <w:jc w:val="left"/>
            </w:pPr>
            <w:r>
              <w:t xml:space="preserve">Prepared For:</w:t>
            </w:r>
          </w:p>
        </w:tc>
        <w:tc>
          <w:tcPr/>
          <w:p>
            <w:pPr>
              <w:pStyle w:val="Compact"/>
              <w:jc w:val="left"/>
            </w:pPr>
            <w:r>
              <w:t xml:space="preserve">Client Name / Organization (to be confirmed upon acceptance)</w:t>
            </w:r>
          </w:p>
        </w:tc>
      </w:tr>
      <w:tr>
        <w:tc>
          <w:tcPr/>
          <w:p>
            <w:pPr>
              <w:pStyle w:val="Compact"/>
              <w:jc w:val="left"/>
            </w:pPr>
            <w:r>
              <w:t xml:space="preserve">Project Location:</w:t>
            </w:r>
          </w:p>
        </w:tc>
        <w:tc>
          <w:tcPr/>
          <w:p>
            <w:pPr>
              <w:pStyle w:val="Compact"/>
              <w:jc w:val="left"/>
            </w:pPr>
            <w:r>
              <w:t xml:space="preserve">Ivory Coast Abidjan — Plateau &amp; Cocody Business Districts</w:t>
            </w:r>
          </w:p>
        </w:tc>
      </w:tr>
      <w:tr>
        <w:tc>
          <w:tcPr/>
          <w:p>
            <w:pPr>
              <w:pStyle w:val="Compact"/>
              <w:jc w:val="left"/>
            </w:pPr>
            <w:r>
              <w:t xml:space="preserve">Contact Person:</w:t>
            </w:r>
          </w:p>
        </w:tc>
        <w:tc>
          <w:tcPr/>
          <w:p>
            <w:pPr>
              <w:pStyle w:val="Compact"/>
              <w:jc w:val="left"/>
            </w:pPr>
            <w:r>
              <w:t xml:space="preserve">M. Kouassi Amani — Operations Director</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Abidjan Artisanal Bakery Services Ltd. to provide a comprehensive and transparent financial breakdown for the engagement of a certified professional</w:t>
      </w:r>
      <w:r>
        <w:t xml:space="preserve"> </w:t>
      </w:r>
      <w:r>
        <w:t xml:space="preserve">Baker</w:t>
      </w:r>
      <w:r>
        <w:t xml:space="preserve"> </w:t>
      </w:r>
      <w:r>
        <w:t xml:space="preserve">and associated bakery operations within the city of</w:t>
      </w:r>
      <w:r>
        <w:t xml:space="preserve"> </w:t>
      </w:r>
      <w:r>
        <w:t xml:space="preserve">Ivory Coast Abidjan</w:t>
      </w:r>
      <w:r>
        <w:t xml:space="preserve">. The purpose of this document is to outline all costs, deliverables, timelines, and conditions associated with the provision of artisanal baking services, including the production of traditional Ivorian breads, pastries, and specialty baked goods tailored to the local market demands of Ivory Coast Abidjan.</w:t>
      </w:r>
    </w:p>
    <w:p>
      <w:pPr>
        <w:pStyle w:val="BodyText"/>
      </w:pPr>
      <w:r>
        <w:t xml:space="preserve">The</w:t>
      </w:r>
      <w:r>
        <w:t xml:space="preserve"> </w:t>
      </w:r>
      <w:r>
        <w:t xml:space="preserve">Baker</w:t>
      </w:r>
      <w:r>
        <w:t xml:space="preserve"> </w:t>
      </w:r>
      <w:r>
        <w:t xml:space="preserve">to be engaged under this Quotation Estimate holds a minimum of eight (8) years of professional experience in artisanal and industrial baking, with specific expertise in West African bread traditions, French pastry techniques, and modern commercial bakery management. All services described herein are to be rendered exclusively within the administrative boundaries of Ivory Coast Abidjan, including the Plateau, Cocody, Yopougon, and Marcory districts.</w:t>
      </w:r>
    </w:p>
    <w:bookmarkEnd w:id="21"/>
    <w:bookmarkStart w:id="22" w:name="scope-of-services"/>
    <w:p>
      <w:pPr>
        <w:pStyle w:val="Heading2"/>
      </w:pPr>
      <w:r>
        <w:t xml:space="preserve">2. Scope of Services</w:t>
      </w:r>
    </w:p>
    <w:p>
      <w:pPr>
        <w:pStyle w:val="FirstParagraph"/>
      </w:pPr>
      <w:r>
        <w:t xml:space="preserve">The professional</w:t>
      </w:r>
      <w:r>
        <w:t xml:space="preserve"> </w:t>
      </w:r>
      <w:r>
        <w:t xml:space="preserve">Baker</w:t>
      </w:r>
      <w:r>
        <w:t xml:space="preserve"> </w:t>
      </w:r>
      <w:r>
        <w:t xml:space="preserve">engaged under this Quotation Estimate shall be responsible for the following duties and deliverables in Ivory Coast Abidjan:</w:t>
      </w:r>
    </w:p>
    <w:p>
      <w:pPr>
        <w:numPr>
          <w:ilvl w:val="0"/>
          <w:numId w:val="1001"/>
        </w:numPr>
        <w:pStyle w:val="Compact"/>
      </w:pPr>
      <w:r>
        <w:t xml:space="preserve">Daily production of a minimum of 500 units of artisanal bread (baguette, pain de mie, and traditional Ivorian flatbread) per operating day.</w:t>
      </w:r>
    </w:p>
    <w:p>
      <w:pPr>
        <w:numPr>
          <w:ilvl w:val="0"/>
          <w:numId w:val="1001"/>
        </w:numPr>
        <w:pStyle w:val="Compact"/>
      </w:pPr>
      <w:r>
        <w:t xml:space="preserve">Weekly production of specialty pastries, cakes, and confectionery items for retail and wholesale distribution within Ivory Coast Abidjan.</w:t>
      </w:r>
    </w:p>
    <w:p>
      <w:pPr>
        <w:numPr>
          <w:ilvl w:val="0"/>
          <w:numId w:val="1001"/>
        </w:numPr>
        <w:pStyle w:val="Compact"/>
      </w:pPr>
      <w:r>
        <w:t xml:space="preserve">Supervision and training of up to four (4) junior bakery assistants in proper baking techniques, hygiene protocols, and quality control standards.</w:t>
      </w:r>
    </w:p>
    <w:p>
      <w:pPr>
        <w:numPr>
          <w:ilvl w:val="0"/>
          <w:numId w:val="1001"/>
        </w:numPr>
        <w:pStyle w:val="Compact"/>
      </w:pPr>
      <w:r>
        <w:t xml:space="preserve">Menu development and seasonal product innovation aligned with local festivals, religious observances, and market trends specific to Ivory Coast Abidjan.</w:t>
      </w:r>
    </w:p>
    <w:p>
      <w:pPr>
        <w:numPr>
          <w:ilvl w:val="0"/>
          <w:numId w:val="1001"/>
        </w:numPr>
        <w:pStyle w:val="Compact"/>
      </w:pPr>
      <w:r>
        <w:t xml:space="preserve">Maintenance of all bakery equipment, including ovens, mixers, proofing chambers, and refrigeration units located at the Ivory Coast Abidjan production facility.</w:t>
      </w:r>
    </w:p>
    <w:p>
      <w:pPr>
        <w:numPr>
          <w:ilvl w:val="0"/>
          <w:numId w:val="1001"/>
        </w:numPr>
        <w:pStyle w:val="Compact"/>
      </w:pPr>
      <w:r>
        <w:t xml:space="preserve">Compliance with all food safety regulations enforced by the Ivorian Ministry of Commerce and the Abidjan Municipal Health Authority.</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Cost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Professional Baker — Monthly Salary &amp; Benefits (including housing allowance in Ivory Coast Abidjan)</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Junior Bakery Assistants — Monthly Wages (4 staff members)</w:t>
            </w:r>
          </w:p>
        </w:tc>
        <w:tc>
          <w:tcPr/>
          <w:p>
            <w:pPr>
              <w:pStyle w:val="Compact"/>
              <w:jc w:val="left"/>
            </w:pPr>
            <w:r>
              <w:t xml:space="preserve">12 months</w:t>
            </w:r>
          </w:p>
        </w:tc>
        <w:tc>
          <w:tcPr/>
          <w:p>
            <w:pPr>
              <w:pStyle w:val="Compact"/>
              <w:jc w:val="left"/>
            </w:pPr>
            <w:r>
              <w:t xml:space="preserve">280,000</w:t>
            </w:r>
          </w:p>
        </w:tc>
        <w:tc>
          <w:tcPr/>
          <w:p>
            <w:pPr>
              <w:pStyle w:val="Compact"/>
              <w:jc w:val="left"/>
            </w:pPr>
            <w:r>
              <w:t xml:space="preserve">13,440,000</w:t>
            </w:r>
          </w:p>
        </w:tc>
      </w:tr>
      <w:tr>
        <w:tc>
          <w:tcPr/>
          <w:p>
            <w:pPr>
              <w:pStyle w:val="Compact"/>
              <w:jc w:val="left"/>
            </w:pPr>
            <w:r>
              <w:t xml:space="preserve">03</w:t>
            </w:r>
          </w:p>
        </w:tc>
        <w:tc>
          <w:tcPr/>
          <w:p>
            <w:pPr>
              <w:pStyle w:val="Compact"/>
              <w:jc w:val="left"/>
            </w:pPr>
            <w:r>
              <w:t xml:space="preserve">Raw Materials &amp; Ingredients (flour, yeast, sugar, butter, eggs, spices — sourced locally in Ivory Coast Abidjan)</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04</w:t>
            </w:r>
          </w:p>
        </w:tc>
        <w:tc>
          <w:tcPr/>
          <w:p>
            <w:pPr>
              <w:pStyle w:val="Compact"/>
              <w:jc w:val="left"/>
            </w:pPr>
            <w:r>
              <w:t xml:space="preserve">Bakery Equipment Maintenance &amp; Repairs (ovens, mixers, proofing units)</w:t>
            </w:r>
          </w:p>
        </w:tc>
        <w:tc>
          <w:tcPr/>
          <w:p>
            <w:pPr>
              <w:pStyle w:val="Compact"/>
              <w:jc w:val="left"/>
            </w:pPr>
            <w:r>
              <w:t xml:space="preserve">12 months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05</w:t>
            </w:r>
          </w:p>
        </w:tc>
        <w:tc>
          <w:tcPr/>
          <w:p>
            <w:pPr>
              <w:pStyle w:val="Compact"/>
              <w:jc w:val="left"/>
            </w:pPr>
            <w:r>
              <w:t xml:space="preserve">Packaging &amp; Branding Materials (eco-friendly, compliant with Ivory Coast Abidjan municipal standards)</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06</w:t>
            </w:r>
          </w:p>
        </w:tc>
        <w:tc>
          <w:tcPr/>
          <w:p>
            <w:pPr>
              <w:pStyle w:val="Compact"/>
              <w:jc w:val="left"/>
            </w:pPr>
            <w:r>
              <w:t xml:space="preserve">Utilities (electricity, water, gas for bakery operations in Ivory Coast Abidjan)</w:t>
            </w:r>
          </w:p>
        </w:tc>
        <w:tc>
          <w:tcPr/>
          <w:p>
            <w:pPr>
              <w:pStyle w:val="Compact"/>
              <w:jc w:val="left"/>
            </w:pPr>
            <w:r>
              <w:t xml:space="preserve">12 months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07</w:t>
            </w:r>
          </w:p>
        </w:tc>
        <w:tc>
          <w:tcPr/>
          <w:p>
            <w:pPr>
              <w:pStyle w:val="Compact"/>
              <w:jc w:val="left"/>
            </w:pPr>
            <w:r>
              <w:t xml:space="preserve">Transportation &amp; Logistics (delivery within Ivory Coast Abidjan districts)</w:t>
            </w:r>
          </w:p>
        </w:tc>
        <w:tc>
          <w:tcPr/>
          <w:p>
            <w:pPr>
              <w:pStyle w:val="Compact"/>
              <w:jc w:val="left"/>
            </w:pPr>
            <w:r>
              <w:t xml:space="preserve">12 months</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08</w:t>
            </w:r>
          </w:p>
        </w:tc>
        <w:tc>
          <w:tcPr/>
          <w:p>
            <w:pPr>
              <w:pStyle w:val="Compact"/>
              <w:jc w:val="left"/>
            </w:pPr>
            <w:r>
              <w:t xml:space="preserve">Insurance &amp; Regulatory Compliance (food safety permits, liability insurance, Ivory Coast Abidjan business licenses)</w:t>
            </w:r>
          </w:p>
        </w:tc>
        <w:tc>
          <w:tcPr/>
          <w:p>
            <w:pPr>
              <w:pStyle w:val="Compact"/>
              <w:jc w:val="left"/>
            </w:pPr>
            <w:r>
              <w:t xml:space="preserve">12 months</w:t>
            </w:r>
          </w:p>
        </w:tc>
        <w:tc>
          <w:tcPr/>
          <w:p>
            <w:pPr>
              <w:pStyle w:val="Compact"/>
              <w:jc w:val="left"/>
            </w:pPr>
            <w:r>
              <w:t xml:space="preserve">300,000</w:t>
            </w:r>
          </w:p>
        </w:tc>
        <w:tc>
          <w:tcPr/>
          <w:p>
            <w:pPr>
              <w:pStyle w:val="Compact"/>
              <w:jc w:val="left"/>
            </w:pPr>
            <w:r>
              <w:t xml:space="preserve">3,600,000</w:t>
            </w:r>
          </w:p>
        </w:tc>
      </w:tr>
      <w:tr>
        <w:tc>
          <w:tcPr/>
          <w:p>
            <w:pPr>
              <w:pStyle w:val="Compact"/>
              <w:jc w:val="left"/>
            </w:pPr>
            <w:r>
              <w:t xml:space="preserve">09</w:t>
            </w:r>
          </w:p>
        </w:tc>
        <w:tc>
          <w:tcPr/>
          <w:p>
            <w:pPr>
              <w:pStyle w:val="Compact"/>
              <w:jc w:val="left"/>
            </w:pPr>
            <w:r>
              <w:t xml:space="preserve">Training &amp; Professional Development (Baker certification renewal, hygiene workshops)</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10</w:t>
            </w:r>
          </w:p>
        </w:tc>
        <w:tc>
          <w:tcPr/>
          <w:p>
            <w:pPr>
              <w:pStyle w:val="Compact"/>
              <w:jc w:val="left"/>
            </w:pPr>
            <w:r>
              <w:t xml:space="preserve">Administrative &amp; Overhead Costs (office, accounting, legal counsel in Ivory Coast Abidjan)</w:t>
            </w:r>
          </w:p>
        </w:tc>
        <w:tc>
          <w:tcPr/>
          <w:p>
            <w:pPr>
              <w:pStyle w:val="Compact"/>
              <w:jc w:val="left"/>
            </w:pPr>
            <w:r>
              <w:t xml:space="preserve">12 months</w:t>
            </w:r>
          </w:p>
        </w:tc>
        <w:tc>
          <w:tcPr/>
          <w:p>
            <w:pPr>
              <w:pStyle w:val="Compact"/>
              <w:jc w:val="left"/>
            </w:pPr>
            <w:r>
              <w:t xml:space="preserve">200,000</w:t>
            </w:r>
          </w:p>
        </w:tc>
        <w:tc>
          <w:tcPr/>
          <w:p>
            <w:pPr>
              <w:pStyle w:val="Compact"/>
              <w:jc w:val="left"/>
            </w:pPr>
            <w:r>
              <w:t xml:space="preserve">2,400,000</w:t>
            </w:r>
          </w:p>
        </w:tc>
      </w:tr>
      <w:tr>
        <w:tc>
          <w:tcPr>
            <w:gridSpan w:val="4"/>
          </w:tcPr>
          <w:p>
            <w:pPr>
              <w:pStyle w:val="Compact"/>
              <w:jc w:val="left"/>
            </w:pPr>
            <w:r>
              <w:t xml:space="preserve">GRAND TOTAL (12-Month Engagement)</w:t>
            </w:r>
          </w:p>
        </w:tc>
        <w:tc>
          <w:tcPr/>
          <w:p>
            <w:pPr>
              <w:pStyle w:val="Compact"/>
              <w:jc w:val="left"/>
            </w:pPr>
            <w:r>
              <w:t xml:space="preserve">60,240,000 XOF</w:t>
            </w:r>
          </w:p>
        </w:tc>
      </w:tr>
    </w:tbl>
    <w:p>
      <w:pPr>
        <w:pStyle w:val="BodyText"/>
      </w:pPr>
      <w:r>
        <w:rPr>
          <w:bCs/>
          <w:b/>
        </w:rPr>
        <w:t xml:space="preserve">Note:</w:t>
      </w:r>
      <w:r>
        <w:t xml:space="preserve"> </w:t>
      </w:r>
      <w:r>
        <w:t xml:space="preserve">All prices in this Quotation Estimate are quoted in West African CFA Francs (XOF) and are inclusive of applicable local taxes in Ivory Coast Abidjan. International transfer fees, if applicable, shall be borne by the client. Exchange rate fluctuations beyond 5% may trigger a formal revision of this Quotation Estimate.</w:t>
      </w:r>
    </w:p>
    <w:bookmarkEnd w:id="23"/>
    <w:bookmarkStart w:id="24" w:name="payment-terms"/>
    <w:p>
      <w:pPr>
        <w:pStyle w:val="Heading2"/>
      </w:pPr>
      <w:r>
        <w:t xml:space="preserve">4. Payment Terms</w:t>
      </w:r>
    </w:p>
    <w:p>
      <w:pPr>
        <w:numPr>
          <w:ilvl w:val="0"/>
          <w:numId w:val="1002"/>
        </w:numPr>
        <w:pStyle w:val="Compact"/>
      </w:pPr>
      <w:r>
        <w:t xml:space="preserve">A non-refundable deposit of 25% of the total Quotation Estimate amount shall be paid upon signed acceptance of this document.</w:t>
      </w:r>
    </w:p>
    <w:p>
      <w:pPr>
        <w:numPr>
          <w:ilvl w:val="0"/>
          <w:numId w:val="1002"/>
        </w:numPr>
        <w:pStyle w:val="Compact"/>
      </w:pPr>
      <w:r>
        <w:t xml:space="preserve">Remaining payments shall be made in quarterly installments (25% per quarter) within fifteen (15) business days of each invoice date.</w:t>
      </w:r>
    </w:p>
    <w:p>
      <w:pPr>
        <w:numPr>
          <w:ilvl w:val="0"/>
          <w:numId w:val="1002"/>
        </w:numPr>
        <w:pStyle w:val="Compact"/>
      </w:pPr>
      <w:r>
        <w:t xml:space="preserve">All payments shall be made via bank transfer to the designated account of Abidjan Artisanal Bakery Services Ltd., located in Ivory Coast Abidjan.</w:t>
      </w:r>
    </w:p>
    <w:p>
      <w:pPr>
        <w:numPr>
          <w:ilvl w:val="0"/>
          <w:numId w:val="1002"/>
        </w:numPr>
        <w:pStyle w:val="Compact"/>
      </w:pPr>
      <w:r>
        <w:t xml:space="preserve">Late payments shall incur a penalty of 1.5% per month on the outstanding balance.</w:t>
      </w:r>
    </w:p>
    <w:bookmarkEnd w:id="24"/>
    <w:bookmarkStart w:id="25" w:name="terms-conditions"/>
    <w:p>
      <w:pPr>
        <w:pStyle w:val="Heading2"/>
      </w:pPr>
      <w:r>
        <w:t xml:space="preserve">5. Terms &amp; Conditions</w:t>
      </w:r>
    </w:p>
    <w:p>
      <w:pPr>
        <w:numPr>
          <w:ilvl w:val="0"/>
          <w:numId w:val="1003"/>
        </w:numPr>
        <w:pStyle w:val="Compact"/>
      </w:pPr>
      <w:r>
        <w:t xml:space="preserve">This Quotation Estimate is valid for thirty (30) calendar days from the date of issue. Beyond this period, all prices are subject to revision based on market conditions in Ivory Coast Abidjan.</w:t>
      </w:r>
    </w:p>
    <w:p>
      <w:pPr>
        <w:numPr>
          <w:ilvl w:val="0"/>
          <w:numId w:val="1003"/>
        </w:numPr>
        <w:pStyle w:val="Compact"/>
      </w:pPr>
      <w:r>
        <w:t xml:space="preserve">The professional Baker engaged under this agreement shall be bound by a non-compete clause for a period of twelve (12) months following the termination of the contract, within a 25-kilometer radius of the Ivory Coast Abidjan operating site.</w:t>
      </w:r>
    </w:p>
    <w:p>
      <w:pPr>
        <w:numPr>
          <w:ilvl w:val="0"/>
          <w:numId w:val="1003"/>
        </w:numPr>
        <w:pStyle w:val="Compact"/>
      </w:pPr>
      <w:r>
        <w:t xml:space="preserve">Either party may terminate this engagement with a written notice of sixty (60) days. In such an event, a pro-rata settlement of the Quotation Estimate shall be calculated and settled within thirty (30) days.</w:t>
      </w:r>
    </w:p>
    <w:p>
      <w:pPr>
        <w:numPr>
          <w:ilvl w:val="0"/>
          <w:numId w:val="1003"/>
        </w:numPr>
        <w:pStyle w:val="Compact"/>
      </w:pPr>
      <w:r>
        <w:t xml:space="preserve">All intellectual property, recipes, and product formulations developed by the Baker during the term of this Quotation Estimate shall remain the exclusive property of the client.</w:t>
      </w:r>
    </w:p>
    <w:p>
      <w:pPr>
        <w:numPr>
          <w:ilvl w:val="0"/>
          <w:numId w:val="1003"/>
        </w:numPr>
        <w:pStyle w:val="Compact"/>
      </w:pPr>
      <w:r>
        <w:t xml:space="preserve">This Quotation Estimate does not constitute a binding contract until both parties have executed the formal Service Agreement in accordance with Ivorian commercial law.</w:t>
      </w:r>
    </w:p>
    <w:p>
      <w:pPr>
        <w:numPr>
          <w:ilvl w:val="0"/>
          <w:numId w:val="1003"/>
        </w:numPr>
        <w:pStyle w:val="Compact"/>
      </w:pPr>
      <w:r>
        <w:t xml:space="preserve">Disputes arising from this Quotation Estimate shall be resolved through arbitration in Ivory Coast Abidjan under the rules of the Ivorian Chamber of Commerce and Industry.</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 Quotation Estimate for Baker services in Ivory Coast Abidjan and agrees to the terms, conditions, and financial obligations outlined herein. This signature constitutes formal acceptance of the proposed engagement.</w:t>
      </w:r>
    </w:p>
    <w:p>
      <w:pPr>
        <w:pStyle w:val="BodyText"/>
      </w:pPr>
      <w:r>
        <w:t xml:space="preserve">For Abidjan Artisanal Bakery Services Ltd.</w:t>
      </w:r>
    </w:p>
    <w:p>
      <w:pPr>
        <w:pStyle w:val="BodyText"/>
      </w:pPr>
      <w:r>
        <w:t xml:space="preserve">M. Kouassi Amani</w:t>
      </w:r>
      <w:r>
        <w:br/>
      </w:r>
      <w:r>
        <w:t xml:space="preserve">Operations Director</w:t>
      </w:r>
      <w:r>
        <w:br/>
      </w:r>
      <w:r>
        <w:t xml:space="preserve">Date: _______________</w:t>
      </w:r>
    </w:p>
    <w:p>
      <w:pPr>
        <w:pStyle w:val="BodyText"/>
      </w:pPr>
      <w:r>
        <w:t xml:space="preserve">For the Client</w:t>
      </w:r>
    </w:p>
    <w:p>
      <w:pPr>
        <w:pStyle w:val="BodyText"/>
      </w:pPr>
      <w:r>
        <w:t xml:space="preserve">Name: _______________</w:t>
      </w:r>
      <w:r>
        <w:br/>
      </w:r>
      <w:r>
        <w:t xml:space="preserve">Title: _______________</w:t>
      </w:r>
      <w:r>
        <w:br/>
      </w:r>
      <w:r>
        <w:t xml:space="preserve">Date: _______________</w:t>
      </w:r>
    </w:p>
    <w:p>
      <w:pPr>
        <w:pStyle w:val="BodyText"/>
      </w:pPr>
      <w:r>
        <w:t xml:space="preserve">Abidjan Artisanal Bakery Services Ltd. | Boulevard de Vridi, Cocody, Ivory Coast Abidjan | Tel: +225 27 22 45 67 89 | Email: info@abidjanbakery.ci</w:t>
      </w:r>
    </w:p>
    <w:p>
      <w:pPr>
        <w:pStyle w:val="BodyText"/>
      </w:pPr>
      <w:r>
        <w:t xml:space="preserve">This Quotation Estimate is the property of Abidjan Artisanal Bakery Services Ltd. and is intended solely for the named client. Unauthorized reproduction or distribution is prohibited under Ivory Coast Abidjan commercial regulations.</w:t>
      </w:r>
    </w:p>
    <w:p>
      <w:pPr>
        <w:pStyle w:val="BodyText"/>
      </w:pPr>
      <w:r>
        <w:t xml:space="preserve">Document QE-ABJ-2025-0417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Services - Ivory Coast Abidjan</dc:title>
  <dc:creator/>
  <dc:language>en</dc:language>
  <cp:keywords/>
  <dcterms:created xsi:type="dcterms:W3CDTF">2026-10-10T02:11:31Z</dcterms:created>
  <dcterms:modified xsi:type="dcterms:W3CDTF">2026-10-10T02:11:31Z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