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Baker Professional Baking &amp; Pastry Services | Philippines Manila</w:t>
      </w:r>
    </w:p>
    <w:bookmarkEnd w:id="20"/>
    <w:p>
      <w:pPr>
        <w:pStyle w:val="BodyText"/>
      </w:pPr>
      <w:r>
        <w:rPr>
          <w:bCs/>
          <w:b/>
        </w:rPr>
        <w:t xml:space="preserve">Prepared By:</w:t>
      </w:r>
      <w:r>
        <w:t xml:space="preserve"> </w:t>
      </w:r>
      <w:r>
        <w:t xml:space="preserve">Baker Professional Baking &amp; Pastry Services</w:t>
      </w:r>
      <w:r>
        <w:br/>
      </w:r>
      <w:r>
        <w:t xml:space="preserve">1428 Makati Avenue, Salcedo Village</w:t>
      </w:r>
      <w:r>
        <w:br/>
      </w:r>
      <w:r>
        <w:t xml:space="preserve">Makati City, Philippines Manila 1230</w:t>
      </w:r>
      <w:r>
        <w:br/>
      </w:r>
      <w:r>
        <w:t xml:space="preserve">Tel: +63 (2) 8876-5432</w:t>
      </w:r>
      <w:r>
        <w:br/>
      </w:r>
      <w:r>
        <w:t xml:space="preserve">Email: quotations@bakermanila.ph</w:t>
      </w:r>
      <w:r>
        <w:br/>
      </w:r>
      <w:r>
        <w:t xml:space="preserve">VAT Reg. No.: 000-123-456-789</w:t>
      </w:r>
    </w:p>
    <w:p>
      <w:pPr>
        <w:pStyle w:val="BodyText"/>
      </w:pPr>
      <w:r>
        <w:rPr>
          <w:bCs/>
          <w:b/>
        </w:rPr>
        <w:t xml:space="preserve">Prepared For:</w:t>
      </w:r>
      <w:r>
        <w:t xml:space="preserve"> </w:t>
      </w:r>
      <w:r>
        <w:t xml:space="preserve">[Client Name / Company]</w:t>
      </w:r>
      <w:r>
        <w:br/>
      </w:r>
      <w:r>
        <w:t xml:space="preserve">[Client Address]</w:t>
      </w:r>
      <w:r>
        <w:br/>
      </w:r>
      <w:r>
        <w:t xml:space="preserve">Philippines Manila</w:t>
      </w:r>
      <w:r>
        <w:br/>
      </w:r>
      <w:r>
        <w:t xml:space="preserve">Contact: [Client Phone / Email]</w:t>
      </w:r>
    </w:p>
    <w:p>
      <w:pPr>
        <w:pStyle w:val="BodyText"/>
      </w:pPr>
      <w:r>
        <w:t xml:space="preserve">Quotation No.:</w:t>
      </w:r>
      <w:r>
        <w:t xml:space="preserve"> </w:t>
      </w:r>
      <w:r>
        <w:t xml:space="preserve">BAKER-QE-2025-0047</w:t>
      </w:r>
    </w:p>
    <w:p>
      <w:pPr>
        <w:pStyle w:val="BodyText"/>
      </w:pPr>
      <w:r>
        <w:t xml:space="preserve">Date Issued:</w:t>
      </w:r>
      <w:r>
        <w:t xml:space="preserve"> </w:t>
      </w:r>
      <w:r>
        <w:t xml:space="preserve">June 15, 2025</w:t>
      </w:r>
    </w:p>
    <w:p>
      <w:pPr>
        <w:pStyle w:val="BodyText"/>
      </w:pPr>
      <w:r>
        <w:t xml:space="preserve">Valid Until:</w:t>
      </w:r>
      <w:r>
        <w:t xml:space="preserve"> </w:t>
      </w:r>
      <w:r>
        <w:t xml:space="preserve">July 15, 2025 (30 days)</w:t>
      </w:r>
    </w:p>
    <w:p>
      <w:pPr>
        <w:pStyle w:val="BodyText"/>
      </w:pPr>
      <w:r>
        <w:t xml:space="preserve">Project Location:</w:t>
      </w:r>
      <w:r>
        <w:t xml:space="preserve"> </w:t>
      </w:r>
      <w:r>
        <w:t xml:space="preserve">Philippines Manila</w:t>
      </w:r>
    </w:p>
    <w:p>
      <w:pPr>
        <w:pStyle w:val="BodyText"/>
      </w:pPr>
      <w:r>
        <w:t xml:space="preserve">Dear Valued Client,</w:t>
      </w:r>
    </w:p>
    <w:p>
      <w:pPr>
        <w:pStyle w:val="BodyText"/>
      </w:pPr>
      <w:r>
        <w:t xml:space="preserve">Thank you for your interest in the professional baking and pastry services offered by</w:t>
      </w:r>
      <w:r>
        <w:t xml:space="preserve"> </w:t>
      </w:r>
      <w:r>
        <w:t xml:space="preserve">Baker</w:t>
      </w:r>
      <w:r>
        <w:t xml:space="preserve">, a premier culinary establishment based in the heart of</w:t>
      </w:r>
      <w:r>
        <w:t xml:space="preserve"> </w:t>
      </w:r>
      <w:r>
        <w:t xml:space="preserve">Philippines Manila</w:t>
      </w:r>
      <w:r>
        <w:t xml:space="preserve">. This</w:t>
      </w:r>
      <w:r>
        <w:t xml:space="preserve"> </w:t>
      </w:r>
      <w:r>
        <w:t xml:space="preserve">Quotation Estimate</w:t>
      </w:r>
      <w:r>
        <w:t xml:space="preserve"> </w:t>
      </w:r>
      <w:r>
        <w:t xml:space="preserve">has been carefully prepared to outline the scope of work, deliverables, and associated costs for your upcoming event and ongoing supply requirements. We are pleased to present this detailed estimate reflecting our commitment to excellence in artisanal baking, custom pastry production, and comprehensive culinary support services within the greater Manila metropolitan area.</w:t>
      </w:r>
    </w:p>
    <w:p>
      <w:pPr>
        <w:pStyle w:val="BodyText"/>
      </w:pPr>
      <w:r>
        <w:t xml:space="preserve">Itemized Quotation Estimate – Baker Services, Philippines Manila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Custom Wedding Cake – 5-tier, fondant finish, floral decorations (Baker Signature Collection)</w:t>
            </w:r>
          </w:p>
        </w:tc>
        <w:tc>
          <w:tcPr/>
          <w:p>
            <w:pPr>
              <w:pStyle w:val="Compact"/>
              <w:jc w:val="left"/>
            </w:pPr>
            <w:r>
              <w:t xml:space="preserve">1 unit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delivery within Philippines Manila</w:t>
            </w:r>
          </w:p>
        </w:tc>
      </w:tr>
      <w:tr>
        <w:tc>
          <w:tcPr/>
          <w:p>
            <w:pPr>
              <w:pStyle w:val="Compact"/>
              <w:jc w:val="left"/>
            </w:pPr>
            <w:r>
              <w:t xml:space="preserve">2</w:t>
            </w:r>
          </w:p>
        </w:tc>
        <w:tc>
          <w:tcPr/>
          <w:p>
            <w:pPr>
              <w:pStyle w:val="Compact"/>
              <w:jc w:val="left"/>
            </w:pPr>
            <w:r>
              <w:t xml:space="preserve">Artisan Bread Loaves – Sourdough, Baguette, and Brioche (daily supply, 5 days/week)</w:t>
            </w:r>
          </w:p>
        </w:tc>
        <w:tc>
          <w:tcPr/>
          <w:p>
            <w:pPr>
              <w:pStyle w:val="Compact"/>
              <w:jc w:val="left"/>
            </w:pPr>
            <w:r>
              <w:t xml:space="preserve">200 loaves/week</w:t>
            </w:r>
          </w:p>
        </w:tc>
        <w:tc>
          <w:tcPr/>
          <w:p>
            <w:pPr>
              <w:pStyle w:val="Compact"/>
              <w:jc w:val="left"/>
            </w:pPr>
            <w:r>
              <w:t xml:space="preserve">85.00</w:t>
            </w:r>
          </w:p>
        </w:tc>
        <w:tc>
          <w:tcPr/>
          <w:p>
            <w:pPr>
              <w:pStyle w:val="Compact"/>
              <w:jc w:val="left"/>
            </w:pPr>
            <w:r>
              <w:t xml:space="preserve">85,000.00</w:t>
            </w:r>
          </w:p>
        </w:tc>
        <w:tc>
          <w:tcPr/>
          <w:p>
            <w:pPr>
              <w:pStyle w:val="Compact"/>
              <w:jc w:val="left"/>
            </w:pPr>
            <w:r>
              <w:t xml:space="preserve">Monthly supply contract (4 weeks)</w:t>
            </w:r>
          </w:p>
        </w:tc>
      </w:tr>
      <w:tr>
        <w:tc>
          <w:tcPr/>
          <w:p>
            <w:pPr>
              <w:pStyle w:val="Compact"/>
              <w:jc w:val="left"/>
            </w:pPr>
            <w:r>
              <w:t xml:space="preserve">3</w:t>
            </w:r>
          </w:p>
        </w:tc>
        <w:tc>
          <w:tcPr/>
          <w:p>
            <w:pPr>
              <w:pStyle w:val="Compact"/>
              <w:jc w:val="left"/>
            </w:pPr>
            <w:r>
              <w:t xml:space="preserve">French Pastry Assortment – Croissants, Éclairs, Macarons, Tarts (event catering)</w:t>
            </w:r>
          </w:p>
        </w:tc>
        <w:tc>
          <w:tcPr/>
          <w:p>
            <w:pPr>
              <w:pStyle w:val="Compact"/>
              <w:jc w:val="left"/>
            </w:pPr>
            <w:r>
              <w:t xml:space="preserve">500 pieces</w:t>
            </w:r>
          </w:p>
        </w:tc>
        <w:tc>
          <w:tcPr/>
          <w:p>
            <w:pPr>
              <w:pStyle w:val="Compact"/>
              <w:jc w:val="left"/>
            </w:pPr>
            <w:r>
              <w:t xml:space="preserve">120.00</w:t>
            </w:r>
          </w:p>
        </w:tc>
        <w:tc>
          <w:tcPr/>
          <w:p>
            <w:pPr>
              <w:pStyle w:val="Compact"/>
              <w:jc w:val="left"/>
            </w:pPr>
            <w:r>
              <w:t xml:space="preserve">60,000.00</w:t>
            </w:r>
          </w:p>
        </w:tc>
        <w:tc>
          <w:tcPr/>
          <w:p>
            <w:pPr>
              <w:pStyle w:val="Compact"/>
              <w:jc w:val="left"/>
            </w:pPr>
            <w:r>
              <w:t xml:space="preserve">For corporate event, Philippines Manila</w:t>
            </w:r>
          </w:p>
        </w:tc>
      </w:tr>
      <w:tr>
        <w:tc>
          <w:tcPr/>
          <w:p>
            <w:pPr>
              <w:pStyle w:val="Compact"/>
              <w:jc w:val="left"/>
            </w:pPr>
            <w:r>
              <w:t xml:space="preserve">4</w:t>
            </w:r>
          </w:p>
        </w:tc>
        <w:tc>
          <w:tcPr/>
          <w:p>
            <w:pPr>
              <w:pStyle w:val="Compact"/>
              <w:jc w:val="left"/>
            </w:pPr>
            <w:r>
              <w:t xml:space="preserve">On-site Baker Chef – Live pastry demonstration and preparation (8-hour engagement)</w:t>
            </w:r>
          </w:p>
        </w:tc>
        <w:tc>
          <w:tcPr/>
          <w:p>
            <w:pPr>
              <w:pStyle w:val="Compact"/>
              <w:jc w:val="left"/>
            </w:pPr>
            <w:r>
              <w:t xml:space="preserve">2 days</w:t>
            </w:r>
          </w:p>
        </w:tc>
        <w:tc>
          <w:tcPr/>
          <w:p>
            <w:pPr>
              <w:pStyle w:val="Compact"/>
              <w:jc w:val="left"/>
            </w:pPr>
            <w:r>
              <w:t xml:space="preserve">25,000.00</w:t>
            </w:r>
          </w:p>
        </w:tc>
        <w:tc>
          <w:tcPr/>
          <w:p>
            <w:pPr>
              <w:pStyle w:val="Compact"/>
              <w:jc w:val="left"/>
            </w:pPr>
            <w:r>
              <w:t xml:space="preserve">50,000.00</w:t>
            </w:r>
          </w:p>
        </w:tc>
        <w:tc>
          <w:tcPr/>
          <w:p>
            <w:pPr>
              <w:pStyle w:val="Compact"/>
              <w:jc w:val="left"/>
            </w:pPr>
            <w:r>
              <w:t xml:space="preserve">Includes equipment and ingredients</w:t>
            </w:r>
          </w:p>
        </w:tc>
      </w:tr>
      <w:tr>
        <w:tc>
          <w:tcPr/>
          <w:p>
            <w:pPr>
              <w:pStyle w:val="Compact"/>
              <w:jc w:val="left"/>
            </w:pPr>
            <w:r>
              <w:t xml:space="preserve">5</w:t>
            </w:r>
          </w:p>
        </w:tc>
        <w:tc>
          <w:tcPr/>
          <w:p>
            <w:pPr>
              <w:pStyle w:val="Compact"/>
              <w:jc w:val="left"/>
            </w:pPr>
            <w:r>
              <w:t xml:space="preserve">Custom Baking Workshop – 20 participants, hands-on training in Baker techniques</w:t>
            </w:r>
          </w:p>
        </w:tc>
        <w:tc>
          <w:tcPr/>
          <w:p>
            <w:pPr>
              <w:pStyle w:val="Compact"/>
              <w:jc w:val="left"/>
            </w:pPr>
            <w:r>
              <w:t xml:space="preserve">1 session</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Conducted at Baker Studio, Makati, Philippines Manila</w:t>
            </w:r>
          </w:p>
        </w:tc>
      </w:tr>
      <w:tr>
        <w:tc>
          <w:tcPr/>
          <w:p>
            <w:pPr>
              <w:pStyle w:val="Compact"/>
              <w:jc w:val="left"/>
            </w:pPr>
            <w:r>
              <w:t xml:space="preserve">6</w:t>
            </w:r>
          </w:p>
        </w:tc>
        <w:tc>
          <w:tcPr/>
          <w:p>
            <w:pPr>
              <w:pStyle w:val="Compact"/>
              <w:jc w:val="left"/>
            </w:pPr>
            <w:r>
              <w:t xml:space="preserve">Delivery and Logistics – Cold-chain transport within Philippines Manila metro area</w:t>
            </w:r>
          </w:p>
        </w:tc>
        <w:tc>
          <w:tcPr/>
          <w:p>
            <w:pPr>
              <w:pStyle w:val="Compact"/>
              <w:jc w:val="left"/>
            </w:pPr>
            <w:r>
              <w:t xml:space="preserve">Flat rate</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Includes setup and teardown</w:t>
            </w:r>
          </w:p>
        </w:tc>
      </w:tr>
      <w:tr>
        <w:tc>
          <w:tcPr/>
          <w:p>
            <w:pPr>
              <w:pStyle w:val="Compact"/>
              <w:jc w:val="left"/>
            </w:pPr>
            <w:r>
              <w:t xml:space="preserve">7</w:t>
            </w:r>
          </w:p>
        </w:tc>
        <w:tc>
          <w:tcPr/>
          <w:p>
            <w:pPr>
              <w:pStyle w:val="Compact"/>
              <w:jc w:val="left"/>
            </w:pPr>
            <w:r>
              <w:t xml:space="preserve">Branding and Packaging – Custom Baker-branded boxes, ribbons, and labels</w:t>
            </w:r>
          </w:p>
        </w:tc>
        <w:tc>
          <w:tcPr/>
          <w:p>
            <w:pPr>
              <w:pStyle w:val="Compact"/>
              <w:jc w:val="left"/>
            </w:pPr>
            <w:r>
              <w:t xml:space="preserve">600 units</w:t>
            </w:r>
          </w:p>
        </w:tc>
        <w:tc>
          <w:tcPr/>
          <w:p>
            <w:pPr>
              <w:pStyle w:val="Compact"/>
              <w:jc w:val="left"/>
            </w:pPr>
            <w:r>
              <w:t xml:space="preserve">45.00</w:t>
            </w:r>
          </w:p>
        </w:tc>
        <w:tc>
          <w:tcPr/>
          <w:p>
            <w:pPr>
              <w:pStyle w:val="Compact"/>
              <w:jc w:val="left"/>
            </w:pPr>
            <w:r>
              <w:t xml:space="preserve">27,000.00</w:t>
            </w:r>
          </w:p>
        </w:tc>
        <w:tc>
          <w:tcPr/>
          <w:p>
            <w:pPr>
              <w:pStyle w:val="Compact"/>
              <w:jc w:val="left"/>
            </w:pPr>
            <w:r>
              <w:t xml:space="preserve">Eco-friendly materials</w:t>
            </w:r>
          </w:p>
        </w:tc>
      </w:tr>
      <w:tr>
        <w:tc>
          <w:tcPr>
            <w:gridSpan w:val="4"/>
          </w:tcPr>
          <w:p>
            <w:pPr>
              <w:pStyle w:val="Compact"/>
              <w:jc w:val="left"/>
            </w:pPr>
            <w:r>
              <w:t xml:space="preserve">Subtotal</w:t>
            </w:r>
          </w:p>
        </w:tc>
        <w:tc>
          <w:tcPr/>
          <w:p>
            <w:pPr>
              <w:pStyle w:val="Compact"/>
              <w:jc w:val="left"/>
            </w:pPr>
            <w:r>
              <w:t xml:space="preserve">310,500.00</w:t>
            </w:r>
          </w:p>
        </w:tc>
        <w:tc>
          <w:tcPr/>
          <w:p>
            <w:pPr>
              <w:pStyle w:val="Compact"/>
            </w:pPr>
          </w:p>
        </w:tc>
      </w:tr>
      <w:tr>
        <w:tc>
          <w:tcPr>
            <w:gridSpan w:val="4"/>
          </w:tcPr>
          <w:p>
            <w:pPr>
              <w:pStyle w:val="Compact"/>
              <w:jc w:val="left"/>
            </w:pPr>
            <w:r>
              <w:t xml:space="preserve">VAT (12%)</w:t>
            </w:r>
          </w:p>
        </w:tc>
        <w:tc>
          <w:tcPr/>
          <w:p>
            <w:pPr>
              <w:pStyle w:val="Compact"/>
              <w:jc w:val="left"/>
            </w:pPr>
            <w:r>
              <w:t xml:space="preserve">37,260.00</w:t>
            </w:r>
          </w:p>
        </w:tc>
        <w:tc>
          <w:tcPr/>
          <w:p>
            <w:pPr>
              <w:pStyle w:val="Compact"/>
            </w:pPr>
          </w:p>
        </w:tc>
      </w:tr>
      <w:tr>
        <w:tc>
          <w:tcPr>
            <w:gridSpan w:val="4"/>
          </w:tcPr>
          <w:p>
            <w:pPr>
              <w:pStyle w:val="Compact"/>
              <w:jc w:val="left"/>
            </w:pPr>
            <w:r>
              <w:rPr>
                <w:bCs/>
                <w:b/>
              </w:rPr>
              <w:t xml:space="preserve">Grand Total (PHP)</w:t>
            </w:r>
          </w:p>
        </w:tc>
        <w:tc>
          <w:tcPr/>
          <w:p>
            <w:pPr>
              <w:pStyle w:val="Compact"/>
              <w:jc w:val="left"/>
            </w:pPr>
            <w:r>
              <w:rPr>
                <w:bCs/>
                <w:b/>
              </w:rPr>
              <w:t xml:space="preserve">347,760.00</w:t>
            </w:r>
          </w:p>
        </w:tc>
        <w:tc>
          <w:tcPr/>
          <w:p>
            <w:pPr>
              <w:pStyle w:val="Compact"/>
            </w:pPr>
          </w:p>
        </w:tc>
      </w:tr>
    </w:tbl>
    <w:p>
      <w:pPr>
        <w:pStyle w:val="BodyText"/>
      </w:pPr>
      <w:r>
        <w:rPr>
          <w:bCs/>
          <w:b/>
        </w:rPr>
        <w:t xml:space="preserve">Note:</w:t>
      </w:r>
      <w:r>
        <w:t xml:space="preserve"> </w:t>
      </w:r>
      <w:r>
        <w:t xml:space="preserve">This Quotation Estimate from Baker is specific to the Philippines Manila service area. All prices are quoted in Philippine Pesos (PHP) and are inclusive of standard materials. Any additional customization, expedited delivery, or services outside the Philippines Manila metro area (Makati, Mandaluyong, Pasig, Quezon City, Taguig, and Parañaque) will be subject to a revised Quotation Estimate and additional charges.</w:t>
      </w:r>
    </w:p>
    <w:p>
      <w:pPr>
        <w:pStyle w:val="BodyText"/>
      </w:pPr>
      <w:r>
        <w:t xml:space="preserve">Terms and Conditions of This Quotation Estimate</w:t>
      </w:r>
    </w:p>
    <w:p>
      <w:pPr>
        <w:numPr>
          <w:ilvl w:val="0"/>
          <w:numId w:val="1001"/>
        </w:numPr>
        <w:pStyle w:val="Compact"/>
      </w:pPr>
      <w:r>
        <w:t xml:space="preserve">This Quotation Estimate issued by Baker is valid for thirty (30) calendar days from the date of issuance. After the expiration date, prices and availability are subject to revision based on current ingredient costs and operational capacity in Philippines Manila.</w:t>
      </w:r>
    </w:p>
    <w:p>
      <w:pPr>
        <w:numPr>
          <w:ilvl w:val="0"/>
          <w:numId w:val="1001"/>
        </w:numPr>
        <w:pStyle w:val="Compact"/>
      </w:pPr>
      <w:r>
        <w:t xml:space="preserve">Payment Terms: A fifty percent (50%) down payment is required upon acceptance of this Quotation Estimate to secure the booking. The remaining fifty percent (50%) balance shall be settled no later than five (5) business days prior to the scheduled delivery or event date.</w:t>
      </w:r>
    </w:p>
    <w:p>
      <w:pPr>
        <w:numPr>
          <w:ilvl w:val="0"/>
          <w:numId w:val="1001"/>
        </w:numPr>
        <w:pStyle w:val="Compact"/>
      </w:pPr>
      <w:r>
        <w:t xml:space="preserve">All products and services rendered by Baker shall be prepared in compliance with the Philippine Food and Drug Administration (FDA) standards and local sanitation regulations applicable in Philippines Manila.</w:t>
      </w:r>
    </w:p>
    <w:p>
      <w:pPr>
        <w:numPr>
          <w:ilvl w:val="0"/>
          <w:numId w:val="1001"/>
        </w:numPr>
        <w:pStyle w:val="Compact"/>
      </w:pPr>
      <w:r>
        <w:t xml:space="preserve">Baker reserves the right to substitute equivalent-quality ingredients should specific items become unavailable due to seasonal supply constraints. Any such substitution will be communicated to the client at least forty-eight (48) hours in advance.</w:t>
      </w:r>
    </w:p>
    <w:p>
      <w:pPr>
        <w:numPr>
          <w:ilvl w:val="0"/>
          <w:numId w:val="1001"/>
        </w:numPr>
        <w:pStyle w:val="Compact"/>
      </w:pPr>
      <w:r>
        <w:t xml:space="preserve">Delivery within the Philippines Manila metropolitan area is included in this Quotation Estimate. For locations outside the defined metro area, an additional logistics surcharge of PHP 1,500 per kilometer beyond the 25-kilometer radius will apply.</w:t>
      </w:r>
    </w:p>
    <w:p>
      <w:pPr>
        <w:numPr>
          <w:ilvl w:val="0"/>
          <w:numId w:val="1001"/>
        </w:numPr>
        <w:pStyle w:val="Compact"/>
      </w:pPr>
      <w:r>
        <w:t xml:space="preserve">Cancellations made more than fourteen (14) days prior to the event date will incur a 25% penalty on the total Quotation Estimate amount. Cancellations within fourteen (14) days will be subject to a 50% penalty. No refunds will be processed for cancellations within seventy-two (72) hours of the scheduled service.</w:t>
      </w:r>
    </w:p>
    <w:p>
      <w:pPr>
        <w:numPr>
          <w:ilvl w:val="0"/>
          <w:numId w:val="1001"/>
        </w:numPr>
        <w:pStyle w:val="Compact"/>
      </w:pPr>
      <w:r>
        <w:t xml:space="preserve">All intellectual property, recipes, and proprietary techniques of Baker remain the exclusive property of Baker Professional Baking &amp; Pastry Services. No reproduction or commercial use of Baker's formulations is permitted without written consent.</w:t>
      </w:r>
    </w:p>
    <w:p>
      <w:pPr>
        <w:numPr>
          <w:ilvl w:val="0"/>
          <w:numId w:val="1001"/>
        </w:numPr>
        <w:pStyle w:val="Compact"/>
      </w:pPr>
      <w:r>
        <w:t xml:space="preserve">This Quotation Estimate does not constitute a binding contract until both parties have signed and affixed their respective seals. Upon mutual execution, it shall serve as the governing document for the scope of work described herein.</w:t>
      </w:r>
    </w:p>
    <w:p>
      <w:pPr>
        <w:numPr>
          <w:ilvl w:val="0"/>
          <w:numId w:val="1001"/>
        </w:numPr>
        <w:pStyle w:val="Compact"/>
      </w:pPr>
      <w:r>
        <w:t xml:space="preserve">Any disputes arising from this Quotation Estimate shall be resolved through amicable negotiation. Should resolution not be achieved, the matter shall be submitted to the courts of competent jurisdiction in Philippines Manila.</w:t>
      </w:r>
    </w:p>
    <w:p>
      <w:pPr>
        <w:pStyle w:val="FirstParagraph"/>
      </w:pPr>
      <w:r>
        <w:t xml:space="preserve">Acceptance and Authorization</w:t>
      </w:r>
    </w:p>
    <w:p>
      <w:pPr>
        <w:pStyle w:val="BodyText"/>
      </w:pPr>
      <w:r>
        <w:t xml:space="preserve">By signing below, both parties acknowledge and agree to the terms, conditions, and pricing outlined in this Quotation Estimate. Baker commits to delivering the highest standard of artisanal baking excellence to our clients in Philippines Manila.</w:t>
      </w:r>
    </w:p>
    <w:p>
      <w:pPr>
        <w:pStyle w:val="BodyText"/>
      </w:pPr>
      <w:r>
        <w:rPr>
          <w:bCs/>
          <w:b/>
        </w:rPr>
        <w:t xml:space="preserve">For Baker Professional Baking &amp; Pastry Services</w:t>
      </w:r>
      <w:r>
        <w:br/>
      </w:r>
      <w:r>
        <w:t xml:space="preserve">Authorized Representative</w:t>
      </w:r>
      <w:r>
        <w:br/>
      </w:r>
      <w:r>
        <w:t xml:space="preserve">Date: ____________________</w:t>
      </w:r>
    </w:p>
    <w:p>
      <w:pPr>
        <w:pStyle w:val="BodyText"/>
      </w:pPr>
      <w:r>
        <w:rPr>
          <w:bCs/>
          <w:b/>
        </w:rPr>
        <w:t xml:space="preserve">For the Client</w:t>
      </w:r>
      <w:r>
        <w:br/>
      </w:r>
      <w:r>
        <w:t xml:space="preserve">Name / Title</w:t>
      </w:r>
      <w:r>
        <w:br/>
      </w:r>
      <w:r>
        <w:t xml:space="preserve">Date: ____________________</w:t>
      </w:r>
    </w:p>
    <w:p>
      <w:pPr>
        <w:pStyle w:val="BodyText"/>
      </w:pPr>
      <w:r>
        <w:rPr>
          <w:bCs/>
          <w:b/>
        </w:rPr>
        <w:t xml:space="preserve">Baker Professional Baking &amp; Pastry Services</w:t>
      </w:r>
      <w:r>
        <w:t xml:space="preserve"> </w:t>
      </w:r>
      <w:r>
        <w:t xml:space="preserve">| 1428 Makati Avenue, Salcedo Village, Makati City, Philippines Manila 1230</w:t>
      </w:r>
      <w:r>
        <w:br/>
      </w:r>
      <w:r>
        <w:t xml:space="preserve">This Quotation Estimate is generated electronically and is valid without a physical seal. | Doc Ref: BAKER-QE-2025-0047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Philippines Manila</dc:title>
  <dc:creator/>
  <dc:language>en</dc:language>
  <cp:keywords/>
  <dcterms:created xsi:type="dcterms:W3CDTF">2026-10-10T02:09:41Z</dcterms:created>
  <dcterms:modified xsi:type="dcterms:W3CDTF">2026-10-10T02:09:41Z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