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Serving the Culinary Community of Turkey Istanbul</w:t>
      </w:r>
    </w:p>
    <w:bookmarkEnd w:id="20"/>
    <w:bookmarkStart w:id="21" w:name="prepared-by"/>
    <w:p>
      <w:pPr>
        <w:pStyle w:val="Heading3"/>
      </w:pPr>
      <w:r>
        <w:t xml:space="preserve">Prepared By</w:t>
      </w:r>
    </w:p>
    <w:p>
      <w:pPr>
        <w:pStyle w:val="FirstParagraph"/>
      </w:pPr>
      <w:r>
        <w:rPr>
          <w:bCs/>
          <w:b/>
        </w:rPr>
        <w:t xml:space="preserve">Bosphorus Artisan Baker Co.</w:t>
      </w:r>
    </w:p>
    <w:p>
      <w:pPr>
        <w:pStyle w:val="BodyText"/>
      </w:pPr>
      <w:r>
        <w:t xml:space="preserve">142 Istiklal Caddesi, Beyoğlu</w:t>
      </w:r>
    </w:p>
    <w:p>
      <w:pPr>
        <w:pStyle w:val="BodyText"/>
      </w:pPr>
      <w:r>
        <w:t xml:space="preserve">Turkey Istanbul, 34433</w:t>
      </w:r>
    </w:p>
    <w:p>
      <w:pPr>
        <w:pStyle w:val="BodyText"/>
      </w:pPr>
      <w:r>
        <w:t xml:space="preserve">Tel: +90 212 555 0147</w:t>
      </w:r>
    </w:p>
    <w:p>
      <w:pPr>
        <w:pStyle w:val="BodyText"/>
      </w:pPr>
      <w:r>
        <w:t xml:space="preserve">Email: estimates@bosphorusbaker.com.tr</w:t>
      </w:r>
    </w:p>
    <w:p>
      <w:pPr>
        <w:pStyle w:val="BodyText"/>
      </w:pPr>
      <w:r>
        <w:t xml:space="preserve">Tax ID: 1234567890</w:t>
      </w:r>
    </w:p>
    <w:bookmarkEnd w:id="21"/>
    <w:bookmarkStart w:id="22" w:name="prepared-for"/>
    <w:p>
      <w:pPr>
        <w:pStyle w:val="Heading3"/>
      </w:pPr>
      <w:r>
        <w:t xml:space="preserve">Prepared For</w:t>
      </w:r>
    </w:p>
    <w:p>
      <w:pPr>
        <w:pStyle w:val="FirstParagraph"/>
      </w:pPr>
      <w:r>
        <w:rPr>
          <w:bCs/>
          <w:b/>
        </w:rPr>
        <w:t xml:space="preserve">Grand Bosphorus Hotel &amp; Conference Center</w:t>
      </w:r>
    </w:p>
    <w:p>
      <w:pPr>
        <w:pStyle w:val="BodyText"/>
      </w:pPr>
      <w:r>
        <w:t xml:space="preserve">28 Kılıçali Paşa Mah. Beşiktaş</w:t>
      </w:r>
    </w:p>
    <w:p>
      <w:pPr>
        <w:pStyle w:val="BodyText"/>
      </w:pPr>
      <w:r>
        <w:t xml:space="preserve">Turkey Istanbul, 34353</w:t>
      </w:r>
    </w:p>
    <w:p>
      <w:pPr>
        <w:pStyle w:val="BodyText"/>
      </w:pPr>
      <w:r>
        <w:t xml:space="preserve">Attn: Mr. Emre Yılmaz, Head of F&amp;B</w:t>
      </w:r>
    </w:p>
    <w:p>
      <w:pPr>
        <w:pStyle w:val="BodyText"/>
      </w:pPr>
      <w:r>
        <w:t xml:space="preserve">Tel: +90 212 327 8800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BAK-IST-2025-00472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USD (US Dollar)</w:t>
            </w:r>
          </w:p>
        </w:tc>
      </w:tr>
      <w:tr>
        <w:tc>
          <w:tcPr/>
          <w:p>
            <w:pPr>
              <w:pStyle w:val="Compact"/>
              <w:jc w:val="left"/>
            </w:pPr>
            <w:r>
              <w:t xml:space="preserve">Service Location:</w:t>
            </w:r>
          </w:p>
        </w:tc>
        <w:tc>
          <w:tcPr/>
          <w:p>
            <w:pPr>
              <w:pStyle w:val="Compact"/>
              <w:jc w:val="left"/>
            </w:pPr>
            <w:r>
              <w:t xml:space="preserve">Turkey Istanbul (All Districts)</w:t>
            </w:r>
          </w:p>
        </w:tc>
        <w:tc>
          <w:tcPr/>
          <w:p>
            <w:pPr>
              <w:pStyle w:val="Compact"/>
              <w:jc w:val="left"/>
            </w:pPr>
            <w:r>
              <w:t xml:space="preserve">Payment Terms:</w:t>
            </w:r>
          </w:p>
        </w:tc>
        <w:tc>
          <w:tcPr/>
          <w:p>
            <w:pPr>
              <w:pStyle w:val="Compact"/>
              <w:jc w:val="left"/>
            </w:pPr>
            <w:r>
              <w:t xml:space="preserve">50% Advance / 50% on Completion</w:t>
            </w:r>
          </w:p>
        </w:tc>
      </w:tr>
    </w:tbl>
    <w:bookmarkStart w:id="23" w:name="X2ed5f8272cec706e12457c87ecf54ffd72f6206"/>
    <w:p>
      <w:pPr>
        <w:pStyle w:val="Heading2"/>
      </w:pPr>
      <w:r>
        <w:t xml:space="preserve">1. Scope of Baker Services in Turkey Istanbul</w:t>
      </w:r>
    </w:p>
    <w:p>
      <w:pPr>
        <w:pStyle w:val="FirstParagraph"/>
      </w:pPr>
      <w:r>
        <w:t xml:space="preserve">This</w:t>
      </w:r>
      <w:r>
        <w:t xml:space="preserve"> </w:t>
      </w:r>
      <w:r>
        <w:t xml:space="preserve">Quotation Estimate</w:t>
      </w:r>
      <w:r>
        <w:t xml:space="preserve"> </w:t>
      </w:r>
      <w:r>
        <w:t xml:space="preserve">is issued by Bosphorus Artisan Baker Co. to provide comprehensive professional</w:t>
      </w:r>
      <w:r>
        <w:t xml:space="preserve"> </w:t>
      </w:r>
      <w:r>
        <w:t xml:space="preserve">Baker</w:t>
      </w:r>
      <w:r>
        <w:t xml:space="preserve"> </w:t>
      </w:r>
      <w:r>
        <w:t xml:space="preserve">services for the Grand Bosphorus Hotel &amp; Conference Center, located in the heart of</w:t>
      </w:r>
      <w:r>
        <w:t xml:space="preserve"> </w:t>
      </w:r>
      <w:r>
        <w:t xml:space="preserve">Turkey Istanbul</w:t>
      </w:r>
      <w:r>
        <w:t xml:space="preserve">. Our team of certified master bakers will deliver a full range of artisan breads, pastries, and baked goods tailored to the hotel's daily breakfast service, banquet operations, and in-room dining requirements. All products will be prepared in compliance with Turkish Food Safety Standards (TSE) and the Istanbul Metropolitan Municipality's hygiene regulations.</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Baker Service / Product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Daily artisan bread supply (simit, pide, baguette, rye) – Baker team of 4 on-site, 6:00–14:00, Mon–Sun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02</w:t>
            </w:r>
          </w:p>
        </w:tc>
        <w:tc>
          <w:tcPr/>
          <w:p>
            <w:pPr>
              <w:pStyle w:val="Compact"/>
              <w:jc w:val="left"/>
            </w:pPr>
            <w:r>
              <w:t xml:space="preserve">Breakfast pastry assortment (börek, croissant, danish, strudel) – 200 units/day, prepared by senior Baker</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3,850.00</w:t>
            </w:r>
          </w:p>
        </w:tc>
        <w:tc>
          <w:tcPr/>
          <w:p>
            <w:pPr>
              <w:pStyle w:val="Compact"/>
              <w:jc w:val="left"/>
            </w:pPr>
            <w:r>
              <w:t xml:space="preserve">11,550.00</w:t>
            </w:r>
          </w:p>
        </w:tc>
      </w:tr>
      <w:tr>
        <w:tc>
          <w:tcPr/>
          <w:p>
            <w:pPr>
              <w:pStyle w:val="Compact"/>
              <w:jc w:val="left"/>
            </w:pPr>
            <w:r>
              <w:t xml:space="preserve">03</w:t>
            </w:r>
          </w:p>
        </w:tc>
        <w:tc>
          <w:tcPr/>
          <w:p>
            <w:pPr>
              <w:pStyle w:val="Compact"/>
              <w:jc w:val="left"/>
            </w:pPr>
            <w:r>
              <w:t xml:space="preserve">Custom cake &amp; dessert production for banquets and events in Turkey Istanbul (up to 500 guests per event)</w:t>
            </w:r>
          </w:p>
        </w:tc>
        <w:tc>
          <w:tcPr/>
          <w:p>
            <w:pPr>
              <w:pStyle w:val="Compact"/>
              <w:jc w:val="left"/>
            </w:pPr>
            <w:r>
              <w:t xml:space="preserve">Event</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Equipment installation &amp; calibration – 2 industrial ovens, 1 proofing chamber, 1 dough mixer (Baker-grade)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Staff training program – 12 hotel kitchen staff, 5-day intensive Baker certification in Istanbul</w:t>
            </w:r>
          </w:p>
        </w:tc>
        <w:tc>
          <w:tcPr/>
          <w:p>
            <w:pPr>
              <w:pStyle w:val="Compact"/>
              <w:jc w:val="left"/>
            </w:pPr>
            <w:r>
              <w:t xml:space="preserve">Program</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Monthly quality audit &amp; recipe development consultation by lead Baker, 4 visits per month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Raw material procurement (flour, butter, yeast, specialty ingredients) sourced from approved Turkey Istanbul suppliers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Branding &amp; packaging design for hotel-branded bakery products (Turkey Istanbul market launch)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69,100.00</w:t>
            </w:r>
          </w:p>
        </w:tc>
      </w:tr>
      <w:tr>
        <w:tc>
          <w:tcPr>
            <w:gridSpan w:val="5"/>
          </w:tcPr>
          <w:p>
            <w:pPr>
              <w:pStyle w:val="Compact"/>
              <w:jc w:val="right"/>
            </w:pPr>
            <w:r>
              <w:t xml:space="preserve">VAT (20% – Turkey Istanbul)</w:t>
            </w:r>
          </w:p>
        </w:tc>
        <w:tc>
          <w:tcPr/>
          <w:p>
            <w:pPr>
              <w:pStyle w:val="Compact"/>
              <w:jc w:val="left"/>
            </w:pPr>
            <w:r>
              <w:t xml:space="preserve">13,820.00</w:t>
            </w:r>
          </w:p>
        </w:tc>
      </w:tr>
      <w:tr>
        <w:tc>
          <w:tcPr>
            <w:gridSpan w:val="5"/>
          </w:tcPr>
          <w:p>
            <w:pPr>
              <w:pStyle w:val="Compact"/>
              <w:jc w:val="right"/>
            </w:pPr>
            <w:r>
              <w:t xml:space="preserve">GRAND TOTAL</w:t>
            </w:r>
          </w:p>
        </w:tc>
        <w:tc>
          <w:tcPr/>
          <w:p>
            <w:pPr>
              <w:pStyle w:val="Compact"/>
              <w:jc w:val="left"/>
            </w:pPr>
            <w:r>
              <w:t xml:space="preserve">82,920.00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current market conditions in Turkey Istanbul.</w:t>
      </w:r>
    </w:p>
    <w:p>
      <w:pPr>
        <w:numPr>
          <w:ilvl w:val="0"/>
          <w:numId w:val="1001"/>
        </w:numPr>
        <w:pStyle w:val="Compact"/>
      </w:pPr>
      <w:r>
        <w:t xml:space="preserve">All Baker services described herein shall be performed by qualified, insured, and licensed professionals registered with the Istanbul Chamber of Commerce and Industry.</w:t>
      </w:r>
    </w:p>
    <w:p>
      <w:pPr>
        <w:numPr>
          <w:ilvl w:val="0"/>
          <w:numId w:val="1001"/>
        </w:numPr>
        <w:pStyle w:val="Compact"/>
      </w:pPr>
      <w:r>
        <w:t xml:space="preserve">The client shall provide a dedicated, ventilated kitchen space of no less than 80 square meters within the Turkey Istanbul premises for the Baker team to operate. Utilities (water, electricity, gas) shall be supplied by the client at no additional cost.</w:t>
      </w:r>
    </w:p>
    <w:p>
      <w:pPr>
        <w:numPr>
          <w:ilvl w:val="0"/>
          <w:numId w:val="1001"/>
        </w:numPr>
        <w:pStyle w:val="Compact"/>
      </w:pPr>
      <w:r>
        <w:t xml:space="preserve">Payment shall be made via bank transfer to the account of Bosphorus Artisan Baker Co. A 50% advance payment is required to confirm the contract and schedule the Baker team deployment. The remaining 50% shall be due within 15 days of service completion.</w:t>
      </w:r>
    </w:p>
    <w:p>
      <w:pPr>
        <w:numPr>
          <w:ilvl w:val="0"/>
          <w:numId w:val="1001"/>
        </w:numPr>
        <w:pStyle w:val="Compact"/>
      </w:pPr>
      <w:r>
        <w:t xml:space="preserve">Any additional services, changes in scope, or extended hours beyond those specified in this Quotation Estimate shall be subject to a separate written amendment and additional charges at the rates agreed upon by both parties.</w:t>
      </w:r>
    </w:p>
    <w:p>
      <w:pPr>
        <w:numPr>
          <w:ilvl w:val="0"/>
          <w:numId w:val="1001"/>
        </w:numPr>
        <w:pStyle w:val="Compact"/>
      </w:pPr>
      <w:r>
        <w:t xml:space="preserve">All baked goods produced under this agreement shall comply with the Turkish Food and Drug Authority (TİTCK) regulations and carry appropriate labeling as required for the Turkey Istanbul market.</w:t>
      </w:r>
    </w:p>
    <w:p>
      <w:pPr>
        <w:numPr>
          <w:ilvl w:val="0"/>
          <w:numId w:val="1001"/>
        </w:numPr>
        <w:pStyle w:val="Compact"/>
      </w:pPr>
      <w:r>
        <w:t xml:space="preserve">In the event of force majeure (natural disasters, government-mandated closures, or public health emergencies affecting Turkey Istanbul), either party may suspend obligations without penalty, with written notice within 48 hours.</w:t>
      </w:r>
    </w:p>
    <w:p>
      <w:pPr>
        <w:numPr>
          <w:ilvl w:val="0"/>
          <w:numId w:val="1001"/>
        </w:numPr>
        <w:pStyle w:val="Compact"/>
      </w:pPr>
      <w:r>
        <w:t xml:space="preserve">Disputes arising from this Quotation Estimate shall be resolved through arbitration in Istanbul, Turkey, in accordance with the rules of the Istanbul Arbitration Center (ISTAC).</w:t>
      </w:r>
    </w:p>
    <w:p>
      <w:pPr>
        <w:numPr>
          <w:ilvl w:val="0"/>
          <w:numId w:val="1001"/>
        </w:numPr>
        <w:pStyle w:val="Compact"/>
      </w:pPr>
      <w:r>
        <w:t xml:space="preserve">This Quotation Estimate does not constitute a binding contract until both parties have executed the formal Service Agreement in writing.</w:t>
      </w:r>
    </w:p>
    <w:p>
      <w:pPr>
        <w:pStyle w:val="FirstParagraph"/>
      </w:pPr>
      <w:r>
        <w:rPr>
          <w:bCs/>
          <w:b/>
        </w:rPr>
        <w:t xml:space="preserve">Note:</w:t>
      </w:r>
      <w:r>
        <w:t xml:space="preserve"> </w:t>
      </w:r>
      <w:r>
        <w:t xml:space="preserve">This Quotation Estimate has been prepared specifically for the Turkey Istanbul market and takes into account local labor rates, ingredient sourcing from Istanbul's historic spice and grain markets, and seasonal demand fluctuations typical of the region. The Baker team assigned to this project holds over 15 years of combined experience in both traditional Turkish baking (simit, pide, baklava) and international pastry arts.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 Quotation Estimate for Baker services in Turkey Istanbul.</w:t>
      </w:r>
    </w:p>
    <w:p>
      <w:pPr>
        <w:pStyle w:val="BodyText"/>
      </w:pPr>
      <w:r>
        <w:rPr>
          <w:bCs/>
          <w:b/>
        </w:rPr>
        <w:t xml:space="preserve">For Bosphorus Artisan Baker Co. (Service Provider)</w:t>
      </w:r>
    </w:p>
    <w:p>
      <w:pPr>
        <w:pStyle w:val="BodyText"/>
      </w:pPr>
      <w:r>
        <w:t xml:space="preserve">Name: Ahmet Kaya</w:t>
      </w:r>
      <w:r>
        <w:br/>
      </w:r>
      <w:r>
        <w:t xml:space="preserve">Title: Master Baker &amp; General Manager</w:t>
      </w:r>
      <w:r>
        <w:br/>
      </w:r>
      <w:r>
        <w:t xml:space="preserve">Signature &amp; Date: _________________________</w:t>
      </w:r>
    </w:p>
    <w:p>
      <w:pPr>
        <w:pStyle w:val="BodyText"/>
      </w:pPr>
      <w:r>
        <w:rPr>
          <w:bCs/>
          <w:b/>
        </w:rPr>
        <w:t xml:space="preserve">For Grand Bosphorus Hotel (Client)</w:t>
      </w:r>
    </w:p>
    <w:p>
      <w:pPr>
        <w:pStyle w:val="BodyText"/>
      </w:pPr>
      <w:r>
        <w:t xml:space="preserve">Name: Emre Yılmaz</w:t>
      </w:r>
      <w:r>
        <w:br/>
      </w:r>
      <w:r>
        <w:t xml:space="preserve">Title: Head of Food &amp; Beverage</w:t>
      </w:r>
      <w:r>
        <w:br/>
      </w:r>
      <w:r>
        <w:t xml:space="preserve">Signature &amp; Date: _________________________</w:t>
      </w:r>
    </w:p>
    <w:p>
      <w:pPr>
        <w:pStyle w:val="BodyText"/>
      </w:pPr>
      <w:r>
        <w:t xml:space="preserve">Bosphorus Artisan Baker Co. | 142 Istiklal Caddesi, Beyoğlu, Turkey Istanbul 34433 | +90 212 555 0147</w:t>
      </w:r>
    </w:p>
    <w:p>
      <w:pPr>
        <w:pStyle w:val="BodyText"/>
      </w:pPr>
      <w:r>
        <w:t xml:space="preserve">Quotation Estimate No. BAK-IST-2025-00472 | Page 1 of 1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Turkey Istanbul</dc:title>
  <dc:creator/>
  <dc:language>en</dc:language>
  <cp:keywords/>
  <dcterms:created xsi:type="dcterms:W3CDTF">2026-10-10T01:15:20Z</dcterms:created>
  <dcterms:modified xsi:type="dcterms:W3CDTF">2026-10-10T01:15:20Z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