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golden-crust-artisan-bakery"/>
    <w:p>
      <w:pPr>
        <w:pStyle w:val="Heading1"/>
      </w:pPr>
      <w:r>
        <w:t xml:space="preserve">Golden Crust Artisan Bakery</w:t>
      </w:r>
    </w:p>
    <w:p>
      <w:pPr>
        <w:pStyle w:val="FirstParagraph"/>
      </w:pPr>
      <w:r>
        <w:t xml:space="preserve">Professional Baker &amp; Pastry Services</w:t>
      </w:r>
    </w:p>
    <w:p>
      <w:pPr>
        <w:pStyle w:val="BodyText"/>
      </w:pPr>
      <w:r>
        <w:t xml:space="preserve">Office 412, Al Wasl Road, Jumeirah District, United Arab Emirates Dubai</w:t>
      </w:r>
    </w:p>
    <w:p>
      <w:pPr>
        <w:pStyle w:val="BodyText"/>
      </w:pPr>
      <w:r>
        <w:t xml:space="preserve">Tel: +971 4 555 0198 | Email: quotes@goldencrust-dubai.ae</w:t>
      </w:r>
    </w:p>
    <w:p>
      <w:pPr>
        <w:pStyle w:val="BodyText"/>
      </w:pPr>
      <w:r>
        <w:t xml:space="preserve">Trade License No: 10482937 | VAT No: 100482937000003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Ahmed Al Mansoori, Head Baker</w:t>
      </w:r>
    </w:p>
    <w:p>
      <w:pPr>
        <w:pStyle w:val="BodyText"/>
      </w:pPr>
      <w:r>
        <w:rPr>
          <w:bCs/>
          <w:b/>
        </w:rPr>
        <w:t xml:space="preserve">Reference:</w:t>
      </w:r>
      <w:r>
        <w:t xml:space="preserve"> </w:t>
      </w:r>
      <w:r>
        <w:t xml:space="preserve">Corporate Catering – Q3 2025</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Emirates Horizon Events LLC</w:t>
      </w:r>
    </w:p>
    <w:p>
      <w:pPr>
        <w:pStyle w:val="BodyText"/>
      </w:pPr>
      <w:r>
        <w:rPr>
          <w:bCs/>
          <w:b/>
        </w:rPr>
        <w:t xml:space="preserve">Attn:</w:t>
      </w:r>
      <w:r>
        <w:t xml:space="preserve"> </w:t>
      </w:r>
      <w:r>
        <w:t xml:space="preserve">Ms. Sarah Al Farsi, Procurement Manager</w:t>
      </w:r>
    </w:p>
    <w:p>
      <w:pPr>
        <w:pStyle w:val="BodyText"/>
      </w:pPr>
      <w:r>
        <w:rPr>
          <w:bCs/>
          <w:b/>
        </w:rPr>
        <w:t xml:space="preserve">Address:</w:t>
      </w:r>
      <w:r>
        <w:t xml:space="preserve"> </w:t>
      </w:r>
      <w:r>
        <w:t xml:space="preserve">Level 18, Burj Khalifa, Downtown, United Arab Emirates Dubai</w:t>
      </w:r>
    </w:p>
    <w:p>
      <w:pPr>
        <w:pStyle w:val="BodyText"/>
      </w:pPr>
      <w:r>
        <w:rPr>
          <w:bCs/>
          <w:b/>
        </w:rPr>
        <w:t xml:space="preserve">Email:</w:t>
      </w:r>
      <w:r>
        <w:t xml:space="preserve"> </w:t>
      </w:r>
      <w:r>
        <w:t xml:space="preserve">s.alfarsi@emirateshorizon.ae</w:t>
      </w:r>
    </w:p>
    <w:p>
      <w:pPr>
        <w:pStyle w:val="BodyText"/>
      </w:pPr>
      <w:r>
        <w:rPr>
          <w:bCs/>
          <w:b/>
        </w:rPr>
        <w:t xml:space="preserve">Phone:</w:t>
      </w:r>
      <w:r>
        <w:t xml:space="preserve"> </w:t>
      </w:r>
      <w:r>
        <w:t xml:space="preserve">+971 50 772 3341</w:t>
      </w:r>
    </w:p>
    <w:bookmarkEnd w:id="22"/>
    <w:p>
      <w:pPr>
        <w:pStyle w:val="BodyText"/>
      </w:pPr>
      <w:r>
        <w:t xml:space="preserve">Dear Ms. Al Farsi,</w:t>
      </w:r>
    </w:p>
    <w:p>
      <w:pPr>
        <w:pStyle w:val="BodyText"/>
      </w:pPr>
      <w:r>
        <w:t xml:space="preserve">Thank you for considering Golden Crust Artisan Bakery for your upcoming corporate events and daily office catering requirements in United Arab Emirates Dubai. This Quotation Estimate has been carefully prepared by our senior Baker team to reflect the full scope of artisanal baking services, custom pastry production, and event catering solutions we can deliver to your organization. As a licensed and certified Baker operating under the Dubai Municipality Food Safety regulations, we guarantee that every product meets the highest standards of quality, hygiene, and presentation expected in the United Arab Emirates Dubai market.</w:t>
      </w:r>
    </w:p>
    <w:p>
      <w:pPr>
        <w:pStyle w:val="BodyText"/>
      </w:pPr>
      <w:r>
        <w:t xml:space="preserve">Itemized Services &amp;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 Service / Product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Artisan Sourdough Bread Loaves – Daily Office Supply (500g each, baked fresh by our lead Baker every morning)</w:t>
            </w:r>
          </w:p>
        </w:tc>
        <w:tc>
          <w:tcPr/>
          <w:p>
            <w:pPr>
              <w:pStyle w:val="Compact"/>
              <w:jc w:val="left"/>
            </w:pPr>
            <w:r>
              <w:t xml:space="preserve">200</w:t>
            </w:r>
          </w:p>
        </w:tc>
        <w:tc>
          <w:tcPr/>
          <w:p>
            <w:pPr>
              <w:pStyle w:val="Compact"/>
              <w:jc w:val="left"/>
            </w:pPr>
            <w:r>
              <w:t xml:space="preserve">Loaves</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Assorted Croissants &amp; Danish Pastries – Weekly Catering Pack (12 pieces per pack, butter-based, prepared by certified Baker)</w:t>
            </w:r>
          </w:p>
        </w:tc>
        <w:tc>
          <w:tcPr/>
          <w:p>
            <w:pPr>
              <w:pStyle w:val="Compact"/>
              <w:jc w:val="left"/>
            </w:pPr>
            <w:r>
              <w:t xml:space="preserve">80</w:t>
            </w:r>
          </w:p>
        </w:tc>
        <w:tc>
          <w:tcPr/>
          <w:p>
            <w:pPr>
              <w:pStyle w:val="Compact"/>
              <w:jc w:val="left"/>
            </w:pPr>
            <w:r>
              <w:t xml:space="preserve">Packs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3</w:t>
            </w:r>
          </w:p>
        </w:tc>
        <w:tc>
          <w:tcPr/>
          <w:p>
            <w:pPr>
              <w:pStyle w:val="Compact"/>
              <w:jc w:val="left"/>
            </w:pPr>
            <w:r>
              <w:t xml:space="preserve">Custom Corporate Logo Cakes – 3-Tier Celebration Cakes (up to 60 servings, fondant finish, designed by our Master Baker)</w:t>
            </w:r>
          </w:p>
        </w:tc>
        <w:tc>
          <w:tcPr/>
          <w:p>
            <w:pPr>
              <w:pStyle w:val="Compact"/>
              <w:jc w:val="left"/>
            </w:pPr>
            <w:r>
              <w:t xml:space="preserve">6</w:t>
            </w:r>
          </w:p>
        </w:tc>
        <w:tc>
          <w:tcPr/>
          <w:p>
            <w:pPr>
              <w:pStyle w:val="Compact"/>
              <w:jc w:val="left"/>
            </w:pPr>
            <w:r>
              <w:t xml:space="preserve">Cakes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Traditional Emirati Baked Goods – Aish Baladi, Kunafa, &amp; Baklava Selection (cultural event catering, prepared by our Baker using authentic United Arab Emirates Dubai recipes)</w:t>
            </w:r>
          </w:p>
        </w:tc>
        <w:tc>
          <w:tcPr/>
          <w:p>
            <w:pPr>
              <w:pStyle w:val="Compact"/>
              <w:jc w:val="left"/>
            </w:pPr>
            <w:r>
              <w:t xml:space="preserve">150</w:t>
            </w:r>
          </w:p>
        </w:tc>
        <w:tc>
          <w:tcPr/>
          <w:p>
            <w:pPr>
              <w:pStyle w:val="Compact"/>
              <w:jc w:val="left"/>
            </w:pPr>
            <w:r>
              <w:t xml:space="preserve">Servings</w:t>
            </w:r>
          </w:p>
        </w:tc>
        <w:tc>
          <w:tcPr/>
          <w:p>
            <w:pPr>
              <w:pStyle w:val="Compact"/>
              <w:jc w:val="left"/>
            </w:pPr>
            <w:r>
              <w:t xml:space="preserve">22.00</w:t>
            </w:r>
          </w:p>
        </w:tc>
        <w:tc>
          <w:tcPr/>
          <w:p>
            <w:pPr>
              <w:pStyle w:val="Compact"/>
              <w:jc w:val="left"/>
            </w:pPr>
            <w:r>
              <w:t xml:space="preserve">3,300.00</w:t>
            </w:r>
          </w:p>
        </w:tc>
      </w:tr>
      <w:tr>
        <w:tc>
          <w:tcPr/>
          <w:p>
            <w:pPr>
              <w:pStyle w:val="Compact"/>
              <w:jc w:val="left"/>
            </w:pPr>
            <w:r>
              <w:t xml:space="preserve">5</w:t>
            </w:r>
          </w:p>
        </w:tc>
        <w:tc>
          <w:tcPr/>
          <w:p>
            <w:pPr>
              <w:pStyle w:val="Compact"/>
              <w:jc w:val="left"/>
            </w:pPr>
            <w:r>
              <w:t xml:space="preserve">On-Site Baker Station – Live Baking &amp; Pastry Demonstration for Annual Gala (includes 2 Baker staff, equipment, ingredients, 4-hour service)</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Macaron &amp; Petit Four Assortment Boxes – Premium Gift Hampers (24 pieces per box, seasonal flavours, handcrafted by our Baker team)</w:t>
            </w:r>
          </w:p>
        </w:tc>
        <w:tc>
          <w:tcPr/>
          <w:p>
            <w:pPr>
              <w:pStyle w:val="Compact"/>
              <w:jc w:val="left"/>
            </w:pPr>
            <w:r>
              <w:t xml:space="preserve">120</w:t>
            </w:r>
          </w:p>
        </w:tc>
        <w:tc>
          <w:tcPr/>
          <w:p>
            <w:pPr>
              <w:pStyle w:val="Compact"/>
              <w:jc w:val="left"/>
            </w:pPr>
            <w:r>
              <w:t xml:space="preserve">Boxes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7</w:t>
            </w:r>
          </w:p>
        </w:tc>
        <w:tc>
          <w:tcPr/>
          <w:p>
            <w:pPr>
              <w:pStyle w:val="Compact"/>
              <w:jc w:val="left"/>
            </w:pPr>
            <w:r>
              <w:t xml:space="preserve">Delivery &amp; Logistics within United Arab Emirates Dubai (refrigerated van, 3x per week, includes setup and waste removal)</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350.00</w:t>
            </w:r>
          </w:p>
        </w:tc>
        <w:tc>
          <w:tcPr/>
          <w:p>
            <w:pPr>
              <w:pStyle w:val="Compact"/>
              <w:jc w:val="left"/>
            </w:pPr>
            <w:r>
              <w:t xml:space="preserve">18,200.00</w:t>
            </w:r>
          </w:p>
        </w:tc>
      </w:tr>
      <w:tr>
        <w:tc>
          <w:tcPr/>
          <w:p>
            <w:pPr>
              <w:pStyle w:val="Compact"/>
              <w:jc w:val="left"/>
            </w:pPr>
            <w:r>
              <w:t xml:space="preserve">8</w:t>
            </w:r>
          </w:p>
        </w:tc>
        <w:tc>
          <w:tcPr/>
          <w:p>
            <w:pPr>
              <w:pStyle w:val="Compact"/>
              <w:jc w:val="left"/>
            </w:pPr>
            <w:r>
              <w:t xml:space="preserve">Consultation &amp; Menu Planning – Dedicated Baker Advisor for quarterly menu reviews and dietary accommodation (halal, gluten-free, sugar-free options)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750.00</w:t>
            </w:r>
          </w:p>
        </w:tc>
        <w:tc>
          <w:tcPr/>
          <w:p>
            <w:pPr>
              <w:pStyle w:val="Compact"/>
              <w:jc w:val="left"/>
            </w:pPr>
            <w:r>
              <w:t xml:space="preserve">3,000.00</w:t>
            </w:r>
          </w:p>
        </w:tc>
      </w:tr>
      <w:tr>
        <w:tc>
          <w:tcPr>
            <w:gridSpan w:val="5"/>
          </w:tcPr>
          <w:p>
            <w:pPr>
              <w:pStyle w:val="Compact"/>
              <w:jc w:val="right"/>
            </w:pPr>
            <w:r>
              <w:t xml:space="preserve">SUBTOTAL</w:t>
            </w:r>
          </w:p>
        </w:tc>
        <w:tc>
          <w:tcPr/>
          <w:p>
            <w:pPr>
              <w:pStyle w:val="Compact"/>
              <w:jc w:val="left"/>
            </w:pPr>
            <w:r>
              <w:t xml:space="preserve">73,200.00</w:t>
            </w:r>
          </w:p>
        </w:tc>
      </w:tr>
      <w:tr>
        <w:tc>
          <w:tcPr>
            <w:gridSpan w:val="5"/>
          </w:tcPr>
          <w:p>
            <w:pPr>
              <w:pStyle w:val="Compact"/>
              <w:jc w:val="right"/>
            </w:pPr>
            <w:r>
              <w:t xml:space="preserve">VAT (5% – United Arab Emirates Dubai Standard Rate)</w:t>
            </w:r>
          </w:p>
        </w:tc>
        <w:tc>
          <w:tcPr/>
          <w:p>
            <w:pPr>
              <w:pStyle w:val="Compact"/>
              <w:jc w:val="left"/>
            </w:pPr>
            <w:r>
              <w:t xml:space="preserve">3,660.00</w:t>
            </w:r>
          </w:p>
        </w:tc>
      </w:tr>
      <w:tr>
        <w:tc>
          <w:tcPr>
            <w:gridSpan w:val="5"/>
          </w:tcPr>
          <w:p>
            <w:pPr>
              <w:pStyle w:val="Compact"/>
              <w:jc w:val="right"/>
            </w:pPr>
            <w:r>
              <w:t xml:space="preserve">GRAND TOTAL (AED)</w:t>
            </w:r>
          </w:p>
        </w:tc>
        <w:tc>
          <w:tcPr/>
          <w:p>
            <w:pPr>
              <w:pStyle w:val="Compact"/>
              <w:jc w:val="left"/>
            </w:pPr>
            <w:r>
              <w:t xml:space="preserve">76,860.00</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Prices are subject to revision based on fluctuations in raw material costs (butter, flour, chocolate, and specialty ingredients) as regulated by the Dubai Municipality and the United Arab Emirates Dubai commercial authority.</w:t>
      </w:r>
    </w:p>
    <w:p>
      <w:pPr>
        <w:pStyle w:val="BodyText"/>
      </w:pPr>
      <w:r>
        <w:rPr>
          <w:bCs/>
          <w:b/>
        </w:rPr>
        <w:t xml:space="preserve">2. Payment Terms:</w:t>
      </w:r>
      <w:r>
        <w:t xml:space="preserve"> </w:t>
      </w:r>
      <w:r>
        <w:t xml:space="preserve">A 40% advance payment is required upon acceptance of this Quotation Estimate to secure the Baker's production schedule. The remaining 60% shall be settled within fourteen (14) days of the final delivery invoice. Payments may be made via bank transfer to our account at Emirates NBD, United Arab Emirates Dubai branch.</w:t>
      </w:r>
    </w:p>
    <w:p>
      <w:pPr>
        <w:pStyle w:val="BodyText"/>
      </w:pPr>
      <w:r>
        <w:rPr>
          <w:bCs/>
          <w:b/>
        </w:rPr>
        <w:t xml:space="preserve">3. Production &amp; Delivery:</w:t>
      </w:r>
      <w:r>
        <w:t xml:space="preserve"> </w:t>
      </w:r>
      <w:r>
        <w:t xml:space="preserve">All baked goods will be prepared by our in-house Baker team at our licensed facility in Jumeirah, United Arab Emirates Dubai. Delivery times are subject to traffic conditions within the Dubai metropolitan area. For event-specific items (cakes, live stations), a minimum 72-hour lead time is required.</w:t>
      </w:r>
    </w:p>
    <w:p>
      <w:pPr>
        <w:pStyle w:val="BodyText"/>
      </w:pPr>
      <w:r>
        <w:rPr>
          <w:bCs/>
          <w:b/>
        </w:rPr>
        <w:t xml:space="preserve">4. Cancellation &amp; Modifications:</w:t>
      </w:r>
      <w:r>
        <w:t xml:space="preserve"> </w:t>
      </w:r>
      <w:r>
        <w:t xml:space="preserve">Cancellations made more than seven (7) days before the scheduled delivery will incur a 15% restocking fee. Cancellations within 72 hours will be subject to a 50% charge. Modifications to the Quotation Estimate scope must be submitted in writing and approved by our Head Baker before production commences.</w:t>
      </w:r>
    </w:p>
    <w:p>
      <w:pPr>
        <w:pStyle w:val="BodyText"/>
      </w:pPr>
      <w:r>
        <w:rPr>
          <w:bCs/>
          <w:b/>
        </w:rPr>
        <w:t xml:space="preserve">5. Quality Assurance:</w:t>
      </w:r>
      <w:r>
        <w:t xml:space="preserve"> </w:t>
      </w:r>
      <w:r>
        <w:t xml:space="preserve">As a registered Baker in United Arab Emirates Dubai, all products comply with the UAE Food Safety Authority (FSRA) guidelines. Each batch is inspected by our quality control team before dispatch. Any product found to be below the agreed specification upon delivery will be replaced at no additional cost within 24 hours.</w:t>
      </w:r>
    </w:p>
    <w:p>
      <w:pPr>
        <w:pStyle w:val="BodyText"/>
      </w:pPr>
      <w:r>
        <w:rPr>
          <w:bCs/>
          <w:b/>
        </w:rPr>
        <w:t xml:space="preserve">6. Halal Certification:</w:t>
      </w:r>
      <w:r>
        <w:t xml:space="preserve"> </w:t>
      </w:r>
      <w:r>
        <w:t xml:space="preserve">All ingredients, including fats, flavourings, and colourings used by our Baker, are 100% Halal certified. Certificates of conformity are available upon request and are attached to each delivery batch.</w:t>
      </w:r>
    </w:p>
    <w:p>
      <w:pPr>
        <w:pStyle w:val="BodyText"/>
      </w:pPr>
      <w:r>
        <w:rPr>
          <w:bCs/>
          <w:b/>
        </w:rPr>
        <w:t xml:space="preserve">7. Intellectual Property:</w:t>
      </w:r>
      <w:r>
        <w:t xml:space="preserve"> </w:t>
      </w:r>
      <w:r>
        <w:t xml:space="preserve">Custom cake designs and pastry presentations created specifically for the client under this Quotation Estimate remain the property of Golden Crust Artisan Bakery. The client receives a non-exclusive licence to photograph and share images for internal corporate communications.</w:t>
      </w:r>
    </w:p>
    <w:p>
      <w:pPr>
        <w:pStyle w:val="BodyText"/>
      </w:pPr>
      <w:r>
        <w:rPr>
          <w:bCs/>
          <w:b/>
        </w:rPr>
        <w:t xml:space="preserve">8. Governing Law:</w:t>
      </w:r>
      <w:r>
        <w:t xml:space="preserve"> </w:t>
      </w:r>
      <w:r>
        <w:t xml:space="preserve">This Quotation Estimate and any resulting contract shall be governed by the laws of the United Arab Emirates Dubai. Any disputes shall be resolved through the Dubai Courts or, at the client's option, the Dubai International Financial Centre (DIFC) Arbitration Centre.</w:t>
      </w:r>
    </w:p>
    <w:p>
      <w:pPr>
        <w:pStyle w:val="BodyText"/>
      </w:pPr>
      <w:r>
        <w:t xml:space="preserve">Acceptance &amp; Authorization</w:t>
      </w:r>
    </w:p>
    <w:p>
      <w:pPr>
        <w:pStyle w:val="BodyText"/>
      </w:pPr>
      <w:r>
        <w:t xml:space="preserve">By signing below, the client acknowledges receipt of this Quotation Estimate and agrees to the terms and conditions outlined above. The Baker services described herein shall commence upon receipt of the advance payment and written confirmation from both parties.</w:t>
      </w:r>
    </w:p>
    <w:p>
      <w:pPr>
        <w:pStyle w:val="BodyText"/>
      </w:pPr>
      <w:r>
        <w:rPr>
          <w:bCs/>
          <w:b/>
        </w:rPr>
        <w:t xml:space="preserve">For: Golden Crust Artisan Bakery (Baker)</w:t>
      </w:r>
      <w:r>
        <w:br/>
      </w:r>
      <w:r>
        <w:t xml:space="preserve">Name: Ahmed Al Mansoori</w:t>
      </w:r>
      <w:r>
        <w:br/>
      </w:r>
      <w:r>
        <w:t xml:space="preserve">Title: Head Baker &amp; Managing Director</w:t>
      </w:r>
      <w:r>
        <w:br/>
      </w:r>
      <w:r>
        <w:t xml:space="preserve">Date: _______________</w:t>
      </w:r>
    </w:p>
    <w:p>
      <w:pPr>
        <w:pStyle w:val="BodyText"/>
      </w:pPr>
      <w:r>
        <w:rPr>
          <w:bCs/>
          <w:b/>
        </w:rPr>
        <w:t xml:space="preserve">For: Emirates Horizon Events LLC (Client)</w:t>
      </w:r>
      <w:r>
        <w:br/>
      </w:r>
      <w:r>
        <w:t xml:space="preserve">Name: Ms. Sarah Al Farsi</w:t>
      </w:r>
      <w:r>
        <w:br/>
      </w:r>
      <w:r>
        <w:t xml:space="preserve">Title: Procurement Manager</w:t>
      </w:r>
      <w:r>
        <w:br/>
      </w:r>
      <w:r>
        <w:t xml:space="preserve">Date: _______________</w:t>
      </w:r>
    </w:p>
    <w:p>
      <w:pPr>
        <w:pStyle w:val="BodyText"/>
      </w:pPr>
      <w:r>
        <w:t xml:space="preserve">Golden Crust Artisan Bakery | Professional Baker Services | United Arab Emirates Dubai</w:t>
      </w:r>
    </w:p>
    <w:p>
      <w:pPr>
        <w:pStyle w:val="BodyText"/>
      </w:pPr>
      <w:r>
        <w:t xml:space="preserve">This Quotation Estimate is a confidential commercial document. Unauthorized reproduction or distribution is prohibited.</w:t>
      </w:r>
    </w:p>
    <w:p>
      <w:pPr>
        <w:pStyle w:val="BodyText"/>
      </w:pPr>
      <w:r>
        <w:t xml:space="preserve">Page 1 of 1 | Generated: 15 June 2025 | Ref: QTE-2025-04871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United Arab Emirates Dubai</dc:title>
  <dc:creator/>
  <dc:language>en</dc:language>
  <cp:keywords/>
  <dcterms:created xsi:type="dcterms:W3CDTF">2026-10-10T04:09:08Z</dcterms:created>
  <dcterms:modified xsi:type="dcterms:W3CDTF">2026-10-10T04:09:08Z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