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quotation-estimate"/>
    <w:p>
      <w:pPr>
        <w:pStyle w:val="Heading1"/>
      </w:pPr>
      <w:r>
        <w:t xml:space="preserve">Quotation Estimate</w:t>
      </w:r>
    </w:p>
    <w:p>
      <w:pPr>
        <w:pStyle w:val="FirstParagraph"/>
      </w:pPr>
      <w:r>
        <w:t xml:space="preserve">Professional Biologist Services — Australia Brisbane</w:t>
      </w:r>
    </w:p>
    <w:p>
      <w:pPr>
        <w:pStyle w:val="BodyText"/>
      </w:pPr>
      <w:r>
        <w:t xml:space="preserve">Prepared in accordance with Queensland Environmental Protection Act 1994 and relevant Australian Standards</w:t>
      </w:r>
    </w:p>
    <w:p>
      <w:pPr>
        <w:pStyle w:val="BodyText"/>
      </w:pPr>
      <w:r>
        <w:t xml:space="preserve">Quotation Estimate No. QTE-BIO-BNE-2025-0472</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September 2025</w:t>
      </w:r>
      <w:r>
        <w:br/>
      </w:r>
      <w:r>
        <w:rPr>
          <w:bCs/>
          <w:b/>
        </w:rPr>
        <w:t xml:space="preserve">Prepared By:</w:t>
      </w:r>
      <w:r>
        <w:t xml:space="preserve"> </w:t>
      </w:r>
      <w:r>
        <w:t xml:space="preserve">Dr. Eleanor Whitfield, AM (Biologist)</w:t>
      </w:r>
    </w:p>
    <w:p>
      <w:pPr>
        <w:pStyle w:val="BodyText"/>
      </w:pPr>
      <w:r>
        <w:rPr>
          <w:bCs/>
          <w:b/>
        </w:rPr>
        <w:t xml:space="preserve">Client:</w:t>
      </w:r>
      <w:r>
        <w:t xml:space="preserve"> </w:t>
      </w:r>
      <w:r>
        <w:t xml:space="preserve">Brisbane Metropolitan Development Authority</w:t>
      </w:r>
      <w:r>
        <w:br/>
      </w:r>
      <w:r>
        <w:rPr>
          <w:bCs/>
          <w:b/>
        </w:rPr>
        <w:t xml:space="preserve">Location:</w:t>
      </w:r>
      <w:r>
        <w:t xml:space="preserve"> </w:t>
      </w:r>
      <w:r>
        <w:t xml:space="preserve">Australia Brisbane, QLD 4000</w:t>
      </w:r>
      <w:r>
        <w:br/>
      </w:r>
      <w:r>
        <w:rPr>
          <w:bCs/>
          <w:b/>
        </w:rPr>
        <w:t xml:space="preserve">Reference:</w:t>
      </w:r>
      <w:r>
        <w:t xml:space="preserve"> </w:t>
      </w:r>
      <w:r>
        <w:t xml:space="preserve">BMDA-ENV-2025-118</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has been prepared to provide a comprehensive and transparent financial outline for the engagement of a qualified</w:t>
      </w:r>
      <w:r>
        <w:t xml:space="preserve"> </w:t>
      </w:r>
      <w:r>
        <w:t xml:space="preserve">Biologist</w:t>
      </w:r>
      <w:r>
        <w:t xml:space="preserve"> </w:t>
      </w:r>
      <w:r>
        <w:t xml:space="preserve">to deliver ecological assessment, biodiversity survey, and environmental impact analysis services within the greater</w:t>
      </w:r>
      <w:r>
        <w:t xml:space="preserve"> </w:t>
      </w:r>
      <w:r>
        <w:t xml:space="preserve">Australia Brisbane</w:t>
      </w:r>
      <w:r>
        <w:t xml:space="preserve"> </w:t>
      </w:r>
      <w:r>
        <w:t xml:space="preserve">metropolitan region. This document serves as a formal proposal and cost estimate, and does not constitute a binding contract until both parties have executed the accompanying Service Agreement.</w:t>
      </w:r>
    </w:p>
    <w:p>
      <w:pPr>
        <w:pStyle w:val="BodyText"/>
      </w:pPr>
      <w:r>
        <w:t xml:space="preserve">The</w:t>
      </w:r>
      <w:r>
        <w:t xml:space="preserve"> </w:t>
      </w:r>
      <w:r>
        <w:t xml:space="preserve">Biologist</w:t>
      </w:r>
      <w:r>
        <w:t xml:space="preserve"> </w:t>
      </w:r>
      <w:r>
        <w:t xml:space="preserve">engaged under this</w:t>
      </w:r>
      <w:r>
        <w:t xml:space="preserve"> </w:t>
      </w:r>
      <w:r>
        <w:t xml:space="preserve">Quotation Estimate</w:t>
      </w:r>
      <w:r>
        <w:t xml:space="preserve"> </w:t>
      </w:r>
      <w:r>
        <w:t xml:space="preserve">will operate in strict compliance with the Queensland Government's environmental legislation, the Australian Environmental Protection and Biodiversity Conservation Act 1999 (EPBC Act), and all applicable local council regulations governing ecological work in the</w:t>
      </w:r>
      <w:r>
        <w:t xml:space="preserve"> </w:t>
      </w:r>
      <w:r>
        <w:t xml:space="preserve">Australia Brisbane</w:t>
      </w:r>
      <w:r>
        <w:t xml:space="preserve"> </w:t>
      </w:r>
      <w:r>
        <w:t xml:space="preserve">area.</w:t>
      </w:r>
    </w:p>
    <w:bookmarkEnd w:id="21"/>
    <w:bookmarkStart w:id="22" w:name="scope-of-services"/>
    <w:p>
      <w:pPr>
        <w:pStyle w:val="Heading2"/>
      </w:pPr>
      <w:r>
        <w:t xml:space="preserve">2. Scope of Services</w:t>
      </w:r>
    </w:p>
    <w:p>
      <w:pPr>
        <w:pStyle w:val="FirstParagraph"/>
      </w:pPr>
      <w:r>
        <w:t xml:space="preserve">The following services are included within this</w:t>
      </w:r>
      <w:r>
        <w:t xml:space="preserve"> </w:t>
      </w:r>
      <w:r>
        <w:t xml:space="preserve">Quotation Estimate</w:t>
      </w:r>
      <w:r>
        <w:t xml:space="preserve"> </w:t>
      </w:r>
      <w:r>
        <w:t xml:space="preserve">for the</w:t>
      </w:r>
      <w:r>
        <w:t xml:space="preserve"> </w:t>
      </w:r>
      <w:r>
        <w:t xml:space="preserve">Biologist</w:t>
      </w:r>
      <w:r>
        <w:t xml:space="preserve"> </w:t>
      </w:r>
      <w:r>
        <w:t xml:space="preserve">engagement in</w:t>
      </w:r>
      <w:r>
        <w:t xml:space="preserve"> </w:t>
      </w:r>
      <w:r>
        <w:t xml:space="preserve">Australia Brisbane</w:t>
      </w:r>
      <w:r>
        <w:t xml:space="preserve">:</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Quantity</w:t>
            </w:r>
          </w:p>
        </w:tc>
        <w:tc>
          <w:tcPr/>
          <w:p>
            <w:pPr>
              <w:pStyle w:val="Compact"/>
              <w:jc w:val="left"/>
            </w:pPr>
            <w:r>
              <w:t xml:space="preserve">Rate (AUD)</w:t>
            </w:r>
          </w:p>
        </w:tc>
        <w:tc>
          <w:tcPr/>
          <w:p>
            <w:pPr>
              <w:pStyle w:val="Compact"/>
              <w:jc w:val="left"/>
            </w:pPr>
            <w:r>
              <w:t xml:space="preserve">Subtotal (AUD)</w:t>
            </w:r>
          </w:p>
        </w:tc>
      </w:tr>
      <w:tr>
        <w:tc>
          <w:tcPr/>
          <w:p>
            <w:pPr>
              <w:pStyle w:val="Compact"/>
              <w:jc w:val="left"/>
            </w:pPr>
            <w:r>
              <w:t xml:space="preserve">01</w:t>
            </w:r>
          </w:p>
        </w:tc>
        <w:tc>
          <w:tcPr/>
          <w:p>
            <w:pPr>
              <w:pStyle w:val="Compact"/>
              <w:jc w:val="left"/>
            </w:pPr>
            <w:r>
              <w:t xml:space="preserve">Desktop ecological review and literature analysis for the Australia Brisbane study area, including review of existing biodiversity data held by the Queensland Department of Environment and Science.</w:t>
            </w:r>
          </w:p>
        </w:tc>
        <w:tc>
          <w:tcPr/>
          <w:p>
            <w:pPr>
              <w:pStyle w:val="Compact"/>
              <w:jc w:val="left"/>
            </w:pPr>
            <w:r>
              <w:t xml:space="preserve">10 business days</w:t>
            </w:r>
          </w:p>
        </w:tc>
        <w:tc>
          <w:tcPr/>
          <w:p>
            <w:pPr>
              <w:pStyle w:val="Compact"/>
              <w:jc w:val="left"/>
            </w:pPr>
            <w:r>
              <w:t xml:space="preserve">$185.00/hr</w:t>
            </w:r>
          </w:p>
        </w:tc>
        <w:tc>
          <w:tcPr/>
          <w:p>
            <w:pPr>
              <w:pStyle w:val="Compact"/>
              <w:jc w:val="left"/>
            </w:pPr>
            <w:r>
              <w:t xml:space="preserve">$14,800.00</w:t>
            </w:r>
          </w:p>
        </w:tc>
      </w:tr>
      <w:tr>
        <w:tc>
          <w:tcPr/>
          <w:p>
            <w:pPr>
              <w:pStyle w:val="Compact"/>
              <w:jc w:val="left"/>
            </w:pPr>
            <w:r>
              <w:t xml:space="preserve">02</w:t>
            </w:r>
          </w:p>
        </w:tc>
        <w:tc>
          <w:tcPr/>
          <w:p>
            <w:pPr>
              <w:pStyle w:val="Compact"/>
              <w:jc w:val="left"/>
            </w:pPr>
            <w:r>
              <w:t xml:space="preserve">Field-based flora and fauna surveys conducted by the Biologist across designated sites in Australia Brisbane, including wetland, riparian, and urban bushland habitats.</w:t>
            </w:r>
          </w:p>
        </w:tc>
        <w:tc>
          <w:tcPr/>
          <w:p>
            <w:pPr>
              <w:pStyle w:val="Compact"/>
              <w:jc w:val="left"/>
            </w:pPr>
            <w:r>
              <w:t xml:space="preserve">18 field days</w:t>
            </w:r>
          </w:p>
        </w:tc>
        <w:tc>
          <w:tcPr/>
          <w:p>
            <w:pPr>
              <w:pStyle w:val="Compact"/>
              <w:jc w:val="left"/>
            </w:pPr>
            <w:r>
              <w:t xml:space="preserve">$2,450.00/day</w:t>
            </w:r>
          </w:p>
        </w:tc>
        <w:tc>
          <w:tcPr/>
          <w:p>
            <w:pPr>
              <w:pStyle w:val="Compact"/>
              <w:jc w:val="left"/>
            </w:pPr>
            <w:r>
              <w:t xml:space="preserve">$44,100.00</w:t>
            </w:r>
          </w:p>
        </w:tc>
      </w:tr>
      <w:tr>
        <w:tc>
          <w:tcPr/>
          <w:p>
            <w:pPr>
              <w:pStyle w:val="Compact"/>
              <w:jc w:val="left"/>
            </w:pPr>
            <w:r>
              <w:t xml:space="preserve">03</w:t>
            </w:r>
          </w:p>
        </w:tc>
        <w:tc>
          <w:tcPr/>
          <w:p>
            <w:pPr>
              <w:pStyle w:val="Compact"/>
              <w:jc w:val="left"/>
            </w:pPr>
            <w:r>
              <w:t xml:space="preserve">Identification and assessment of listed threatened species, ecological communities, and significant habitat features in accordance with the Nature Conservation Act 1992 (Qld).</w:t>
            </w:r>
          </w:p>
        </w:tc>
        <w:tc>
          <w:tcPr/>
          <w:p>
            <w:pPr>
              <w:pStyle w:val="Compact"/>
              <w:jc w:val="left"/>
            </w:pPr>
            <w:r>
              <w:t xml:space="preserve">8 business days</w:t>
            </w:r>
          </w:p>
        </w:tc>
        <w:tc>
          <w:tcPr/>
          <w:p>
            <w:pPr>
              <w:pStyle w:val="Compact"/>
              <w:jc w:val="left"/>
            </w:pPr>
            <w:r>
              <w:t xml:space="preserve">$195.00/hr</w:t>
            </w:r>
          </w:p>
        </w:tc>
        <w:tc>
          <w:tcPr/>
          <w:p>
            <w:pPr>
              <w:pStyle w:val="Compact"/>
              <w:jc w:val="left"/>
            </w:pPr>
            <w:r>
              <w:t xml:space="preserve">$12,480.00</w:t>
            </w:r>
          </w:p>
        </w:tc>
      </w:tr>
      <w:tr>
        <w:tc>
          <w:tcPr/>
          <w:p>
            <w:pPr>
              <w:pStyle w:val="Compact"/>
              <w:jc w:val="left"/>
            </w:pPr>
            <w:r>
              <w:t xml:space="preserve">04</w:t>
            </w:r>
          </w:p>
        </w:tc>
        <w:tc>
          <w:tcPr/>
          <w:p>
            <w:pPr>
              <w:pStyle w:val="Compact"/>
              <w:jc w:val="left"/>
            </w:pPr>
            <w:r>
              <w:t xml:space="preserve">Preparation of a comprehensive Ecological Impact Assessment Report for submission to the Brisbane City Council and the Queensland Environmental Protection Agency.</w:t>
            </w:r>
          </w:p>
        </w:tc>
        <w:tc>
          <w:tcPr/>
          <w:p>
            <w:pPr>
              <w:pStyle w:val="Compact"/>
              <w:jc w:val="left"/>
            </w:pPr>
            <w:r>
              <w:t xml:space="preserve">15 business days</w:t>
            </w:r>
          </w:p>
        </w:tc>
        <w:tc>
          <w:tcPr/>
          <w:p>
            <w:pPr>
              <w:pStyle w:val="Compact"/>
              <w:jc w:val="left"/>
            </w:pPr>
            <w:r>
              <w:t xml:space="preserve">$175.00/hr</w:t>
            </w:r>
          </w:p>
        </w:tc>
        <w:tc>
          <w:tcPr/>
          <w:p>
            <w:pPr>
              <w:pStyle w:val="Compact"/>
              <w:jc w:val="left"/>
            </w:pPr>
            <w:r>
              <w:t xml:space="preserve">$21,000.00</w:t>
            </w:r>
          </w:p>
        </w:tc>
      </w:tr>
      <w:tr>
        <w:tc>
          <w:tcPr/>
          <w:p>
            <w:pPr>
              <w:pStyle w:val="Compact"/>
              <w:jc w:val="left"/>
            </w:pPr>
            <w:r>
              <w:t xml:space="preserve">05</w:t>
            </w:r>
          </w:p>
        </w:tc>
        <w:tc>
          <w:tcPr/>
          <w:p>
            <w:pPr>
              <w:pStyle w:val="Compact"/>
              <w:jc w:val="left"/>
            </w:pPr>
            <w:r>
              <w:t xml:space="preserve">Development of a Biodiversity Offset and Mitigation Strategy specific to the Australia Brisbane project site, including native vegetation replanting plans.</w:t>
            </w:r>
          </w:p>
        </w:tc>
        <w:tc>
          <w:tcPr/>
          <w:p>
            <w:pPr>
              <w:pStyle w:val="Compact"/>
              <w:jc w:val="left"/>
            </w:pPr>
            <w:r>
              <w:t xml:space="preserve">10 business days</w:t>
            </w:r>
          </w:p>
        </w:tc>
        <w:tc>
          <w:tcPr/>
          <w:p>
            <w:pPr>
              <w:pStyle w:val="Compact"/>
              <w:jc w:val="left"/>
            </w:pPr>
            <w:r>
              <w:t xml:space="preserve">$180.00/hr</w:t>
            </w:r>
          </w:p>
        </w:tc>
        <w:tc>
          <w:tcPr/>
          <w:p>
            <w:pPr>
              <w:pStyle w:val="Compact"/>
              <w:jc w:val="left"/>
            </w:pPr>
            <w:r>
              <w:t xml:space="preserve">$14,400.00</w:t>
            </w:r>
          </w:p>
        </w:tc>
      </w:tr>
      <w:tr>
        <w:tc>
          <w:tcPr/>
          <w:p>
            <w:pPr>
              <w:pStyle w:val="Compact"/>
              <w:jc w:val="left"/>
            </w:pPr>
            <w:r>
              <w:t xml:space="preserve">06</w:t>
            </w:r>
          </w:p>
        </w:tc>
        <w:tc>
          <w:tcPr/>
          <w:p>
            <w:pPr>
              <w:pStyle w:val="Compact"/>
              <w:jc w:val="left"/>
            </w:pPr>
            <w:r>
              <w:t xml:space="preserve">Attendance at stakeholder consultation meetings and public hearings in Australia Brisbane to present ecological findings and answer technical queries.</w:t>
            </w:r>
          </w:p>
        </w:tc>
        <w:tc>
          <w:tcPr/>
          <w:p>
            <w:pPr>
              <w:pStyle w:val="Compact"/>
              <w:jc w:val="left"/>
            </w:pPr>
            <w:r>
              <w:t xml:space="preserve">4 half-day sessions</w:t>
            </w:r>
          </w:p>
        </w:tc>
        <w:tc>
          <w:tcPr/>
          <w:p>
            <w:pPr>
              <w:pStyle w:val="Compact"/>
              <w:jc w:val="left"/>
            </w:pPr>
            <w:r>
              <w:t xml:space="preserve">$950.00/session</w:t>
            </w:r>
          </w:p>
        </w:tc>
        <w:tc>
          <w:tcPr/>
          <w:p>
            <w:pPr>
              <w:pStyle w:val="Compact"/>
              <w:jc w:val="left"/>
            </w:pPr>
            <w:r>
              <w:t xml:space="preserve">$3,800.00</w:t>
            </w:r>
          </w:p>
        </w:tc>
      </w:tr>
      <w:tr>
        <w:tc>
          <w:tcPr/>
          <w:p>
            <w:pPr>
              <w:pStyle w:val="Compact"/>
              <w:jc w:val="left"/>
            </w:pPr>
            <w:r>
              <w:t xml:space="preserve">07</w:t>
            </w:r>
          </w:p>
        </w:tc>
        <w:tc>
          <w:tcPr/>
          <w:p>
            <w:pPr>
              <w:pStyle w:val="Compact"/>
              <w:jc w:val="left"/>
            </w:pPr>
            <w:r>
              <w:t xml:space="preserve">Provision of specialist laboratory analysis for water quality, soil microbiology, and herbarium specimen verification.</w:t>
            </w:r>
          </w:p>
        </w:tc>
        <w:tc>
          <w:tcPr/>
          <w:p>
            <w:pPr>
              <w:pStyle w:val="Compact"/>
              <w:jc w:val="left"/>
            </w:pPr>
            <w:r>
              <w:t xml:space="preserve">As required</w:t>
            </w:r>
          </w:p>
        </w:tc>
        <w:tc>
          <w:tcPr/>
          <w:p>
            <w:pPr>
              <w:pStyle w:val="Compact"/>
              <w:jc w:val="left"/>
            </w:pPr>
            <w:r>
              <w:t xml:space="preserve">Cost + 15%</w:t>
            </w:r>
          </w:p>
        </w:tc>
        <w:tc>
          <w:tcPr/>
          <w:p>
            <w:pPr>
              <w:pStyle w:val="Compact"/>
              <w:jc w:val="left"/>
            </w:pPr>
            <w:r>
              <w:t xml:space="preserve">$6,500.00</w:t>
            </w:r>
          </w:p>
        </w:tc>
      </w:tr>
      <w:tr>
        <w:tc>
          <w:tcPr/>
          <w:p>
            <w:pPr>
              <w:pStyle w:val="Compact"/>
              <w:jc w:val="left"/>
            </w:pPr>
            <w:r>
              <w:t xml:space="preserve">08</w:t>
            </w:r>
          </w:p>
        </w:tc>
        <w:tc>
          <w:tcPr/>
          <w:p>
            <w:pPr>
              <w:pStyle w:val="Compact"/>
              <w:jc w:val="left"/>
            </w:pPr>
            <w:r>
              <w:t xml:space="preserve">Travel, accommodation, and field equipment costs for the Biologist operating across multiple Australia Brisbane sites.</w:t>
            </w:r>
          </w:p>
        </w:tc>
        <w:tc>
          <w:tcPr/>
          <w:p>
            <w:pPr>
              <w:pStyle w:val="Compact"/>
              <w:jc w:val="left"/>
            </w:pPr>
            <w:r>
              <w:t xml:space="preserve">As incurred</w:t>
            </w:r>
          </w:p>
        </w:tc>
        <w:tc>
          <w:tcPr/>
          <w:p>
            <w:pPr>
              <w:pStyle w:val="Compact"/>
              <w:jc w:val="left"/>
            </w:pPr>
            <w:r>
              <w:t xml:space="preserve">Actuals</w:t>
            </w:r>
          </w:p>
        </w:tc>
        <w:tc>
          <w:tcPr/>
          <w:p>
            <w:pPr>
              <w:pStyle w:val="Compact"/>
              <w:jc w:val="left"/>
            </w:pPr>
            <w:r>
              <w:t xml:space="preserve">$4,200.00</w:t>
            </w:r>
          </w:p>
        </w:tc>
      </w:tr>
      <w:tr>
        <w:tc>
          <w:tcPr>
            <w:gridSpan w:val="4"/>
          </w:tcPr>
          <w:p>
            <w:pPr>
              <w:pStyle w:val="Compact"/>
              <w:jc w:val="left"/>
            </w:pPr>
            <w:r>
              <w:t xml:space="preserve">Subtotal (AUD)</w:t>
            </w:r>
          </w:p>
        </w:tc>
        <w:tc>
          <w:tcPr/>
          <w:p>
            <w:pPr>
              <w:pStyle w:val="Compact"/>
              <w:jc w:val="left"/>
            </w:pPr>
            <w:r>
              <w:t xml:space="preserve">$121,280.00</w:t>
            </w:r>
          </w:p>
        </w:tc>
      </w:tr>
      <w:tr>
        <w:tc>
          <w:tcPr>
            <w:gridSpan w:val="4"/>
          </w:tcPr>
          <w:p>
            <w:pPr>
              <w:pStyle w:val="Compact"/>
              <w:jc w:val="left"/>
            </w:pPr>
            <w:r>
              <w:t xml:space="preserve">Goods and Services Tax (GST) — 10%</w:t>
            </w:r>
          </w:p>
        </w:tc>
        <w:tc>
          <w:tcPr/>
          <w:p>
            <w:pPr>
              <w:pStyle w:val="Compact"/>
              <w:jc w:val="left"/>
            </w:pPr>
            <w:r>
              <w:t xml:space="preserve">$12,128.00</w:t>
            </w:r>
          </w:p>
        </w:tc>
      </w:tr>
      <w:tr>
        <w:tc>
          <w:tcPr>
            <w:gridSpan w:val="4"/>
          </w:tcPr>
          <w:p>
            <w:pPr>
              <w:pStyle w:val="Compact"/>
              <w:jc w:val="left"/>
            </w:pPr>
            <w:r>
              <w:rPr>
                <w:bCs/>
                <w:b/>
              </w:rPr>
              <w:t xml:space="preserve">TOTAL ESTIMATED COST (AUD, incl. GST)</w:t>
            </w:r>
          </w:p>
        </w:tc>
        <w:tc>
          <w:tcPr/>
          <w:p>
            <w:pPr>
              <w:pStyle w:val="Compact"/>
              <w:jc w:val="left"/>
            </w:pPr>
            <w:r>
              <w:rPr>
                <w:bCs/>
                <w:b/>
              </w:rPr>
              <w:t xml:space="preserve">$133,408.00</w:t>
            </w:r>
          </w:p>
        </w:tc>
      </w:tr>
    </w:tbl>
    <w:bookmarkEnd w:id="22"/>
    <w:bookmarkStart w:id="23" w:name="qualifications-of-the-biologist"/>
    <w:p>
      <w:pPr>
        <w:pStyle w:val="Heading2"/>
      </w:pPr>
      <w:r>
        <w:t xml:space="preserve">3. Qualifications of the Biologist</w:t>
      </w:r>
    </w:p>
    <w:p>
      <w:pPr>
        <w:pStyle w:val="FirstParagraph"/>
      </w:pPr>
      <w:r>
        <w:t xml:space="preserve">The</w:t>
      </w:r>
      <w:r>
        <w:t xml:space="preserve"> </w:t>
      </w:r>
      <w:r>
        <w:t xml:space="preserve">Biologist</w:t>
      </w:r>
      <w:r>
        <w:t xml:space="preserve"> </w:t>
      </w:r>
      <w:r>
        <w:t xml:space="preserve">nominated under this</w:t>
      </w:r>
      <w:r>
        <w:t xml:space="preserve"> </w:t>
      </w:r>
      <w:r>
        <w:t xml:space="preserve">Quotation Estimate</w:t>
      </w:r>
      <w:r>
        <w:t xml:space="preserve"> </w:t>
      </w:r>
      <w:r>
        <w:t xml:space="preserve">holds a Doctorate in Environmental Biology from the University of Queensland, Brisbane, and is a registered member of the Australian Institute of Ecology and Conservation (AIEC). The Biologist possesses over fifteen years of professional experience conducting ecological assessments in the</w:t>
      </w:r>
      <w:r>
        <w:t xml:space="preserve"> </w:t>
      </w:r>
      <w:r>
        <w:t xml:space="preserve">Australia Brisbane</w:t>
      </w:r>
      <w:r>
        <w:t xml:space="preserve"> </w:t>
      </w:r>
      <w:r>
        <w:t xml:space="preserve">region, with particular expertise in subtropical rainforest ecology, freshwater wetland systems, and urban biodiversity management. All fieldwork will be conducted in compliance with the Australian Code of Practice for Ecological Assessments.</w:t>
      </w:r>
    </w:p>
    <w:bookmarkEnd w:id="23"/>
    <w:bookmarkStart w:id="24" w:name="payment-terms-and-schedule"/>
    <w:p>
      <w:pPr>
        <w:pStyle w:val="Heading2"/>
      </w:pPr>
      <w:r>
        <w:t xml:space="preserve">4. Payment Terms and Schedule</w:t>
      </w:r>
    </w:p>
    <w:p>
      <w:pPr>
        <w:pStyle w:val="FirstParagraph"/>
      </w:pPr>
      <w:r>
        <w:t xml:space="preserve">Payment for services rendered under this</w:t>
      </w:r>
      <w:r>
        <w:t xml:space="preserve"> </w:t>
      </w:r>
      <w:r>
        <w:t xml:space="preserve">Quotation Estimate</w:t>
      </w:r>
      <w:r>
        <w:t xml:space="preserve"> </w:t>
      </w:r>
      <w:r>
        <w:t xml:space="preserve">shall be made in accordance with the following schedule. All amounts are quoted in Australian Dollars (AUD) and are exclusive of any additional costs not explicitly itemised above.</w:t>
      </w:r>
    </w:p>
    <w:p>
      <w:pPr>
        <w:numPr>
          <w:ilvl w:val="0"/>
          <w:numId w:val="1001"/>
        </w:numPr>
        <w:pStyle w:val="Compact"/>
      </w:pPr>
      <w:r>
        <w:rPr>
          <w:bCs/>
          <w:b/>
        </w:rPr>
        <w:t xml:space="preserve">30% deposit</w:t>
      </w:r>
      <w:r>
        <w:t xml:space="preserve"> </w:t>
      </w:r>
      <w:r>
        <w:t xml:space="preserve">(AUD $40,022.40) due upon acceptance of this Quotation Estimate and execution of the Service Agreement.</w:t>
      </w:r>
    </w:p>
    <w:p>
      <w:pPr>
        <w:numPr>
          <w:ilvl w:val="0"/>
          <w:numId w:val="1001"/>
        </w:numPr>
        <w:pStyle w:val="Compact"/>
      </w:pPr>
      <w:r>
        <w:rPr>
          <w:bCs/>
          <w:b/>
        </w:rPr>
        <w:t xml:space="preserve">40% progress payment</w:t>
      </w:r>
      <w:r>
        <w:t xml:space="preserve"> </w:t>
      </w:r>
      <w:r>
        <w:t xml:space="preserve">(AUD $53,363.20) due upon completion of all field surveys and submission of the draft Ecological Impact Assessment Report.</w:t>
      </w:r>
    </w:p>
    <w:p>
      <w:pPr>
        <w:numPr>
          <w:ilvl w:val="0"/>
          <w:numId w:val="1001"/>
        </w:numPr>
        <w:pStyle w:val="Compact"/>
      </w:pPr>
      <w:r>
        <w:rPr>
          <w:bCs/>
          <w:b/>
        </w:rPr>
        <w:t xml:space="preserve">30% final payment</w:t>
      </w:r>
      <w:r>
        <w:t xml:space="preserve"> </w:t>
      </w:r>
      <w:r>
        <w:t xml:space="preserve">(AUD $40,022.40) due upon delivery of the final report, Biodiversity Offset Strategy, and all supporting data sets to the client.</w:t>
      </w:r>
    </w:p>
    <w:p>
      <w:pPr>
        <w:numPr>
          <w:ilvl w:val="0"/>
          <w:numId w:val="1001"/>
        </w:numPr>
        <w:pStyle w:val="Compact"/>
      </w:pPr>
      <w:r>
        <w:t xml:space="preserve">All invoices are payable within thirty (30) calendar days of the date of issue, in accordance with the Australian Payment Terms and Conditions standard.</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ninety (90) days from the date of issue. After this period, all rates and costs are subject to revision.</w:t>
      </w:r>
    </w:p>
    <w:p>
      <w:pPr>
        <w:numPr>
          <w:ilvl w:val="0"/>
          <w:numId w:val="1002"/>
        </w:numPr>
        <w:pStyle w:val="Compact"/>
      </w:pPr>
      <w:r>
        <w:t xml:space="preserve">The</w:t>
      </w:r>
      <w:r>
        <w:t xml:space="preserve"> </w:t>
      </w:r>
      <w:r>
        <w:t xml:space="preserve">Biologist</w:t>
      </w:r>
      <w:r>
        <w:t xml:space="preserve"> </w:t>
      </w:r>
      <w:r>
        <w:t xml:space="preserve">reserves the right to adjust the scope of work if unforeseen ecological conditions are encountered in the</w:t>
      </w:r>
      <w:r>
        <w:t xml:space="preserve"> </w:t>
      </w:r>
      <w:r>
        <w:t xml:space="preserve">Australia Brisbane</w:t>
      </w:r>
      <w:r>
        <w:t xml:space="preserve"> </w:t>
      </w:r>
      <w:r>
        <w:t xml:space="preserve">field sites. Any such adjustments will be documented in a written Variation Order prior to additional work commencing.</w:t>
      </w:r>
    </w:p>
    <w:p>
      <w:pPr>
        <w:numPr>
          <w:ilvl w:val="0"/>
          <w:numId w:val="1002"/>
        </w:numPr>
        <w:pStyle w:val="Compact"/>
      </w:pPr>
      <w:r>
        <w:t xml:space="preserve">All data, reports, and intellectual property produced under this engagement shall become the property of the client upon full payment of the total amount specified in this Quotation Estimate.</w:t>
      </w:r>
    </w:p>
    <w:p>
      <w:pPr>
        <w:numPr>
          <w:ilvl w:val="0"/>
          <w:numId w:val="1002"/>
        </w:numPr>
        <w:pStyle w:val="Compact"/>
      </w:pPr>
      <w:r>
        <w:t xml:space="preserve">The Biologist shall maintain professional indemnity insurance with a minimum cover of AUD $10,000,000, as is standard practice for ecological consultants operating in Australia Brisbane.</w:t>
      </w:r>
    </w:p>
    <w:p>
      <w:pPr>
        <w:numPr>
          <w:ilvl w:val="0"/>
          <w:numId w:val="1002"/>
        </w:numPr>
        <w:pStyle w:val="Compact"/>
      </w:pPr>
      <w:r>
        <w:t xml:space="preserve">Any disputes arising from this Quotation Estimate shall be resolved in accordance with the Queensland Civil and Administrative Tribunal (QCAT) procedures or, alternatively, through mediation under the Australian Dispute Resolution Act 2007.</w:t>
      </w:r>
    </w:p>
    <w:p>
      <w:pPr>
        <w:numPr>
          <w:ilvl w:val="0"/>
          <w:numId w:val="1002"/>
        </w:numPr>
        <w:pStyle w:val="Compact"/>
      </w:pPr>
      <w:r>
        <w:t xml:space="preserve">This Quotation Estimate does not include costs associated with any statutory approvals, permit applications, or government levies that may be required for ecological fieldwork in Australia Brisbane.</w:t>
      </w:r>
    </w:p>
    <w:bookmarkEnd w:id="25"/>
    <w:bookmarkStart w:id="26" w:name="acceptance"/>
    <w:p>
      <w:pPr>
        <w:pStyle w:val="Heading2"/>
      </w:pPr>
      <w:r>
        <w:t xml:space="preserve">6. Acceptance</w:t>
      </w:r>
    </w:p>
    <w:p>
      <w:pPr>
        <w:pStyle w:val="FirstParagraph"/>
      </w:pPr>
      <w:r>
        <w:t xml:space="preserve">By signing below, the client acknowledges and accepts the terms, conditions, and financial estimates set out in this</w:t>
      </w:r>
      <w:r>
        <w:t xml:space="preserve"> </w:t>
      </w:r>
      <w:r>
        <w:t xml:space="preserve">Quotation Estimate</w:t>
      </w:r>
      <w:r>
        <w:t xml:space="preserve"> </w:t>
      </w:r>
      <w:r>
        <w:t xml:space="preserve">for the engagement of the</w:t>
      </w:r>
      <w:r>
        <w:t xml:space="preserve"> </w:t>
      </w:r>
      <w:r>
        <w:t xml:space="preserve">Biologist</w:t>
      </w:r>
      <w:r>
        <w:t xml:space="preserve"> </w:t>
      </w:r>
      <w:r>
        <w:t xml:space="preserve">to deliver the specified ecological services in</w:t>
      </w:r>
      <w:r>
        <w:t xml:space="preserve"> </w:t>
      </w:r>
      <w:r>
        <w:t xml:space="preserve">Australia Brisbane</w:t>
      </w:r>
      <w:r>
        <w:t xml:space="preserve">. This acceptance does not constitute a contract until the formal Service Agreement has been countersigned by both parties.</w:t>
      </w:r>
    </w:p>
    <w:p>
      <w:pPr>
        <w:pStyle w:val="BodyText"/>
      </w:pPr>
      <w:r>
        <w:rPr>
          <w:bCs/>
          <w:b/>
        </w:rPr>
        <w:t xml:space="preserve">For and on behalf of the Client:</w:t>
      </w:r>
    </w:p>
    <w:p>
      <w:pPr>
        <w:pStyle w:val="BodyText"/>
      </w:pPr>
      <w:r>
        <w:t xml:space="preserve">Brisbane Metropolitan Development Authority</w:t>
      </w:r>
    </w:p>
    <w:p>
      <w:pPr>
        <w:pStyle w:val="BodyText"/>
      </w:pP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For and on behalf of the Biologist:</w:t>
      </w:r>
    </w:p>
    <w:p>
      <w:pPr>
        <w:pStyle w:val="BodyText"/>
      </w:pPr>
      <w:r>
        <w:t xml:space="preserve">Dr. Eleanor Whitfield, AM</w:t>
      </w:r>
    </w:p>
    <w:p>
      <w:pPr>
        <w:pStyle w:val="BodyText"/>
      </w:pPr>
      <w:r>
        <w:t xml:space="preserve">Name: Dr. Eleanor Whitfield, AM</w:t>
      </w:r>
      <w:r>
        <w:br/>
      </w:r>
      <w:r>
        <w:t xml:space="preserve">Title: Lead Biologist / Principal Consultant</w:t>
      </w:r>
      <w:r>
        <w:br/>
      </w:r>
      <w:r>
        <w:t xml:space="preserve">Signature: ______________________________</w:t>
      </w:r>
      <w:r>
        <w:br/>
      </w:r>
      <w:r>
        <w:t xml:space="preserve">Date: ______________________________</w:t>
      </w:r>
    </w:p>
    <w:p>
      <w:pPr>
        <w:pStyle w:val="BodyText"/>
      </w:pPr>
      <w:r>
        <w:t xml:space="preserve">This Quotation Estimate was prepared for the Australia Brisbane region and is governed by the laws of the State of Queensland, Australia.</w:t>
      </w:r>
      <w:r>
        <w:br/>
      </w:r>
      <w:r>
        <w:t xml:space="preserve">Quotation Estimate No. QTE-BIO-BNE-2025-0472 | Biologist Services | Australia Brisbane, QLD 4000</w:t>
      </w:r>
      <w:r>
        <w:br/>
      </w:r>
      <w:r>
        <w:t xml:space="preserve">© 2025 Whitfield Ecological Consulting Pty Ltd. All rights reserved. ABN 47 123 456 789.</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Biologist Services - Australia Brisbane</dc:title>
  <dc:creator/>
  <dc:language>en</dc:language>
  <cp:keywords/>
  <dcterms:created xsi:type="dcterms:W3CDTF">2026-10-10T02:49:18Z</dcterms:created>
  <dcterms:modified xsi:type="dcterms:W3CDTF">2026-10-10T02:49:18Z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