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quotation-estimate"/>
    <w:p>
      <w:pPr>
        <w:pStyle w:val="Heading1"/>
      </w:pPr>
      <w:r>
        <w:t xml:space="preserve">Quotation Estimate</w:t>
      </w:r>
    </w:p>
    <w:p>
      <w:pPr>
        <w:pStyle w:val="FirstParagraph"/>
      </w:pPr>
      <w:r>
        <w:t xml:space="preserve">Professional Biologist Services — Belgium Brussels Region</w:t>
      </w:r>
    </w:p>
    <w:p>
      <w:pPr>
        <w:pStyle w:val="BodyText"/>
      </w:pPr>
      <w:r>
        <w:t xml:space="preserve">Ref: QTE-BIO-BRU-2025-0472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Date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from the date of issue (until 14 July 2025)</w:t>
            </w:r>
          </w:p>
        </w:tc>
      </w:tr>
      <w:tr>
        <w:tc>
          <w:tcPr/>
          <w:p>
            <w:pPr>
              <w:pStyle w:val="Compact"/>
              <w:jc w:val="left"/>
            </w:pPr>
            <w:r>
              <w:t xml:space="preserve">Prepared By</w:t>
            </w:r>
          </w:p>
        </w:tc>
        <w:tc>
          <w:tcPr/>
          <w:p>
            <w:pPr>
              <w:pStyle w:val="Compact"/>
              <w:jc w:val="left"/>
            </w:pPr>
            <w:r>
              <w:t xml:space="preserve">Dr. Margaux Delvaux, Certified Biologist — Brussels Capital-Brabant Region</w:t>
            </w:r>
          </w:p>
        </w:tc>
      </w:tr>
      <w:tr>
        <w:tc>
          <w:tcPr/>
          <w:p>
            <w:pPr>
              <w:pStyle w:val="Compact"/>
              <w:jc w:val="left"/>
            </w:pPr>
            <w:r>
              <w:t xml:space="preserve">Client / Requesting Party</w:t>
            </w:r>
          </w:p>
        </w:tc>
        <w:tc>
          <w:tcPr/>
          <w:p>
            <w:pPr>
              <w:pStyle w:val="Compact"/>
              <w:jc w:val="left"/>
            </w:pPr>
            <w:r>
              <w:t xml:space="preserve">[Client Name &amp; Organisation], Brussels, Belgium</w:t>
            </w:r>
          </w:p>
        </w:tc>
      </w:tr>
      <w:tr>
        <w:tc>
          <w:tcPr/>
          <w:p>
            <w:pPr>
              <w:pStyle w:val="Compact"/>
              <w:jc w:val="left"/>
            </w:pPr>
            <w:r>
              <w:t xml:space="preserve">Service Location</w:t>
            </w:r>
          </w:p>
        </w:tc>
        <w:tc>
          <w:tcPr/>
          <w:p>
            <w:pPr>
              <w:pStyle w:val="Compact"/>
              <w:jc w:val="left"/>
            </w:pPr>
            <w:r>
              <w:t xml:space="preserve">Belgium Brussels — Brussels-Capital Region (1000–1200 postal codes)</w:t>
            </w:r>
          </w:p>
        </w:tc>
      </w:tr>
      <w:tr>
        <w:tc>
          <w:tcPr/>
          <w:p>
            <w:pPr>
              <w:pStyle w:val="Compact"/>
              <w:jc w:val="left"/>
            </w:pPr>
            <w:r>
              <w:t xml:space="preserve">Currency</w:t>
            </w:r>
          </w:p>
        </w:tc>
        <w:tc>
          <w:tcPr/>
          <w:p>
            <w:pPr>
              <w:pStyle w:val="Compact"/>
              <w:jc w:val="left"/>
            </w:pPr>
            <w:r>
              <w:t xml:space="preserve">Euro (EUR) — VAT at 21% applicable per Belgian fiscal regulations</w:t>
            </w:r>
          </w:p>
        </w:tc>
      </w:tr>
    </w:tbl>
    <w:bookmarkStart w:id="21" w:name="purpose-of-this-quotation-estimate"/>
    <w:p>
      <w:pPr>
        <w:pStyle w:val="Heading2"/>
      </w:pPr>
      <w:r>
        <w:t xml:space="preserve">1. Purpose of This Quotation Estimate</w:t>
      </w:r>
    </w:p>
    <w:p>
      <w:pPr>
        <w:pStyle w:val="FirstParagraph"/>
      </w:pPr>
      <w:r>
        <w:t xml:space="preserve">This Quotation Estimate is issued to provide a comprehensive and transparent financial overview of the professional services to be rendered by a qualified Biologist operating within the Belgium Brussels metropolitan area. The scope of work described herein encompasses ecological assessments, environmental impact studies, biodiversity surveys, and related biological consultancy activities that are in full compliance with the regulatory framework governing the Brussels-Capital Region and the broader Belgian national legislation. This document serves as a formal Quotation Estimate and does not constitute a binding contract until both parties have executed the definitive service agreement.</w:t>
      </w:r>
    </w:p>
    <w:bookmarkEnd w:id="21"/>
    <w:bookmarkStart w:id="22" w:name="scope-of-biologist-services"/>
    <w:p>
      <w:pPr>
        <w:pStyle w:val="Heading2"/>
      </w:pPr>
      <w:r>
        <w:t xml:space="preserve">2. Scope of Biologist Services</w:t>
      </w:r>
    </w:p>
    <w:p>
      <w:pPr>
        <w:pStyle w:val="FirstParagraph"/>
      </w:pPr>
      <w:r>
        <w:t xml:space="preserve">The Biologist engaged under this Quotation Estimate will deliver the following specialised services tailored to the unique ecological and urban landscape of Belgium Brussels: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Biologist Service</w:t>
            </w:r>
          </w:p>
        </w:tc>
        <w:tc>
          <w:tcPr/>
          <w:p>
            <w:pPr>
              <w:pStyle w:val="Compact"/>
              <w:jc w:val="left"/>
            </w:pPr>
            <w:r>
              <w:t xml:space="preserve">Duration / Units</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1.1</w:t>
            </w:r>
          </w:p>
        </w:tc>
        <w:tc>
          <w:tcPr/>
          <w:p>
            <w:pPr>
              <w:pStyle w:val="Compact"/>
              <w:jc w:val="left"/>
            </w:pPr>
            <w:r>
              <w:t xml:space="preserve">Initial site visit and ecological baseline assessment in the Belgium Brussels urban corridor, including flora and fauna inventory</w:t>
            </w:r>
          </w:p>
        </w:tc>
        <w:tc>
          <w:tcPr/>
          <w:p>
            <w:pPr>
              <w:pStyle w:val="Compact"/>
              <w:jc w:val="left"/>
            </w:pPr>
            <w:r>
              <w:t xml:space="preserve">2 days</w:t>
            </w:r>
          </w:p>
        </w:tc>
        <w:tc>
          <w:tcPr/>
          <w:p>
            <w:pPr>
              <w:pStyle w:val="Compact"/>
              <w:jc w:val="left"/>
            </w:pPr>
            <w:r>
              <w:t xml:space="preserve">1,250.00</w:t>
            </w:r>
          </w:p>
        </w:tc>
        <w:tc>
          <w:tcPr/>
          <w:p>
            <w:pPr>
              <w:pStyle w:val="Compact"/>
              <w:jc w:val="left"/>
            </w:pPr>
            <w:r>
              <w:t xml:space="preserve">2,500.00</w:t>
            </w:r>
          </w:p>
        </w:tc>
      </w:tr>
      <w:tr>
        <w:tc>
          <w:tcPr/>
          <w:p>
            <w:pPr>
              <w:pStyle w:val="Compact"/>
              <w:jc w:val="left"/>
            </w:pPr>
            <w:r>
              <w:t xml:space="preserve">1.2</w:t>
            </w:r>
          </w:p>
        </w:tc>
        <w:tc>
          <w:tcPr/>
          <w:p>
            <w:pPr>
              <w:pStyle w:val="Compact"/>
              <w:jc w:val="left"/>
            </w:pPr>
            <w:r>
              <w:t xml:space="preserve">Biodiversity impact study for proposed development, conducted by the Biologist in accordance with the Brussels Environmental Code</w:t>
            </w:r>
          </w:p>
        </w:tc>
        <w:tc>
          <w:tcPr/>
          <w:p>
            <w:pPr>
              <w:pStyle w:val="Compact"/>
              <w:jc w:val="left"/>
            </w:pPr>
            <w:r>
              <w:t xml:space="preserve">5 days</w:t>
            </w:r>
          </w:p>
        </w:tc>
        <w:tc>
          <w:tcPr/>
          <w:p>
            <w:pPr>
              <w:pStyle w:val="Compact"/>
              <w:jc w:val="left"/>
            </w:pPr>
            <w:r>
              <w:t xml:space="preserve">1,100.00</w:t>
            </w:r>
          </w:p>
        </w:tc>
        <w:tc>
          <w:tcPr/>
          <w:p>
            <w:pPr>
              <w:pStyle w:val="Compact"/>
              <w:jc w:val="left"/>
            </w:pPr>
            <w:r>
              <w:t xml:space="preserve">5,500.00</w:t>
            </w:r>
          </w:p>
        </w:tc>
      </w:tr>
      <w:tr>
        <w:tc>
          <w:tcPr/>
          <w:p>
            <w:pPr>
              <w:pStyle w:val="Compact"/>
              <w:jc w:val="left"/>
            </w:pPr>
            <w:r>
              <w:t xml:space="preserve">1.3</w:t>
            </w:r>
          </w:p>
        </w:tc>
        <w:tc>
          <w:tcPr/>
          <w:p>
            <w:pPr>
              <w:pStyle w:val="Compact"/>
              <w:jc w:val="left"/>
            </w:pPr>
            <w:r>
              <w:t xml:space="preserve">Water quality and aquatic ecosystem sampling along the Senne River and its tributaries within the Brussels municipality</w:t>
            </w:r>
          </w:p>
        </w:tc>
        <w:tc>
          <w:tcPr/>
          <w:p>
            <w:pPr>
              <w:pStyle w:val="Compact"/>
              <w:jc w:val="left"/>
            </w:pPr>
            <w:r>
              <w:t xml:space="preserve">3 days</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1.4</w:t>
            </w:r>
          </w:p>
        </w:tc>
        <w:tc>
          <w:tcPr/>
          <w:p>
            <w:pPr>
              <w:pStyle w:val="Compact"/>
              <w:jc w:val="left"/>
            </w:pPr>
            <w:r>
              <w:t xml:space="preserve">Preparation of a detailed biological impact report with mitigation recommendations, authored by the Biologist</w:t>
            </w:r>
          </w:p>
        </w:tc>
        <w:tc>
          <w:tcPr/>
          <w:p>
            <w:pPr>
              <w:pStyle w:val="Compact"/>
              <w:jc w:val="left"/>
            </w:pPr>
            <w:r>
              <w:t xml:space="preserve">10 working days</w:t>
            </w:r>
          </w:p>
        </w:tc>
        <w:tc>
          <w:tcPr/>
          <w:p>
            <w:pPr>
              <w:pStyle w:val="Compact"/>
              <w:jc w:val="left"/>
            </w:pPr>
            <w:r>
              <w:t xml:space="preserve">850.00</w:t>
            </w:r>
          </w:p>
        </w:tc>
        <w:tc>
          <w:tcPr/>
          <w:p>
            <w:pPr>
              <w:pStyle w:val="Compact"/>
              <w:jc w:val="left"/>
            </w:pPr>
            <w:r>
              <w:t xml:space="preserve">8,500.00</w:t>
            </w:r>
          </w:p>
        </w:tc>
      </w:tr>
      <w:tr>
        <w:tc>
          <w:tcPr/>
          <w:p>
            <w:pPr>
              <w:pStyle w:val="Compact"/>
              <w:jc w:val="left"/>
            </w:pPr>
            <w:r>
              <w:t xml:space="preserve">1.5</w:t>
            </w:r>
          </w:p>
        </w:tc>
        <w:tc>
          <w:tcPr/>
          <w:p>
            <w:pPr>
              <w:pStyle w:val="Compact"/>
              <w:jc w:val="left"/>
            </w:pPr>
            <w:r>
              <w:t xml:space="preserve">On-site monitoring and follow-up consultations with the Biologist during the implementation phase in Belgium Brussels</w:t>
            </w:r>
          </w:p>
        </w:tc>
        <w:tc>
          <w:tcPr/>
          <w:p>
            <w:pPr>
              <w:pStyle w:val="Compact"/>
              <w:jc w:val="left"/>
            </w:pPr>
            <w:r>
              <w:t xml:space="preserve">4 days</w:t>
            </w:r>
          </w:p>
        </w:tc>
        <w:tc>
          <w:tcPr/>
          <w:p>
            <w:pPr>
              <w:pStyle w:val="Compact"/>
              <w:jc w:val="left"/>
            </w:pPr>
            <w:r>
              <w:t xml:space="preserve">1,050.00</w:t>
            </w:r>
          </w:p>
        </w:tc>
        <w:tc>
          <w:tcPr/>
          <w:p>
            <w:pPr>
              <w:pStyle w:val="Compact"/>
              <w:jc w:val="left"/>
            </w:pPr>
            <w:r>
              <w:t xml:space="preserve">4,200.00</w:t>
            </w:r>
          </w:p>
        </w:tc>
      </w:tr>
      <w:tr>
        <w:tc>
          <w:tcPr/>
          <w:p>
            <w:pPr>
              <w:pStyle w:val="Compact"/>
              <w:jc w:val="left"/>
            </w:pPr>
            <w:r>
              <w:t xml:space="preserve">1.6</w:t>
            </w:r>
          </w:p>
        </w:tc>
        <w:tc>
          <w:tcPr/>
          <w:p>
            <w:pPr>
              <w:pStyle w:val="Compact"/>
              <w:jc w:val="left"/>
            </w:pPr>
            <w:r>
              <w:t xml:space="preserve">Regulatory liaison and submission of the biological dossier to the Brussels Environment Agency (Bruxelles-Environnement)</w:t>
            </w:r>
          </w:p>
        </w:tc>
        <w:tc>
          <w:tcPr/>
          <w:p>
            <w:pPr>
              <w:pStyle w:val="Compact"/>
              <w:jc w:val="left"/>
            </w:pPr>
            <w:r>
              <w:t xml:space="preserve">2 days</w:t>
            </w:r>
          </w:p>
        </w:tc>
        <w:tc>
          <w:tcPr/>
          <w:p>
            <w:pPr>
              <w:pStyle w:val="Compact"/>
              <w:jc w:val="left"/>
            </w:pPr>
            <w:r>
              <w:t xml:space="preserve">1,300.00</w:t>
            </w:r>
          </w:p>
        </w:tc>
        <w:tc>
          <w:tcPr/>
          <w:p>
            <w:pPr>
              <w:pStyle w:val="Compact"/>
              <w:jc w:val="left"/>
            </w:pPr>
            <w:r>
              <w:t xml:space="preserve">2,600.00</w:t>
            </w:r>
          </w:p>
        </w:tc>
      </w:tr>
      <w:tr>
        <w:tc>
          <w:tcPr/>
          <w:p>
            <w:pPr>
              <w:pStyle w:val="Compact"/>
              <w:jc w:val="left"/>
            </w:pPr>
            <w:r>
              <w:t xml:space="preserve">1.7</w:t>
            </w:r>
          </w:p>
        </w:tc>
        <w:tc>
          <w:tcPr/>
          <w:p>
            <w:pPr>
              <w:pStyle w:val="Compact"/>
              <w:jc w:val="left"/>
            </w:pPr>
            <w:r>
              <w:t xml:space="preserve">Travel, laboratory analysis fees, and specialised equipment rental within the Belgium Brussels region</w:t>
            </w:r>
          </w:p>
        </w:tc>
        <w:tc>
          <w:tcPr/>
          <w:p>
            <w:pPr>
              <w:pStyle w:val="Compact"/>
              <w:jc w:val="left"/>
            </w:pPr>
            <w:r>
              <w:t xml:space="preserve">Flat rate</w:t>
            </w:r>
          </w:p>
        </w:tc>
        <w:tc>
          <w:tcPr/>
          <w:p>
            <w:pPr>
              <w:pStyle w:val="Compact"/>
              <w:jc w:val="left"/>
            </w:pPr>
            <w:r>
              <w:t xml:space="preserve">—</w:t>
            </w:r>
          </w:p>
        </w:tc>
        <w:tc>
          <w:tcPr/>
          <w:p>
            <w:pPr>
              <w:pStyle w:val="Compact"/>
              <w:jc w:val="left"/>
            </w:pPr>
            <w:r>
              <w:t xml:space="preserve">1,850.00</w:t>
            </w:r>
          </w:p>
        </w:tc>
      </w:tr>
      <w:tr>
        <w:tc>
          <w:tcPr>
            <w:gridSpan w:val="4"/>
          </w:tcPr>
          <w:p>
            <w:pPr>
              <w:pStyle w:val="Compact"/>
              <w:jc w:val="left"/>
            </w:pPr>
            <w:r>
              <w:t xml:space="preserve">Subtotal (excl. VAT)</w:t>
            </w:r>
          </w:p>
        </w:tc>
        <w:tc>
          <w:tcPr/>
          <w:p>
            <w:pPr>
              <w:pStyle w:val="Compact"/>
              <w:jc w:val="left"/>
            </w:pPr>
            <w:r>
              <w:t xml:space="preserve">28,000.00</w:t>
            </w:r>
          </w:p>
        </w:tc>
      </w:tr>
      <w:tr>
        <w:tc>
          <w:tcPr>
            <w:gridSpan w:val="4"/>
          </w:tcPr>
          <w:p>
            <w:pPr>
              <w:pStyle w:val="Compact"/>
              <w:jc w:val="left"/>
            </w:pPr>
            <w:r>
              <w:t xml:space="preserve">VAT @ 21% (Belgian standard rate)</w:t>
            </w:r>
          </w:p>
        </w:tc>
        <w:tc>
          <w:tcPr/>
          <w:p>
            <w:pPr>
              <w:pStyle w:val="Compact"/>
              <w:jc w:val="left"/>
            </w:pPr>
            <w:r>
              <w:t xml:space="preserve">5,880.00</w:t>
            </w:r>
          </w:p>
        </w:tc>
      </w:tr>
      <w:tr>
        <w:tc>
          <w:tcPr>
            <w:gridSpan w:val="4"/>
          </w:tcPr>
          <w:p>
            <w:pPr>
              <w:pStyle w:val="Compact"/>
              <w:jc w:val="left"/>
            </w:pPr>
            <w:r>
              <w:t xml:space="preserve">TOTAL AMOUNT DUE (incl. VAT)</w:t>
            </w:r>
          </w:p>
        </w:tc>
        <w:tc>
          <w:tcPr/>
          <w:p>
            <w:pPr>
              <w:pStyle w:val="Compact"/>
              <w:jc w:val="left"/>
            </w:pPr>
            <w:r>
              <w:t xml:space="preserve">33,880.00</w:t>
            </w:r>
          </w:p>
        </w:tc>
      </w:tr>
    </w:tbl>
    <w:bookmarkEnd w:id="22"/>
    <w:bookmarkStart w:id="23" w:name="X985eb999f0cfcda5f1af1a675bf0b7c2e0a6c64"/>
    <w:p>
      <w:pPr>
        <w:pStyle w:val="Heading2"/>
      </w:pPr>
      <w:r>
        <w:t xml:space="preserve">3. Terms and Conditions of This Quotation Estimate</w:t>
      </w:r>
    </w:p>
    <w:p>
      <w:pPr>
        <w:pStyle w:val="FirstParagraph"/>
      </w:pPr>
      <w:r>
        <w:t xml:space="preserve">The Quotation Estimate presented herein is valid for a period of thirty (30) calendar days from the date of issue. Should the client wish to proceed beyond this validity window, a revised Quotation Estimate reflecting any changes in market rates, regulatory updates in Belgium Brussels, or availability of the Biologist will be required. Payment terms are structured as follows: 30% upon acceptance of this Quotation Estimate, 40% upon delivery of the biological impact report, and the remaining 30% upon final sign-off by the relevant Brussels municipal authority.</w:t>
      </w:r>
    </w:p>
    <w:bookmarkEnd w:id="23"/>
    <w:bookmarkStart w:id="24" w:name="X329883d0f4f03fb1b17291adb1067a4e5e0011f"/>
    <w:p>
      <w:pPr>
        <w:pStyle w:val="Heading2"/>
      </w:pPr>
      <w:r>
        <w:t xml:space="preserve">4. Professional Qualifications of the Biologist</w:t>
      </w:r>
    </w:p>
    <w:p>
      <w:pPr>
        <w:pStyle w:val="FirstParagraph"/>
      </w:pPr>
      <w:r>
        <w:t xml:space="preserve">The Biologist assigned to this engagement holds a Doctorate in Ecology and Environmental Sciences from the Vrije Universiteit Brussel (VUB) and is registered with the Belgian Order of Biologists. The Biologist possesses over twelve years of practical experience conducting environmental assessments across the Belgium Brussels region, including projects in the municipalities of Anderlecht, Uccle, Woluwe-Saint-Lambert, and the Brussels-Capital green corridors. All work performed by the Biologist adheres to the ISO 14001 environmental management standard and the specific directives of the Brussels Regional Government on biodiversity conservation.</w:t>
      </w:r>
    </w:p>
    <w:bookmarkEnd w:id="24"/>
    <w:bookmarkStart w:id="25" w:name="X92759ba2fcbdc7762432467582356b68024a6e4"/>
    <w:p>
      <w:pPr>
        <w:pStyle w:val="Heading2"/>
      </w:pPr>
      <w:r>
        <w:t xml:space="preserve">5. Regulatory Compliance in Belgium Brussels</w:t>
      </w:r>
    </w:p>
    <w:p>
      <w:pPr>
        <w:pStyle w:val="FirstParagraph"/>
      </w:pPr>
      <w:r>
        <w:t xml:space="preserve">All biological assessments and reports produced under this Quotation Estimate will comply with the Belgian Federal Law on Environmental Impact Assessment, the Brussels Regional Decree on Nature and Biodiversity Protection, and the applicable EU directives transposed into Belgian law. The Biologist will ensure that all findings are documented in a manner acceptable to the Brussels Environment Agency and the relevant municipal planning offices within Belgium Brussels.</w:t>
      </w:r>
    </w:p>
    <w:p>
      <w:pPr>
        <w:pStyle w:val="BodyText"/>
      </w:pPr>
      <w:r>
        <w:rPr>
          <w:bCs/>
          <w:b/>
        </w:rPr>
        <w:t xml:space="preserve">Important Note:</w:t>
      </w:r>
      <w:r>
        <w:t xml:space="preserve"> </w:t>
      </w:r>
      <w:r>
        <w:t xml:space="preserve">This Quotation Estimate is a non-binding financial estimate. Final pricing may be subject to adjustment if the scope of the Biologist's work is materially altered by the client after the initial site assessment. All figures are expressed in Euros (EUR) and are subject to the Belgian value-added tax (VAT) at the standard rate of 21%. This Quotation Estimate is issued exclusively for the Belgium Brussels region and does not cover services rendered outside the Brussels-Capital Region without a separate written amendment.</w:t>
      </w:r>
    </w:p>
    <w:bookmarkEnd w:id="25"/>
    <w:bookmarkStart w:id="26" w:name="acceptance-and-signatures"/>
    <w:p>
      <w:pPr>
        <w:pStyle w:val="Heading2"/>
      </w:pPr>
      <w:r>
        <w:t xml:space="preserve">6. Acceptance and Signatures</w:t>
      </w:r>
    </w:p>
    <w:p>
      <w:pPr>
        <w:pStyle w:val="FirstParagraph"/>
      </w:pPr>
      <w:r>
        <w:t xml:space="preserve">By signing below, both parties acknowledge that they have read, understood, and agree to the terms set forth in this Quotation Estimate for the Biologist services to be performed in Belgium Brussels. This signature converts the Quotation Estimate into a binding service order, subject to the execution of a detailed Statement of Work (SOW) within ten (10) business days.</w:t>
      </w:r>
    </w:p>
    <w:p>
      <w:pPr>
        <w:pStyle w:val="BodyText"/>
      </w:pPr>
      <w:r>
        <w:rPr>
          <w:bCs/>
          <w:b/>
        </w:rPr>
        <w:t xml:space="preserve">For the Biologist / Service Provider</w:t>
      </w:r>
      <w:r>
        <w:br/>
      </w:r>
      <w:r>
        <w:t xml:space="preserve">Dr. Margaux Delvaux</w:t>
      </w:r>
      <w:r>
        <w:br/>
      </w:r>
      <w:r>
        <w:t xml:space="preserve">Date: _______________</w:t>
      </w:r>
    </w:p>
    <w:p>
      <w:pPr>
        <w:pStyle w:val="BodyText"/>
      </w:pPr>
      <w:r>
        <w:rPr>
          <w:bCs/>
          <w:b/>
        </w:rPr>
        <w:t xml:space="preserve">For the Client / Requesting Party</w:t>
      </w:r>
      <w:r>
        <w:br/>
      </w:r>
      <w:r>
        <w:t xml:space="preserve">Name &amp; Title: _______________</w:t>
      </w:r>
      <w:r>
        <w:br/>
      </w:r>
      <w:r>
        <w:t xml:space="preserve">Date: _______________</w:t>
      </w:r>
    </w:p>
    <w:p>
      <w:pPr>
        <w:pStyle w:val="BodyText"/>
      </w:pPr>
      <w:r>
        <w:rPr>
          <w:bCs/>
          <w:b/>
        </w:rPr>
        <w:t xml:space="preserve">Legal Notice:</w:t>
      </w:r>
      <w:r>
        <w:t xml:space="preserve"> </w:t>
      </w:r>
      <w:r>
        <w:t xml:space="preserve">This Quotation Estimate is governed by the laws of the Kingdom of Belgium. Any disputes arising from the interpretation or execution of this Quotation Estimate shall be submitted to the competent courts of Brussels, Belgium Brussels. The Biologist and the service provider shall maintain professional liability insurance in accordance with Belgian commercial law. This document is the property of the issuing Biologist and may not be reproduced or distributed without prior written consent.</w:t>
      </w:r>
    </w:p>
    <w:p>
      <w:pPr>
        <w:pStyle w:val="BodyText"/>
      </w:pPr>
      <w:r>
        <w:t xml:space="preserve">Quotation Estimate Ref: QTE-BIO-BRU-2025-0472 | Biologist Services | Belgium Brussels | Page 1 of 1</w:t>
      </w:r>
    </w:p>
    <w:p>
      <w:pPr>
        <w:pStyle w:val="BodyText"/>
      </w:pPr>
      <w:r>
        <w:t xml:space="preserve">© 2025 Delvaux Biological Consultancy, Brussels, Belgium.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Belgium Brussels</dc:title>
  <dc:creator/>
  <dc:language>en</dc:language>
  <cp:keywords/>
  <dcterms:created xsi:type="dcterms:W3CDTF">2026-10-10T02:32:37Z</dcterms:created>
  <dcterms:modified xsi:type="dcterms:W3CDTF">2026-10-10T02:32:37Z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