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Biologist</w:t>
      </w:r>
      <w:r>
        <w:t xml:space="preserve"> </w:t>
      </w:r>
      <w:r>
        <w:t xml:space="preserve">Services</w:t>
      </w:r>
      <w:r>
        <w:t xml:space="preserve"> </w:t>
      </w:r>
      <w:r>
        <w:t xml:space="preserve">-</w:t>
      </w:r>
      <w:r>
        <w:t xml:space="preserve"> </w:t>
      </w:r>
      <w:r>
        <w:t xml:space="preserve">South</w:t>
      </w:r>
      <w:r>
        <w:t xml:space="preserve"> </w:t>
      </w:r>
      <w:r>
        <w:t xml:space="preserve">Africa</w:t>
      </w:r>
      <w:r>
        <w:t xml:space="preserve"> </w:t>
      </w:r>
      <w:r>
        <w:t xml:space="preserve">Johannesburg</w:t>
      </w:r>
    </w:p>
    <w:bookmarkStart w:id="20" w:name="Xad9e61198992b21fb03b2ffe37180e15ffd3c1b"/>
    <w:p>
      <w:pPr>
        <w:pStyle w:val="Heading1"/>
      </w:pPr>
      <w:r>
        <w:t xml:space="preserve">GreenScape Environmental Sciences (Pty) Ltd</w:t>
      </w:r>
    </w:p>
    <w:p>
      <w:pPr>
        <w:pStyle w:val="FirstParagraph"/>
      </w:pPr>
      <w:r>
        <w:t xml:space="preserve">142 Rivonia Road, Sandton, Johannesburg, 2196, South Africa</w:t>
      </w:r>
    </w:p>
    <w:p>
      <w:pPr>
        <w:pStyle w:val="BodyText"/>
      </w:pPr>
      <w:r>
        <w:t xml:space="preserve">Registration No: 2019/456789/07 | VAT No: 4930123456</w:t>
      </w:r>
    </w:p>
    <w:p>
      <w:pPr>
        <w:pStyle w:val="BodyText"/>
      </w:pPr>
      <w:r>
        <w:t xml:space="preserve">Tel: +27 (0)11 456 7890 | Email: quotations@greenscape.co.za</w:t>
      </w:r>
    </w:p>
    <w:p>
      <w:pPr>
        <w:pStyle w:val="BodyText"/>
      </w:pPr>
      <w:r>
        <w:t xml:space="preserve">Website: www.greenscape.co.za</w:t>
      </w:r>
    </w:p>
    <w:bookmarkEnd w:id="20"/>
    <w:p>
      <w:pPr>
        <w:pStyle w:val="BodyText"/>
      </w:pPr>
      <w:r>
        <w:t xml:space="preserve">Quotation Estimate</w:t>
      </w:r>
    </w:p>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No:</w:t>
            </w:r>
          </w:p>
        </w:tc>
        <w:tc>
          <w:tcPr/>
          <w:p>
            <w:pPr>
              <w:pStyle w:val="Compact"/>
              <w:jc w:val="left"/>
            </w:pPr>
            <w:r>
              <w:t xml:space="preserve">GE-2025-0347</w:t>
            </w:r>
          </w:p>
        </w:tc>
        <w:tc>
          <w:tcPr/>
          <w:p>
            <w:pPr>
              <w:pStyle w:val="Compact"/>
              <w:jc w:val="left"/>
            </w:pPr>
            <w:r>
              <w:t xml:space="preserve">Date of Issue:</w:t>
            </w:r>
          </w:p>
        </w:tc>
        <w:tc>
          <w:tcPr/>
          <w:p>
            <w:pPr>
              <w:pStyle w:val="Compact"/>
              <w:jc w:val="left"/>
            </w:pPr>
            <w:r>
              <w:t xml:space="preserve">12 June 2025</w:t>
            </w:r>
          </w:p>
        </w:tc>
      </w:tr>
      <w:tr>
        <w:tc>
          <w:tcPr/>
          <w:p>
            <w:pPr>
              <w:pStyle w:val="Compact"/>
              <w:jc w:val="left"/>
            </w:pPr>
            <w:r>
              <w:t xml:space="preserve">Validity Period:</w:t>
            </w:r>
          </w:p>
        </w:tc>
        <w:tc>
          <w:tcPr/>
          <w:p>
            <w:pPr>
              <w:pStyle w:val="Compact"/>
              <w:jc w:val="left"/>
            </w:pPr>
            <w:r>
              <w:t xml:space="preserve">30 days (until 12 July 2025)</w:t>
            </w:r>
          </w:p>
        </w:tc>
        <w:tc>
          <w:tcPr/>
          <w:p>
            <w:pPr>
              <w:pStyle w:val="Compact"/>
              <w:jc w:val="left"/>
            </w:pPr>
            <w:r>
              <w:t xml:space="preserve">Currency:</w:t>
            </w:r>
          </w:p>
        </w:tc>
        <w:tc>
          <w:tcPr/>
          <w:p>
            <w:pPr>
              <w:pStyle w:val="Compact"/>
              <w:jc w:val="left"/>
            </w:pPr>
            <w:r>
              <w:t xml:space="preserve">South African Rand (ZAR)</w:t>
            </w:r>
          </w:p>
        </w:tc>
      </w:tr>
      <w:tr>
        <w:tc>
          <w:tcPr/>
          <w:p>
            <w:pPr>
              <w:pStyle w:val="Compact"/>
              <w:jc w:val="left"/>
            </w:pPr>
            <w:r>
              <w:t xml:space="preserve">Client Name:</w:t>
            </w:r>
          </w:p>
        </w:tc>
        <w:tc>
          <w:tcPr>
            <w:gridSpan w:val="3"/>
          </w:tcPr>
          <w:p>
            <w:pPr>
              <w:pStyle w:val="Compact"/>
              <w:jc w:val="left"/>
            </w:pPr>
            <w:r>
              <w:t xml:space="preserve">Johannesburg Metropolitan Water &amp; Sanitation Authority</w:t>
            </w:r>
          </w:p>
        </w:tc>
      </w:tr>
      <w:tr>
        <w:tc>
          <w:tcPr/>
          <w:p>
            <w:pPr>
              <w:pStyle w:val="Compact"/>
              <w:jc w:val="left"/>
            </w:pPr>
            <w:r>
              <w:t xml:space="preserve">Client Address:</w:t>
            </w:r>
          </w:p>
        </w:tc>
        <w:tc>
          <w:tcPr>
            <w:gridSpan w:val="3"/>
          </w:tcPr>
          <w:p>
            <w:pPr>
              <w:pStyle w:val="Compact"/>
              <w:jc w:val="left"/>
            </w:pPr>
            <w:r>
              <w:t xml:space="preserve">100 Nelson Mandela Boulevard, Braamfontein, Johannesburg, 2001, South Africa</w:t>
            </w:r>
          </w:p>
        </w:tc>
      </w:tr>
      <w:tr>
        <w:tc>
          <w:tcPr/>
          <w:p>
            <w:pPr>
              <w:pStyle w:val="Compact"/>
              <w:jc w:val="left"/>
            </w:pPr>
            <w:r>
              <w:t xml:space="preserve">Project Reference:</w:t>
            </w:r>
          </w:p>
        </w:tc>
        <w:tc>
          <w:tcPr>
            <w:gridSpan w:val="3"/>
          </w:tcPr>
          <w:p>
            <w:pPr>
              <w:pStyle w:val="Compact"/>
              <w:jc w:val="left"/>
            </w:pPr>
            <w:r>
              <w:t xml:space="preserve">JHB-WQ-2025-089 – Ecological Impact Assessment, Gauteng Region</w:t>
            </w:r>
          </w:p>
        </w:tc>
      </w:tr>
    </w:tbl>
    <w:p>
      <w:pPr>
        <w:pStyle w:val="BodyText"/>
      </w:pPr>
      <w:r>
        <w:t xml:space="preserve">1. Scope of Services – Biologist Engagement</w:t>
      </w:r>
    </w:p>
    <w:p>
      <w:pPr>
        <w:pStyle w:val="BodyText"/>
      </w:pPr>
      <w:r>
        <w:t xml:space="preserve">GreenScape Environmental Sciences (Pty) Ltd is pleased to submit this</w:t>
      </w:r>
      <w:r>
        <w:t xml:space="preserve"> </w:t>
      </w:r>
      <w:r>
        <w:t xml:space="preserve">Quotation Estimate</w:t>
      </w:r>
      <w:r>
        <w:t xml:space="preserve"> </w:t>
      </w:r>
      <w:r>
        <w:t xml:space="preserve">for the professional services of a qualified</w:t>
      </w:r>
      <w:r>
        <w:t xml:space="preserve"> </w:t>
      </w:r>
      <w:r>
        <w:t xml:space="preserve">Biologist</w:t>
      </w:r>
      <w:r>
        <w:t xml:space="preserve"> </w:t>
      </w:r>
      <w:r>
        <w:t xml:space="preserve">to be deployed in</w:t>
      </w:r>
      <w:r>
        <w:t xml:space="preserve"> </w:t>
      </w:r>
      <w:r>
        <w:t xml:space="preserve">South Africa Johannesburg</w:t>
      </w:r>
      <w:r>
        <w:t xml:space="preserve"> </w:t>
      </w:r>
      <w:r>
        <w:t xml:space="preserve">and the surrounding Gauteng metropolitan area. This Quotation Estimate covers the full spectrum of biological and ecological fieldwork, laboratory analysis, and reporting required for the referenced project. The Biologist engaged under this Quotation Estimate will hold a BSc (Hons) in Biological Sciences, a Postgraduate Diploma in Environmental Management, and a minimum of eight (8) years of practical experience in terrestrial and aquatic ecology within the South African context.</w:t>
      </w:r>
    </w:p>
    <w:p>
      <w:pPr>
        <w:pStyle w:val="BodyText"/>
      </w:pPr>
      <w:r>
        <w:t xml:space="preserve">2. Itemised Services and Costs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Rate (ZAR)</w:t>
            </w:r>
          </w:p>
        </w:tc>
        <w:tc>
          <w:tcPr/>
          <w:p>
            <w:pPr>
              <w:pStyle w:val="Compact"/>
              <w:jc w:val="left"/>
            </w:pPr>
            <w:r>
              <w:t xml:space="preserve">Amount (ZAR)</w:t>
            </w:r>
          </w:p>
        </w:tc>
      </w:tr>
      <w:tr>
        <w:tc>
          <w:tcPr/>
          <w:p>
            <w:pPr>
              <w:pStyle w:val="Compact"/>
              <w:jc w:val="left"/>
            </w:pPr>
            <w:r>
              <w:t xml:space="preserve">2.1</w:t>
            </w:r>
          </w:p>
        </w:tc>
        <w:tc>
          <w:tcPr/>
          <w:p>
            <w:pPr>
              <w:pStyle w:val="Compact"/>
              <w:jc w:val="left"/>
            </w:pPr>
            <w:r>
              <w:t xml:space="preserve">Deployment of a Senior Biologist for on-site ecological baseline surveys in Johannesburg and adjacent catchment areas (including the Jukskei and Vaal river systems). Includes species identification, habitat mapping, and biodiversity inventory.</w:t>
            </w:r>
          </w:p>
        </w:tc>
        <w:tc>
          <w:tcPr/>
          <w:p>
            <w:pPr>
              <w:pStyle w:val="Compact"/>
              <w:jc w:val="left"/>
            </w:pPr>
            <w:r>
              <w:t xml:space="preserve">15 working days</w:t>
            </w:r>
          </w:p>
        </w:tc>
        <w:tc>
          <w:tcPr/>
          <w:p>
            <w:pPr>
              <w:pStyle w:val="Compact"/>
              <w:jc w:val="left"/>
            </w:pPr>
            <w:r>
              <w:t xml:space="preserve">R 4,850.00</w:t>
            </w:r>
          </w:p>
        </w:tc>
        <w:tc>
          <w:tcPr/>
          <w:p>
            <w:pPr>
              <w:pStyle w:val="Compact"/>
              <w:jc w:val="left"/>
            </w:pPr>
            <w:r>
              <w:t xml:space="preserve">R 72,750.00</w:t>
            </w:r>
          </w:p>
        </w:tc>
      </w:tr>
      <w:tr>
        <w:tc>
          <w:tcPr/>
          <w:p>
            <w:pPr>
              <w:pStyle w:val="Compact"/>
              <w:jc w:val="left"/>
            </w:pPr>
            <w:r>
              <w:t xml:space="preserve">2.2</w:t>
            </w:r>
          </w:p>
        </w:tc>
        <w:tc>
          <w:tcPr/>
          <w:p>
            <w:pPr>
              <w:pStyle w:val="Compact"/>
              <w:jc w:val="left"/>
            </w:pPr>
            <w:r>
              <w:t xml:space="preserve">Preparation of a comprehensive Biological Impact Assessment (BIA) report in compliance with NEMA (National Environmental Management Act, 107 of 1998) and the Gauteng Provincial Environmental Management Regulations. The Biologist will author all technical sections.</w:t>
            </w:r>
          </w:p>
        </w:tc>
        <w:tc>
          <w:tcPr/>
          <w:p>
            <w:pPr>
              <w:pStyle w:val="Compact"/>
              <w:jc w:val="left"/>
            </w:pPr>
            <w:r>
              <w:t xml:space="preserve">1 report</w:t>
            </w:r>
          </w:p>
        </w:tc>
        <w:tc>
          <w:tcPr/>
          <w:p>
            <w:pPr>
              <w:pStyle w:val="Compact"/>
              <w:jc w:val="left"/>
            </w:pPr>
            <w:r>
              <w:t xml:space="preserve">R 38,500.00</w:t>
            </w:r>
          </w:p>
        </w:tc>
        <w:tc>
          <w:tcPr/>
          <w:p>
            <w:pPr>
              <w:pStyle w:val="Compact"/>
              <w:jc w:val="left"/>
            </w:pPr>
            <w:r>
              <w:t xml:space="preserve">R 38,500.00</w:t>
            </w:r>
          </w:p>
        </w:tc>
      </w:tr>
      <w:tr>
        <w:tc>
          <w:tcPr/>
          <w:p>
            <w:pPr>
              <w:pStyle w:val="Compact"/>
              <w:jc w:val="left"/>
            </w:pPr>
            <w:r>
              <w:t xml:space="preserve">2.3</w:t>
            </w:r>
          </w:p>
        </w:tc>
        <w:tc>
          <w:tcPr/>
          <w:p>
            <w:pPr>
              <w:pStyle w:val="Compact"/>
              <w:jc w:val="left"/>
            </w:pPr>
            <w:r>
              <w:t xml:space="preserve">Water quality biological monitoring (macroinvertebrate sampling, algal bloom assessment, and bioindication scoring) at 12 designated monitoring stations across Johannesburg's municipal water infrastructure.</w:t>
            </w:r>
          </w:p>
        </w:tc>
        <w:tc>
          <w:tcPr/>
          <w:p>
            <w:pPr>
              <w:pStyle w:val="Compact"/>
              <w:jc w:val="left"/>
            </w:pPr>
            <w:r>
              <w:t xml:space="preserve">4 sampling cycles</w:t>
            </w:r>
          </w:p>
        </w:tc>
        <w:tc>
          <w:tcPr/>
          <w:p>
            <w:pPr>
              <w:pStyle w:val="Compact"/>
              <w:jc w:val="left"/>
            </w:pPr>
            <w:r>
              <w:t xml:space="preserve">R 12,200.00</w:t>
            </w:r>
          </w:p>
        </w:tc>
        <w:tc>
          <w:tcPr/>
          <w:p>
            <w:pPr>
              <w:pStyle w:val="Compact"/>
              <w:jc w:val="left"/>
            </w:pPr>
            <w:r>
              <w:t xml:space="preserve">R 48,800.00</w:t>
            </w:r>
          </w:p>
        </w:tc>
      </w:tr>
      <w:tr>
        <w:tc>
          <w:tcPr/>
          <w:p>
            <w:pPr>
              <w:pStyle w:val="Compact"/>
              <w:jc w:val="left"/>
            </w:pPr>
            <w:r>
              <w:t xml:space="preserve">2.4</w:t>
            </w:r>
          </w:p>
        </w:tc>
        <w:tc>
          <w:tcPr/>
          <w:p>
            <w:pPr>
              <w:pStyle w:val="Compact"/>
              <w:jc w:val="left"/>
            </w:pPr>
            <w:r>
              <w:t xml:space="preserve">Flora and fauna photographic documentation and GIS-based spatial data capture for the project area. The Biologist will produce a digital biodiversity database accessible to the client.</w:t>
            </w:r>
          </w:p>
        </w:tc>
        <w:tc>
          <w:tcPr/>
          <w:p>
            <w:pPr>
              <w:pStyle w:val="Compact"/>
              <w:jc w:val="left"/>
            </w:pPr>
            <w:r>
              <w:t xml:space="preserve">1 deliverable</w:t>
            </w:r>
          </w:p>
        </w:tc>
        <w:tc>
          <w:tcPr/>
          <w:p>
            <w:pPr>
              <w:pStyle w:val="Compact"/>
              <w:jc w:val="left"/>
            </w:pPr>
            <w:r>
              <w:t xml:space="preserve">R 15,750.00</w:t>
            </w:r>
          </w:p>
        </w:tc>
        <w:tc>
          <w:tcPr/>
          <w:p>
            <w:pPr>
              <w:pStyle w:val="Compact"/>
              <w:jc w:val="left"/>
            </w:pPr>
            <w:r>
              <w:t xml:space="preserve">R 15,750.00</w:t>
            </w:r>
          </w:p>
        </w:tc>
      </w:tr>
      <w:tr>
        <w:tc>
          <w:tcPr/>
          <w:p>
            <w:pPr>
              <w:pStyle w:val="Compact"/>
              <w:jc w:val="left"/>
            </w:pPr>
            <w:r>
              <w:t xml:space="preserve">2.5</w:t>
            </w:r>
          </w:p>
        </w:tc>
        <w:tc>
          <w:tcPr/>
          <w:p>
            <w:pPr>
              <w:pStyle w:val="Compact"/>
              <w:jc w:val="left"/>
            </w:pPr>
            <w:r>
              <w:t xml:space="preserve">Public participation and stakeholder engagement support. The Biologist will present findings at two (2) community meetings in Johannesburg and prepare a plain-language summary document for non-technical audiences.</w:t>
            </w:r>
          </w:p>
        </w:tc>
        <w:tc>
          <w:tcPr/>
          <w:p>
            <w:pPr>
              <w:pStyle w:val="Compact"/>
              <w:jc w:val="left"/>
            </w:pPr>
            <w:r>
              <w:t xml:space="preserve">2 sessions</w:t>
            </w:r>
          </w:p>
        </w:tc>
        <w:tc>
          <w:tcPr/>
          <w:p>
            <w:pPr>
              <w:pStyle w:val="Compact"/>
              <w:jc w:val="left"/>
            </w:pPr>
            <w:r>
              <w:t xml:space="preserve">R 6,500.00</w:t>
            </w:r>
          </w:p>
        </w:tc>
        <w:tc>
          <w:tcPr/>
          <w:p>
            <w:pPr>
              <w:pStyle w:val="Compact"/>
              <w:jc w:val="left"/>
            </w:pPr>
            <w:r>
              <w:t xml:space="preserve">R 13,000.00</w:t>
            </w:r>
          </w:p>
        </w:tc>
      </w:tr>
      <w:tr>
        <w:tc>
          <w:tcPr/>
          <w:p>
            <w:pPr>
              <w:pStyle w:val="Compact"/>
              <w:jc w:val="left"/>
            </w:pPr>
            <w:r>
              <w:t xml:space="preserve">2.6</w:t>
            </w:r>
          </w:p>
        </w:tc>
        <w:tc>
          <w:tcPr/>
          <w:p>
            <w:pPr>
              <w:pStyle w:val="Compact"/>
              <w:jc w:val="left"/>
            </w:pPr>
            <w:r>
              <w:t xml:space="preserve">Travel, accommodation, and field logistics within the Johannesburg metropolitan area and Gauteng Province. Includes vehicle hire (4x4), fuel, and per diem allowances as per the South African government travel policy.</w:t>
            </w:r>
          </w:p>
        </w:tc>
        <w:tc>
          <w:tcPr/>
          <w:p>
            <w:pPr>
              <w:pStyle w:val="Compact"/>
              <w:jc w:val="left"/>
            </w:pPr>
            <w:r>
              <w:t xml:space="preserve">15 days</w:t>
            </w:r>
          </w:p>
        </w:tc>
        <w:tc>
          <w:tcPr/>
          <w:p>
            <w:pPr>
              <w:pStyle w:val="Compact"/>
              <w:jc w:val="left"/>
            </w:pPr>
            <w:r>
              <w:t xml:space="preserve">R 1,850.00</w:t>
            </w:r>
          </w:p>
        </w:tc>
        <w:tc>
          <w:tcPr/>
          <w:p>
            <w:pPr>
              <w:pStyle w:val="Compact"/>
              <w:jc w:val="left"/>
            </w:pPr>
            <w:r>
              <w:t xml:space="preserve">R 27,750.00</w:t>
            </w:r>
          </w:p>
        </w:tc>
      </w:tr>
      <w:tr>
        <w:tc>
          <w:tcPr/>
          <w:p>
            <w:pPr>
              <w:pStyle w:val="Compact"/>
              <w:jc w:val="left"/>
            </w:pPr>
            <w:r>
              <w:t xml:space="preserve">2.7</w:t>
            </w:r>
          </w:p>
        </w:tc>
        <w:tc>
          <w:tcPr/>
          <w:p>
            <w:pPr>
              <w:pStyle w:val="Compact"/>
              <w:jc w:val="left"/>
            </w:pPr>
            <w:r>
              <w:t xml:space="preserve">Project management, quality assurance, and peer review of all deliverables by a second independent Biologist. Final sign-off and certification of the Quotation Estimate deliverables.</w:t>
            </w:r>
          </w:p>
        </w:tc>
        <w:tc>
          <w:tcPr/>
          <w:p>
            <w:pPr>
              <w:pStyle w:val="Compact"/>
              <w:jc w:val="left"/>
            </w:pPr>
            <w:r>
              <w:t xml:space="preserve">1 package</w:t>
            </w:r>
          </w:p>
        </w:tc>
        <w:tc>
          <w:tcPr/>
          <w:p>
            <w:pPr>
              <w:pStyle w:val="Compact"/>
              <w:jc w:val="left"/>
            </w:pPr>
            <w:r>
              <w:t xml:space="preserve">R 9,200.00</w:t>
            </w:r>
          </w:p>
        </w:tc>
        <w:tc>
          <w:tcPr/>
          <w:p>
            <w:pPr>
              <w:pStyle w:val="Compact"/>
              <w:jc w:val="left"/>
            </w:pPr>
            <w:r>
              <w:t xml:space="preserve">R 9,200.00</w:t>
            </w:r>
          </w:p>
        </w:tc>
      </w:tr>
    </w:tbl>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(Excl. VAT)</w:t>
            </w:r>
          </w:p>
        </w:tc>
        <w:tc>
          <w:tcPr/>
          <w:p>
            <w:pPr>
              <w:pStyle w:val="Compact"/>
              <w:jc w:val="right"/>
            </w:pPr>
            <w:r>
              <w:t xml:space="preserve">R 225,750.00</w:t>
            </w:r>
          </w:p>
        </w:tc>
      </w:tr>
      <w:tr>
        <w:tc>
          <w:tcPr/>
          <w:p>
            <w:pPr>
              <w:pStyle w:val="Compact"/>
              <w:jc w:val="left"/>
            </w:pPr>
            <w:r>
              <w:t xml:space="preserve">VAT @ 15%</w:t>
            </w:r>
          </w:p>
        </w:tc>
        <w:tc>
          <w:tcPr/>
          <w:p>
            <w:pPr>
              <w:pStyle w:val="Compact"/>
              <w:jc w:val="right"/>
            </w:pPr>
            <w:r>
              <w:t xml:space="preserve">R 33,862.50</w:t>
            </w:r>
          </w:p>
        </w:tc>
      </w:tr>
      <w:tr>
        <w:tc>
          <w:tcPr/>
          <w:p>
            <w:pPr>
              <w:pStyle w:val="Compact"/>
              <w:jc w:val="left"/>
            </w:pPr>
            <w:r>
              <w:t xml:space="preserve">Grand Total (Incl. VAT)</w:t>
            </w:r>
          </w:p>
        </w:tc>
        <w:tc>
          <w:tcPr/>
          <w:p>
            <w:pPr>
              <w:pStyle w:val="Compact"/>
              <w:jc w:val="right"/>
            </w:pPr>
            <w:r>
              <w:t xml:space="preserve">R 259,612.50</w:t>
            </w:r>
          </w:p>
        </w:tc>
      </w:tr>
    </w:tbl>
    <w:p>
      <w:pPr>
        <w:pStyle w:val="BodyText"/>
      </w:pPr>
      <w:r>
        <w:t xml:space="preserve">3. Terms and Conditions of this Quotation Estimate</w:t>
      </w:r>
    </w:p>
    <w:p>
      <w:pPr>
        <w:numPr>
          <w:ilvl w:val="0"/>
          <w:numId w:val="1001"/>
        </w:numPr>
        <w:pStyle w:val="Compact"/>
      </w:pPr>
      <w:r>
        <w:t xml:space="preserve">This</w:t>
      </w:r>
      <w:r>
        <w:t xml:space="preserve"> </w:t>
      </w:r>
      <w:r>
        <w:t xml:space="preserve">Quotation Estimate</w:t>
      </w:r>
      <w:r>
        <w:t xml:space="preserve"> </w:t>
      </w:r>
      <w:r>
        <w:t xml:space="preserve">is valid for a period of thirty (30) calendar days from the date of issue. Thereafter, pricing may be subject to revision due to market fluctuations, exchange rate changes, or resource availability.</w:t>
      </w:r>
    </w:p>
    <w:p>
      <w:pPr>
        <w:numPr>
          <w:ilvl w:val="0"/>
          <w:numId w:val="1001"/>
        </w:numPr>
        <w:pStyle w:val="Compact"/>
      </w:pPr>
      <w:r>
        <w:t xml:space="preserve">All prices are quoted in South African Rand (ZAR) and are inclusive of all professional fees for the</w:t>
      </w:r>
      <w:r>
        <w:t xml:space="preserve"> </w:t>
      </w:r>
      <w:r>
        <w:t xml:space="preserve">Biologist</w:t>
      </w:r>
      <w:r>
        <w:t xml:space="preserve">, field equipment, laboratory consumables, and reporting. No additional charges will be incurred unless expressly agreed in writing by both parties.</w:t>
      </w:r>
    </w:p>
    <w:p>
      <w:pPr>
        <w:numPr>
          <w:ilvl w:val="0"/>
          <w:numId w:val="1001"/>
        </w:numPr>
        <w:pStyle w:val="Compact"/>
      </w:pPr>
      <w:r>
        <w:t xml:space="preserve">Payment terms: 40% deposit upon acceptance of this Quotation Estimate, 40% upon submission of the draft Biological Impact Assessment, and 20% upon final delivery and acceptance of all deliverables. Payment is due within fourteen (14) days of invoice date.</w:t>
      </w:r>
    </w:p>
    <w:p>
      <w:pPr>
        <w:numPr>
          <w:ilvl w:val="0"/>
          <w:numId w:val="1001"/>
        </w:numPr>
        <w:pStyle w:val="Compact"/>
      </w:pPr>
      <w:r>
        <w:t xml:space="preserve">The</w:t>
      </w:r>
      <w:r>
        <w:t xml:space="preserve"> </w:t>
      </w:r>
      <w:r>
        <w:t xml:space="preserve">Biologist</w:t>
      </w:r>
      <w:r>
        <w:t xml:space="preserve"> </w:t>
      </w:r>
      <w:r>
        <w:t xml:space="preserve">assigned to this project will operate in full compliance with all applicable South African legislation, including NEMA, the National Water Act (36 of 1998), the National Environmental Management: Biodiversity Act (10 of 2004), and the relevant by-laws of the City of Johannesburg Metropolitan Municipality.</w:t>
      </w:r>
    </w:p>
    <w:p>
      <w:pPr>
        <w:numPr>
          <w:ilvl w:val="0"/>
          <w:numId w:val="1001"/>
        </w:numPr>
        <w:pStyle w:val="Compact"/>
      </w:pPr>
      <w:r>
        <w:t xml:space="preserve">Fieldwork will be conducted in</w:t>
      </w:r>
      <w:r>
        <w:t xml:space="preserve"> </w:t>
      </w:r>
      <w:r>
        <w:t xml:space="preserve">South Africa Johannesburg</w:t>
      </w:r>
      <w:r>
        <w:t xml:space="preserve"> </w:t>
      </w:r>
      <w:r>
        <w:t xml:space="preserve">and the broader Gauteng Province. The Biologist will adhere to all site-specific health and safety protocols and will carry valid professional indemnity insurance of no less than R 5,000,000.</w:t>
      </w:r>
    </w:p>
    <w:p>
      <w:pPr>
        <w:numPr>
          <w:ilvl w:val="0"/>
          <w:numId w:val="1001"/>
        </w:numPr>
        <w:pStyle w:val="Compact"/>
      </w:pPr>
      <w:r>
        <w:t xml:space="preserve">All data, reports, and deliverables produced under this Quotation Estimate shall remain the intellectual property of the client upon full payment. The Biologist and GreenScape Environmental Sciences (Pty) Ltd retain the right to reference the project in professional portfolios with prior written consent.</w:t>
      </w:r>
    </w:p>
    <w:p>
      <w:pPr>
        <w:numPr>
          <w:ilvl w:val="0"/>
          <w:numId w:val="1001"/>
        </w:numPr>
        <w:pStyle w:val="Compact"/>
      </w:pPr>
      <w:r>
        <w:t xml:space="preserve">Any variation in scope, additional monitoring stations, or extended fieldwork beyond the 15 days specified in this Quotation Estimate will be subject to a supplementary Quotation Estimate issued by GreenScape Environmental Sciences (Pty) Ltd.</w:t>
      </w:r>
    </w:p>
    <w:p>
      <w:pPr>
        <w:numPr>
          <w:ilvl w:val="0"/>
          <w:numId w:val="1001"/>
        </w:numPr>
        <w:pStyle w:val="Compact"/>
      </w:pPr>
      <w:r>
        <w:t xml:space="preserve">Disputes arising from this Quotation Estimate shall be resolved in accordance with the laws of the Republic of South Africa, and the courts of the Gauteng Division, Johannesburg, shall have exclusive jurisdiction.</w:t>
      </w:r>
    </w:p>
    <w:p>
      <w:pPr>
        <w:numPr>
          <w:ilvl w:val="0"/>
          <w:numId w:val="1001"/>
        </w:numPr>
        <w:pStyle w:val="Compact"/>
      </w:pPr>
      <w:r>
        <w:t xml:space="preserve">This Quotation Estimate does not constitute a binding contract until countersigned by both parties and the deposit has been received in full.</w:t>
      </w:r>
    </w:p>
    <w:p>
      <w:pPr>
        <w:pStyle w:val="FirstParagraph"/>
      </w:pPr>
      <w:r>
        <w:t xml:space="preserve">4. Acceptance and Authorisation</w:t>
      </w:r>
    </w:p>
    <w:p>
      <w:pPr>
        <w:pStyle w:val="BodyText"/>
      </w:pPr>
      <w:r>
        <w:t xml:space="preserve">By signing below, the client acknowledges receipt of this</w:t>
      </w:r>
      <w:r>
        <w:t xml:space="preserve"> </w:t>
      </w:r>
      <w:r>
        <w:t xml:space="preserve">Quotation Estimate</w:t>
      </w:r>
      <w:r>
        <w:t xml:space="preserve"> </w:t>
      </w:r>
      <w:r>
        <w:t xml:space="preserve">and agrees to the terms and conditions set out herein for the engagement of the</w:t>
      </w:r>
      <w:r>
        <w:t xml:space="preserve"> </w:t>
      </w:r>
      <w:r>
        <w:t xml:space="preserve">Biologist</w:t>
      </w:r>
      <w:r>
        <w:t xml:space="preserve"> </w:t>
      </w:r>
      <w:r>
        <w:t xml:space="preserve">services in</w:t>
      </w:r>
      <w:r>
        <w:t xml:space="preserve"> </w:t>
      </w:r>
      <w:r>
        <w:t xml:space="preserve">South Africa Johannesburg</w:t>
      </w:r>
      <w:r>
        <w:t xml:space="preserve">.</w:t>
      </w:r>
    </w:p>
    <w:p>
      <w:pPr>
        <w:pStyle w:val="BodyText"/>
      </w:pPr>
      <w:r>
        <w:rPr>
          <w:bCs/>
          <w:b/>
        </w:rPr>
        <w:t xml:space="preserve">For and on behalf of the Client:</w:t>
      </w:r>
      <w:r>
        <w:br/>
      </w:r>
      <w:r>
        <w:t xml:space="preserve">Johannesburg Metropolitan Water &amp; Sanitation Authority</w:t>
      </w:r>
      <w:r>
        <w:br/>
      </w:r>
      <w:r>
        <w:t xml:space="preserve">Name: ______________________________</w:t>
      </w:r>
      <w:r>
        <w:br/>
      </w:r>
      <w:r>
        <w:t xml:space="preserve">Designation: ______________________________</w:t>
      </w:r>
      <w:r>
        <w:br/>
      </w:r>
      <w:r>
        <w:t xml:space="preserve">Signature: ______________________________</w:t>
      </w:r>
      <w:r>
        <w:br/>
      </w:r>
      <w:r>
        <w:t xml:space="preserve">Date: ______________________________</w:t>
      </w:r>
    </w:p>
    <w:p>
      <w:pPr>
        <w:pStyle w:val="BodyText"/>
      </w:pPr>
      <w:r>
        <w:rPr>
          <w:bCs/>
          <w:b/>
        </w:rPr>
        <w:t xml:space="preserve">For and on behalf of the Service Provider:</w:t>
      </w:r>
      <w:r>
        <w:br/>
      </w:r>
      <w:r>
        <w:t xml:space="preserve">GreenScape Environmental Sciences (Pty) Ltd</w:t>
      </w:r>
      <w:r>
        <w:br/>
      </w:r>
      <w:r>
        <w:t xml:space="preserve">Name: Dr. Thandiwe Mokoena, BSc (Hons), PGDip (Env Mgmt)</w:t>
      </w:r>
      <w:r>
        <w:br/>
      </w:r>
      <w:r>
        <w:t xml:space="preserve">Designation: Lead Biologist / Director</w:t>
      </w:r>
      <w:r>
        <w:br/>
      </w:r>
      <w:r>
        <w:t xml:space="preserve">Signature: ______________________________</w:t>
      </w:r>
      <w:r>
        <w:br/>
      </w:r>
      <w:r>
        <w:t xml:space="preserve">Date: ______________________________</w:t>
      </w:r>
    </w:p>
    <w:p>
      <w:pPr>
        <w:pStyle w:val="BodyText"/>
      </w:pPr>
      <w:r>
        <w:t xml:space="preserve">GreenScape Environmental Sciences (Pty) Ltd | 142 Rivonia Road, Sandton, Johannesburg, 2196, South Africa</w:t>
      </w:r>
    </w:p>
    <w:p>
      <w:pPr>
        <w:pStyle w:val="BodyText"/>
      </w:pPr>
      <w:r>
        <w:t xml:space="preserve">This Quotation Estimate was prepared in accordance with the South African National Standards for environmental consulting services (SANS 10400).</w:t>
      </w:r>
    </w:p>
    <w:p>
      <w:pPr>
        <w:pStyle w:val="BodyText"/>
      </w:pPr>
      <w:r>
        <w:t xml:space="preserve">Document Reference: GE-2025-0347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Biologist Services - South Africa Johannesburg</dc:title>
  <dc:creator/>
  <dc:language>en</dc:language>
  <cp:keywords/>
  <dcterms:created xsi:type="dcterms:W3CDTF">2026-10-10T06:32:32Z</dcterms:created>
  <dcterms:modified xsi:type="dcterms:W3CDTF">2026-10-10T06:32:32Z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